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082BF" w14:textId="18584D0B"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0E906150" w14:textId="53F1E405" w:rsidR="00202AD8" w:rsidRPr="005B3EB7" w:rsidRDefault="00202AD8" w:rsidP="00EA5015">
      <w:pPr>
        <w:pStyle w:val="Heading1"/>
        <w:keepNext w:val="0"/>
        <w:keepLines w:val="0"/>
        <w:widowControl w:val="0"/>
        <w:jc w:val="center"/>
        <w:rPr>
          <w:rFonts w:cs="Arial"/>
        </w:rPr>
      </w:pPr>
      <w:r w:rsidRPr="005B3EB7">
        <w:rPr>
          <w:rFonts w:cs="Arial"/>
        </w:rPr>
        <w:t>Committee of the Whole</w:t>
      </w:r>
    </w:p>
    <w:p w14:paraId="613082C0" w14:textId="70EB4AA9" w:rsidR="00DC4C43" w:rsidRPr="005B3EB7" w:rsidRDefault="00E748E1" w:rsidP="00EA5015">
      <w:pPr>
        <w:pStyle w:val="Heading1"/>
        <w:keepNext w:val="0"/>
        <w:keepLines w:val="0"/>
        <w:widowControl w:val="0"/>
        <w:spacing w:before="120" w:after="240"/>
        <w:jc w:val="center"/>
        <w:rPr>
          <w:rFonts w:cs="Arial"/>
        </w:rPr>
      </w:pPr>
      <w:r>
        <w:rPr>
          <w:rFonts w:cs="Arial"/>
        </w:rPr>
        <w:t>September 14</w:t>
      </w:r>
      <w:r w:rsidR="00202AD8" w:rsidRPr="005B3EB7">
        <w:rPr>
          <w:rFonts w:cs="Arial"/>
        </w:rPr>
        <w:t xml:space="preserve">, </w:t>
      </w:r>
      <w:r>
        <w:rPr>
          <w:rFonts w:cs="Arial"/>
        </w:rPr>
        <w:t>2017</w:t>
      </w:r>
    </w:p>
    <w:p w14:paraId="613082CA" w14:textId="406EE15B" w:rsidR="00E47DFC" w:rsidRPr="00E47DFC" w:rsidRDefault="00DC4C43" w:rsidP="00E471D0">
      <w:pPr>
        <w:widowControl w:val="0"/>
        <w:spacing w:after="240"/>
      </w:pPr>
      <w:r w:rsidRPr="005B1137">
        <w:t xml:space="preserve">Grey County Council met </w:t>
      </w:r>
      <w:r w:rsidR="00E90D3A">
        <w:t>on</w:t>
      </w:r>
      <w:r w:rsidRPr="005B1137">
        <w:t xml:space="preserve"> the above date at </w:t>
      </w:r>
      <w:r w:rsidR="00581C10">
        <w:t>9:37</w:t>
      </w:r>
      <w:r w:rsidRPr="005B1137">
        <w:t xml:space="preserve"> </w:t>
      </w:r>
      <w:r w:rsidR="00367A47">
        <w:t>AM</w:t>
      </w:r>
      <w:r w:rsidRPr="005B1137">
        <w:t xml:space="preserve"> at the County Administration Building.  Warden </w:t>
      </w:r>
      <w:r w:rsidR="00B023EB">
        <w:t>Alan Barfoot</w:t>
      </w:r>
      <w:r w:rsidRPr="005B1137">
        <w:t xml:space="preserve"> assumed the Chair</w:t>
      </w:r>
      <w:r w:rsidR="00202AD8">
        <w:t xml:space="preserve"> and called the meeting to order </w:t>
      </w:r>
      <w:r w:rsidRPr="005B1137">
        <w:t>with all me</w:t>
      </w:r>
      <w:r w:rsidR="00581C10">
        <w:t>mbers present except Councillors Greenfield, Boddy, Jack, McKean and Ardiel.</w:t>
      </w:r>
    </w:p>
    <w:p w14:paraId="613082CB" w14:textId="77777777" w:rsidR="00DC4C43" w:rsidRPr="00312F7F" w:rsidRDefault="00DC4C43" w:rsidP="00E471D0">
      <w:pPr>
        <w:pStyle w:val="Heading2"/>
        <w:keepNext w:val="0"/>
        <w:keepLines w:val="0"/>
        <w:widowControl w:val="0"/>
        <w:spacing w:before="0"/>
        <w:rPr>
          <w:sz w:val="24"/>
          <w:szCs w:val="24"/>
        </w:rPr>
      </w:pPr>
      <w:r w:rsidRPr="00312F7F">
        <w:t>Declaration of Pecuniary Interest</w:t>
      </w:r>
    </w:p>
    <w:p w14:paraId="613082CC" w14:textId="77777777" w:rsidR="00DC4C43" w:rsidRPr="00023E2B" w:rsidRDefault="00DC4C43" w:rsidP="00E471D0">
      <w:pPr>
        <w:widowControl w:val="0"/>
        <w:spacing w:after="240"/>
      </w:pPr>
      <w:r>
        <w:t>There were no disclosures of pecuniary interest.</w:t>
      </w:r>
    </w:p>
    <w:p w14:paraId="63DA9DDB" w14:textId="306BFCD9" w:rsidR="00581C10" w:rsidRDefault="00581C10" w:rsidP="00E471D0">
      <w:pPr>
        <w:pStyle w:val="Heading2"/>
        <w:keepNext w:val="0"/>
        <w:keepLines w:val="0"/>
        <w:widowControl w:val="0"/>
      </w:pPr>
      <w:r>
        <w:t>Bruce and Grey Community Information Website - Pam Hillier, Executive Director – 211</w:t>
      </w:r>
    </w:p>
    <w:p w14:paraId="3E129F14" w14:textId="73E9EE03" w:rsidR="00581C10" w:rsidRDefault="00581C10" w:rsidP="00581C10">
      <w:r>
        <w:t>Pam Hillier addressed the Committee on the launch of the Bruce and Grey Community Information Website, as well as information on 211.</w:t>
      </w:r>
    </w:p>
    <w:p w14:paraId="39CFCCA0" w14:textId="5092EB1A" w:rsidR="00581C10" w:rsidRDefault="00581C10" w:rsidP="00581C10">
      <w:r>
        <w:t xml:space="preserve">Ms. Hillier noted that the aim of 211 is to create and improve access to information for </w:t>
      </w:r>
      <w:r w:rsidR="003F7EA7">
        <w:t xml:space="preserve">the public. </w:t>
      </w:r>
      <w:r w:rsidR="00374989">
        <w:t xml:space="preserve">211 </w:t>
      </w:r>
      <w:proofErr w:type="gramStart"/>
      <w:r w:rsidR="00374989">
        <w:t>provides</w:t>
      </w:r>
      <w:proofErr w:type="gramEnd"/>
      <w:r w:rsidR="00374989">
        <w:t xml:space="preserve"> phone services and information on </w:t>
      </w:r>
      <w:r>
        <w:t xml:space="preserve">community resources and </w:t>
      </w:r>
      <w:r w:rsidR="00374989">
        <w:t xml:space="preserve">assists with </w:t>
      </w:r>
      <w:r>
        <w:t>caller needs.</w:t>
      </w:r>
      <w:r w:rsidR="00374989">
        <w:t xml:space="preserve"> Statistics on 211 were provided as well. </w:t>
      </w:r>
    </w:p>
    <w:p w14:paraId="705CEBC3" w14:textId="3945F901" w:rsidR="00581C10" w:rsidRDefault="00374989" w:rsidP="00581C10">
      <w:r>
        <w:t xml:space="preserve">Ms. Hillier provided </w:t>
      </w:r>
      <w:r w:rsidR="00581C10">
        <w:t>an outline of the</w:t>
      </w:r>
      <w:r>
        <w:t xml:space="preserve"> features of the</w:t>
      </w:r>
      <w:r w:rsidR="00581C10">
        <w:t xml:space="preserve"> website</w:t>
      </w:r>
      <w:r>
        <w:t xml:space="preserve">. Individuals can add new listings if the information is missing and </w:t>
      </w:r>
      <w:r w:rsidR="00581C10">
        <w:t xml:space="preserve">can email a question to a 211 specialist. </w:t>
      </w:r>
      <w:r>
        <w:t>There is a</w:t>
      </w:r>
      <w:r w:rsidR="00581C10">
        <w:t>n online space where volunteer opportunities can be posted as well as the refugee directory</w:t>
      </w:r>
      <w:r w:rsidR="003F7EA7">
        <w:t>,</w:t>
      </w:r>
      <w:r w:rsidR="00581C10">
        <w:t xml:space="preserve"> aiming to maintain a list of the formal and informa</w:t>
      </w:r>
      <w:r w:rsidR="003F7EA7">
        <w:t>l</w:t>
      </w:r>
      <w:r w:rsidR="00581C10">
        <w:t xml:space="preserve"> </w:t>
      </w:r>
      <w:r w:rsidR="003F7EA7">
        <w:t>groups</w:t>
      </w:r>
      <w:r w:rsidR="00581C10">
        <w:t xml:space="preserve"> that have formed to assist newcomers. </w:t>
      </w:r>
    </w:p>
    <w:p w14:paraId="4CE91E12" w14:textId="6A02FA9C" w:rsidR="00374989" w:rsidRDefault="003F7EA7" w:rsidP="00581C10">
      <w:r>
        <w:t xml:space="preserve">The </w:t>
      </w:r>
      <w:r w:rsidR="00374989">
        <w:t>Committee asked whether this presentation would be given at local municipalities. Ms. Hillier noted that</w:t>
      </w:r>
      <w:r>
        <w:t xml:space="preserve"> she would be pleased to attend local meetings. </w:t>
      </w:r>
    </w:p>
    <w:p w14:paraId="613082CD" w14:textId="59C46D39" w:rsidR="00DC4C43" w:rsidRPr="00312F7F" w:rsidRDefault="00202AD8" w:rsidP="00E471D0">
      <w:pPr>
        <w:pStyle w:val="Heading2"/>
        <w:keepNext w:val="0"/>
        <w:keepLines w:val="0"/>
        <w:widowControl w:val="0"/>
      </w:pPr>
      <w:r>
        <w:t>Determination of Items Requiring Separate Discussion</w:t>
      </w:r>
    </w:p>
    <w:p w14:paraId="613082D0" w14:textId="3A1B1BDD" w:rsidR="00DC4C43" w:rsidRDefault="00202AD8" w:rsidP="003F7EA7">
      <w:pPr>
        <w:widowControl w:val="0"/>
        <w:tabs>
          <w:tab w:val="right" w:pos="9360"/>
        </w:tabs>
        <w:spacing w:after="240" w:line="240" w:lineRule="auto"/>
        <w:contextualSpacing/>
      </w:pPr>
      <w:r w:rsidRPr="00202AD8">
        <w:t xml:space="preserve">The </w:t>
      </w:r>
      <w:r w:rsidR="009F1B96">
        <w:t>following items w</w:t>
      </w:r>
      <w:r>
        <w:t xml:space="preserve">ere requested to be </w:t>
      </w:r>
      <w:r w:rsidR="00B0300B">
        <w:t>removed from the Consent Agenda and moved</w:t>
      </w:r>
      <w:r>
        <w:t xml:space="preserve"> under Items for Discussion:</w:t>
      </w:r>
      <w:r w:rsidR="003F7EA7">
        <w:t xml:space="preserve"> </w:t>
      </w:r>
      <w:r w:rsidR="003F7EA7">
        <w:br/>
        <w:t>a.) LTCR-CW-23-17 Patient Ombudsman</w:t>
      </w:r>
    </w:p>
    <w:p w14:paraId="4176E6E8" w14:textId="09F5CE43" w:rsidR="003F7EA7" w:rsidRDefault="003F7EA7" w:rsidP="003F7EA7">
      <w:pPr>
        <w:widowControl w:val="0"/>
        <w:tabs>
          <w:tab w:val="right" w:pos="9360"/>
        </w:tabs>
        <w:spacing w:after="240" w:line="240" w:lineRule="auto"/>
        <w:contextualSpacing/>
      </w:pPr>
      <w:r>
        <w:t>e.) Past Warden’s Letter Regarding Long Term Care and Warden’s Response</w:t>
      </w:r>
    </w:p>
    <w:p w14:paraId="76B146CB" w14:textId="607F40EF" w:rsidR="003F7EA7" w:rsidRDefault="003F7EA7" w:rsidP="003F7EA7">
      <w:pPr>
        <w:widowControl w:val="0"/>
        <w:tabs>
          <w:tab w:val="right" w:pos="9360"/>
        </w:tabs>
        <w:spacing w:after="240" w:line="240" w:lineRule="auto"/>
        <w:contextualSpacing/>
      </w:pPr>
      <w:r>
        <w:t>g.) Township of Oro-Medonte – Ontario Wildlife Damage Compensation Program</w:t>
      </w:r>
    </w:p>
    <w:p w14:paraId="25E515BA" w14:textId="2676F259" w:rsidR="003F7EA7" w:rsidRDefault="003F7EA7" w:rsidP="003F7EA7">
      <w:pPr>
        <w:widowControl w:val="0"/>
        <w:tabs>
          <w:tab w:val="right" w:pos="9360"/>
        </w:tabs>
        <w:spacing w:after="240" w:line="240" w:lineRule="auto"/>
        <w:contextualSpacing/>
      </w:pPr>
      <w:r>
        <w:lastRenderedPageBreak/>
        <w:t xml:space="preserve">h.) Ministry of Attorney General Provincial Offences Act </w:t>
      </w:r>
      <w:r w:rsidR="009F1B96">
        <w:t>Modernization</w:t>
      </w:r>
      <w:r>
        <w:t xml:space="preserve"> Efforts</w:t>
      </w:r>
    </w:p>
    <w:p w14:paraId="0CEAEBCA" w14:textId="04F1131E" w:rsidR="003F7EA7" w:rsidRDefault="003F7EA7" w:rsidP="003F7EA7">
      <w:pPr>
        <w:widowControl w:val="0"/>
        <w:tabs>
          <w:tab w:val="right" w:pos="9360"/>
        </w:tabs>
        <w:spacing w:after="240" w:line="240" w:lineRule="auto"/>
        <w:contextualSpacing/>
      </w:pPr>
      <w:proofErr w:type="spellStart"/>
      <w:r>
        <w:t>i</w:t>
      </w:r>
      <w:proofErr w:type="spellEnd"/>
      <w:r>
        <w:t>.)  Ministry of Housing Additional Funding Allocation</w:t>
      </w:r>
    </w:p>
    <w:p w14:paraId="613082D1" w14:textId="4FECAADC" w:rsidR="00DC4C43" w:rsidRDefault="00202AD8" w:rsidP="003536AC">
      <w:pPr>
        <w:pStyle w:val="Heading2"/>
        <w:keepNext w:val="0"/>
        <w:keepLines w:val="0"/>
        <w:widowControl w:val="0"/>
        <w:tabs>
          <w:tab w:val="left" w:pos="1260"/>
          <w:tab w:val="left" w:pos="6120"/>
          <w:tab w:val="right" w:pos="9270"/>
        </w:tabs>
      </w:pPr>
      <w:r>
        <w:t>Consent Agenda</w:t>
      </w:r>
    </w:p>
    <w:p w14:paraId="1EF81A82" w14:textId="4EFC1997" w:rsidR="00202AD8" w:rsidRPr="00F01A0A" w:rsidRDefault="003F7EA7" w:rsidP="00202AD8">
      <w:pPr>
        <w:widowControl w:val="0"/>
        <w:tabs>
          <w:tab w:val="left" w:pos="1440"/>
          <w:tab w:val="left" w:pos="5220"/>
          <w:tab w:val="right" w:pos="9270"/>
        </w:tabs>
        <w:spacing w:after="160"/>
        <w:rPr>
          <w:rFonts w:eastAsia="Times New Roman" w:cstheme="minorHAnsi"/>
        </w:rPr>
      </w:pPr>
      <w:r>
        <w:rPr>
          <w:i/>
        </w:rPr>
        <w:t>CW190-17</w:t>
      </w:r>
      <w:r w:rsidR="00202AD8">
        <w:rPr>
          <w:rFonts w:eastAsia="Times New Roman" w:cstheme="minorHAnsi"/>
        </w:rPr>
        <w:tab/>
        <w:t xml:space="preserve">Moved by:  Councillor </w:t>
      </w:r>
      <w:r w:rsidR="00374989">
        <w:rPr>
          <w:rFonts w:eastAsia="Times New Roman" w:cstheme="minorHAnsi"/>
        </w:rPr>
        <w:t>Mackey</w:t>
      </w:r>
      <w:r w:rsidR="00202AD8">
        <w:rPr>
          <w:rFonts w:eastAsia="Times New Roman" w:cstheme="minorHAnsi"/>
        </w:rPr>
        <w:tab/>
      </w:r>
      <w:r w:rsidR="00202AD8" w:rsidRPr="00B614D4">
        <w:rPr>
          <w:rFonts w:eastAsia="Times New Roman" w:cstheme="minorHAnsi"/>
        </w:rPr>
        <w:t>Seconded by:   Councillor</w:t>
      </w:r>
      <w:r w:rsidR="00374989">
        <w:rPr>
          <w:rFonts w:eastAsia="Times New Roman" w:cstheme="minorHAnsi"/>
        </w:rPr>
        <w:t xml:space="preserve"> Bell</w:t>
      </w:r>
    </w:p>
    <w:p w14:paraId="22509EE2" w14:textId="6F0E3C4B" w:rsidR="000B3DFF" w:rsidRDefault="003536AC" w:rsidP="00E471D0">
      <w:pPr>
        <w:ind w:left="1418"/>
        <w:rPr>
          <w:b/>
          <w:lang w:val="en-CA"/>
        </w:rPr>
      </w:pPr>
      <w:r>
        <w:rPr>
          <w:b/>
        </w:rPr>
        <w:t xml:space="preserve">That </w:t>
      </w:r>
      <w:r w:rsidR="00202AD8" w:rsidRPr="00202AD8">
        <w:rPr>
          <w:b/>
        </w:rPr>
        <w:t xml:space="preserve">the </w:t>
      </w:r>
      <w:r w:rsidR="00E90D3A">
        <w:rPr>
          <w:b/>
          <w:lang w:val="en-CA"/>
        </w:rPr>
        <w:t>following Consent Agenda items be received; and</w:t>
      </w:r>
    </w:p>
    <w:p w14:paraId="102C0A0D" w14:textId="392735D2" w:rsidR="00E90D3A" w:rsidRDefault="00E90D3A" w:rsidP="00E471D0">
      <w:pPr>
        <w:ind w:left="1418"/>
        <w:rPr>
          <w:b/>
          <w:lang w:val="en-CA"/>
        </w:rPr>
      </w:pPr>
      <w:r>
        <w:rPr>
          <w:b/>
          <w:lang w:val="en-CA"/>
        </w:rPr>
        <w:t>That staff be authorized to take the actions necessary to give effect to the recommendations in the staff reports; and</w:t>
      </w:r>
    </w:p>
    <w:p w14:paraId="3C8C7840" w14:textId="31AB392B" w:rsidR="00E90D3A" w:rsidRDefault="00E90D3A" w:rsidP="00E471D0">
      <w:pPr>
        <w:ind w:left="1418"/>
        <w:rPr>
          <w:b/>
          <w:lang w:val="en-CA"/>
        </w:rPr>
      </w:pPr>
      <w:r>
        <w:rPr>
          <w:b/>
          <w:lang w:val="en-CA"/>
        </w:rPr>
        <w:t xml:space="preserve">That the correspondence be supported or received for information as recommended in the consent agenda. </w:t>
      </w:r>
    </w:p>
    <w:p w14:paraId="27D08921" w14:textId="77777777" w:rsidR="00E748E1" w:rsidRPr="00C81B84" w:rsidRDefault="00E748E1" w:rsidP="00E748E1">
      <w:pPr>
        <w:pStyle w:val="ListParagraph"/>
        <w:numPr>
          <w:ilvl w:val="0"/>
          <w:numId w:val="4"/>
        </w:numPr>
        <w:spacing w:before="240" w:line="240" w:lineRule="auto"/>
        <w:ind w:left="1843"/>
        <w:contextualSpacing w:val="0"/>
        <w:rPr>
          <w:rFonts w:cs="Arial"/>
          <w:b/>
        </w:rPr>
      </w:pPr>
      <w:r w:rsidRPr="00BC69EF">
        <w:rPr>
          <w:rFonts w:cs="Arial"/>
          <w:b/>
        </w:rPr>
        <w:t xml:space="preserve">That the </w:t>
      </w:r>
      <w:r>
        <w:rPr>
          <w:rFonts w:cs="Arial"/>
          <w:b/>
        </w:rPr>
        <w:t>resolution</w:t>
      </w:r>
      <w:r w:rsidRPr="00BC69EF">
        <w:rPr>
          <w:rFonts w:cs="Arial"/>
          <w:b/>
        </w:rPr>
        <w:t xml:space="preserve"> from the Township of Southgate regarding consideration of direct</w:t>
      </w:r>
      <w:r>
        <w:rPr>
          <w:rFonts w:cs="Arial"/>
          <w:b/>
        </w:rPr>
        <w:t>ly</w:t>
      </w:r>
      <w:r w:rsidRPr="00BC69EF">
        <w:rPr>
          <w:rFonts w:cs="Arial"/>
          <w:b/>
        </w:rPr>
        <w:t xml:space="preserve"> electin</w:t>
      </w:r>
      <w:r>
        <w:rPr>
          <w:rFonts w:cs="Arial"/>
          <w:b/>
        </w:rPr>
        <w:t>g</w:t>
      </w:r>
      <w:r w:rsidRPr="00BC69EF">
        <w:rPr>
          <w:rFonts w:cs="Arial"/>
          <w:b/>
        </w:rPr>
        <w:t xml:space="preserve"> the Warden for t</w:t>
      </w:r>
      <w:r>
        <w:rPr>
          <w:rFonts w:cs="Arial"/>
          <w:b/>
        </w:rPr>
        <w:t>he 2022 municipal election be received for information.</w:t>
      </w:r>
    </w:p>
    <w:p w14:paraId="01D71B83" w14:textId="77777777" w:rsidR="00E748E1" w:rsidRPr="006311E1" w:rsidRDefault="00E748E1" w:rsidP="00E748E1">
      <w:pPr>
        <w:pStyle w:val="ListParagraph"/>
        <w:numPr>
          <w:ilvl w:val="0"/>
          <w:numId w:val="4"/>
        </w:numPr>
        <w:spacing w:before="240" w:line="240" w:lineRule="auto"/>
        <w:ind w:left="1843"/>
        <w:contextualSpacing w:val="0"/>
        <w:rPr>
          <w:rFonts w:cs="Arial"/>
          <w:b/>
        </w:rPr>
      </w:pPr>
      <w:r w:rsidRPr="006311E1">
        <w:rPr>
          <w:rFonts w:cs="Arial"/>
          <w:b/>
        </w:rPr>
        <w:t xml:space="preserve">That the </w:t>
      </w:r>
      <w:r>
        <w:rPr>
          <w:rFonts w:cs="Arial"/>
          <w:b/>
        </w:rPr>
        <w:t>resolution</w:t>
      </w:r>
      <w:r w:rsidRPr="006311E1">
        <w:rPr>
          <w:rFonts w:cs="Arial"/>
          <w:b/>
        </w:rPr>
        <w:t xml:space="preserve"> from the Township of Georgian Bluffs regarding opposition to directly electing the Warden be received for information.</w:t>
      </w:r>
    </w:p>
    <w:p w14:paraId="29E03F19" w14:textId="77777777" w:rsidR="00E748E1" w:rsidRPr="0032313B" w:rsidRDefault="00E748E1" w:rsidP="00E748E1">
      <w:pPr>
        <w:pStyle w:val="ListParagraph"/>
        <w:numPr>
          <w:ilvl w:val="0"/>
          <w:numId w:val="4"/>
        </w:numPr>
        <w:spacing w:before="240" w:line="240" w:lineRule="auto"/>
        <w:ind w:left="1843"/>
        <w:contextualSpacing w:val="0"/>
        <w:rPr>
          <w:rFonts w:cs="Arial"/>
          <w:b/>
        </w:rPr>
      </w:pPr>
      <w:r w:rsidRPr="00A177FF">
        <w:rPr>
          <w:rFonts w:cs="Arial"/>
          <w:b/>
        </w:rPr>
        <w:t>That the resolution from the Municipality of West Grey regarding opposition to directly electing the Warden be received for information.</w:t>
      </w:r>
    </w:p>
    <w:p w14:paraId="4CB2E86D" w14:textId="77777777" w:rsidR="00E748E1" w:rsidRPr="00BC69EF" w:rsidRDefault="00E748E1" w:rsidP="00E748E1">
      <w:pPr>
        <w:pStyle w:val="ListParagraph"/>
        <w:numPr>
          <w:ilvl w:val="0"/>
          <w:numId w:val="4"/>
        </w:numPr>
        <w:spacing w:before="240" w:line="240" w:lineRule="auto"/>
        <w:ind w:left="1843"/>
        <w:contextualSpacing w:val="0"/>
        <w:rPr>
          <w:rFonts w:cs="Arial"/>
          <w:b/>
        </w:rPr>
      </w:pPr>
      <w:r w:rsidRPr="00BC69EF">
        <w:rPr>
          <w:rFonts w:cs="Arial"/>
          <w:b/>
        </w:rPr>
        <w:t>Tha</w:t>
      </w:r>
      <w:r>
        <w:rPr>
          <w:rFonts w:cs="Arial"/>
          <w:b/>
        </w:rPr>
        <w:t xml:space="preserve">t the correspondence from MPP Patrick Brown regarding the PC Party’s recommendation for proposed changes to Ontario’s joint and several liability system </w:t>
      </w:r>
      <w:r w:rsidRPr="00BC69EF">
        <w:rPr>
          <w:rFonts w:cs="Arial"/>
          <w:b/>
        </w:rPr>
        <w:t>be received for information.</w:t>
      </w:r>
    </w:p>
    <w:p w14:paraId="5C682497" w14:textId="2F770B5D" w:rsidR="000B3DFF" w:rsidRPr="000B3DFF" w:rsidRDefault="000B3DFF" w:rsidP="000B3DFF">
      <w:pPr>
        <w:pStyle w:val="ListParagraph"/>
        <w:ind w:left="1843"/>
        <w:jc w:val="right"/>
      </w:pPr>
      <w:r>
        <w:t>C</w:t>
      </w:r>
      <w:r w:rsidR="003F7EA7">
        <w:t>arried</w:t>
      </w:r>
    </w:p>
    <w:p w14:paraId="613082E0" w14:textId="72E52923" w:rsidR="00DC4C43" w:rsidRDefault="000B3DFF" w:rsidP="003536AC">
      <w:pPr>
        <w:pStyle w:val="Heading2"/>
        <w:keepNext w:val="0"/>
        <w:keepLines w:val="0"/>
        <w:widowControl w:val="0"/>
        <w:tabs>
          <w:tab w:val="left" w:pos="1260"/>
          <w:tab w:val="left" w:pos="6120"/>
          <w:tab w:val="right" w:pos="9270"/>
        </w:tabs>
      </w:pPr>
      <w:r>
        <w:t>Items for Direction and Discussion</w:t>
      </w:r>
    </w:p>
    <w:p w14:paraId="2B7E5C79" w14:textId="29AE6879" w:rsidR="005C2DB5" w:rsidRDefault="005C2DB5" w:rsidP="005C2DB5">
      <w:r>
        <w:t>Councillor Ardiel then entered the meeting at 10:02 AM.</w:t>
      </w:r>
    </w:p>
    <w:p w14:paraId="5B8F3BA1" w14:textId="7E5DDF75" w:rsidR="000B3DFF" w:rsidRDefault="00E748E1" w:rsidP="000B3DFF">
      <w:pPr>
        <w:pStyle w:val="Heading3"/>
      </w:pPr>
      <w:r>
        <w:t>CCR-CW-10-17 Separation of the Question</w:t>
      </w:r>
    </w:p>
    <w:p w14:paraId="6582259B" w14:textId="1B71EFDC" w:rsidR="000B3DFF" w:rsidRPr="009278F0" w:rsidRDefault="003F7EA7" w:rsidP="000B3DFF">
      <w:pPr>
        <w:widowControl w:val="0"/>
        <w:tabs>
          <w:tab w:val="left" w:pos="1440"/>
          <w:tab w:val="left" w:pos="5310"/>
          <w:tab w:val="right" w:pos="9270"/>
        </w:tabs>
        <w:spacing w:after="160"/>
      </w:pPr>
      <w:r>
        <w:rPr>
          <w:i/>
        </w:rPr>
        <w:t>CW191-17</w:t>
      </w:r>
      <w:r w:rsidR="000B3DFF">
        <w:tab/>
        <w:t>Moved by: Councillor</w:t>
      </w:r>
      <w:r w:rsidR="00374989">
        <w:t xml:space="preserve"> Clumpus</w:t>
      </w:r>
      <w:r w:rsidR="000B3DFF">
        <w:tab/>
      </w:r>
      <w:r w:rsidR="000B3DFF" w:rsidRPr="009278F0">
        <w:t>Seconded by: Councillor</w:t>
      </w:r>
      <w:r w:rsidR="00374989">
        <w:t xml:space="preserve"> Wright</w:t>
      </w:r>
    </w:p>
    <w:p w14:paraId="62DABB1B" w14:textId="77777777" w:rsidR="00E748E1" w:rsidRPr="00B97DD0" w:rsidRDefault="00E748E1" w:rsidP="00E748E1">
      <w:pPr>
        <w:pStyle w:val="ListParagraph"/>
        <w:widowControl w:val="0"/>
        <w:ind w:left="1418"/>
        <w:contextualSpacing w:val="0"/>
        <w:rPr>
          <w:b/>
        </w:rPr>
      </w:pPr>
      <w:r w:rsidRPr="00B97DD0">
        <w:rPr>
          <w:b/>
        </w:rPr>
        <w:t>That</w:t>
      </w:r>
      <w:r>
        <w:rPr>
          <w:b/>
        </w:rPr>
        <w:t xml:space="preserve"> Report CCR-CW-10-17 regarding clarification on Separating the Question as detailed in Robert’s Rules of Order be received for information. </w:t>
      </w:r>
    </w:p>
    <w:p w14:paraId="5CB3CCF6" w14:textId="22EAAD9F" w:rsidR="003536AC" w:rsidRDefault="000B3DFF" w:rsidP="003536AC">
      <w:pPr>
        <w:ind w:left="1418"/>
        <w:jc w:val="right"/>
      </w:pPr>
      <w:r>
        <w:t>C</w:t>
      </w:r>
      <w:r w:rsidR="005C2DB5">
        <w:t>arried</w:t>
      </w:r>
    </w:p>
    <w:p w14:paraId="17097D51" w14:textId="4779D0EE" w:rsidR="000B3DFF" w:rsidRDefault="00E748E1" w:rsidP="003536AC">
      <w:pPr>
        <w:pStyle w:val="Heading3"/>
      </w:pPr>
      <w:r>
        <w:lastRenderedPageBreak/>
        <w:t>CCR-CW-11-17 Direct Election of the Warden</w:t>
      </w:r>
    </w:p>
    <w:p w14:paraId="324D0EB0" w14:textId="401173D0" w:rsidR="000B3DFF" w:rsidRPr="009278F0" w:rsidRDefault="003F7EA7" w:rsidP="000B3DFF">
      <w:pPr>
        <w:widowControl w:val="0"/>
        <w:tabs>
          <w:tab w:val="left" w:pos="1440"/>
          <w:tab w:val="left" w:pos="5310"/>
          <w:tab w:val="right" w:pos="9270"/>
        </w:tabs>
        <w:spacing w:after="160"/>
      </w:pPr>
      <w:r>
        <w:rPr>
          <w:i/>
        </w:rPr>
        <w:t>CW192-17</w:t>
      </w:r>
      <w:r w:rsidR="000B3DFF">
        <w:tab/>
        <w:t>Moved by: Councillor</w:t>
      </w:r>
      <w:r w:rsidR="005C2DB5">
        <w:t xml:space="preserve"> Burley</w:t>
      </w:r>
      <w:r w:rsidR="000B3DFF">
        <w:tab/>
      </w:r>
      <w:r w:rsidR="000B3DFF" w:rsidRPr="009278F0">
        <w:t>Seconded by: Councillor</w:t>
      </w:r>
      <w:r w:rsidR="005C2DB5">
        <w:t xml:space="preserve"> Bell</w:t>
      </w:r>
    </w:p>
    <w:p w14:paraId="6F789DA1" w14:textId="77777777" w:rsidR="00E748E1" w:rsidRPr="00B97DD0" w:rsidRDefault="00E748E1" w:rsidP="00E748E1">
      <w:pPr>
        <w:pStyle w:val="ListParagraph"/>
        <w:widowControl w:val="0"/>
        <w:ind w:left="1418"/>
        <w:rPr>
          <w:b/>
        </w:rPr>
      </w:pPr>
      <w:r w:rsidRPr="00B97DD0">
        <w:rPr>
          <w:b/>
        </w:rPr>
        <w:t>That</w:t>
      </w:r>
      <w:r>
        <w:rPr>
          <w:b/>
        </w:rPr>
        <w:t xml:space="preserve"> Report CCR-CW-11-17 regarding directly electing the Warden </w:t>
      </w:r>
      <w:proofErr w:type="gramStart"/>
      <w:r>
        <w:rPr>
          <w:b/>
        </w:rPr>
        <w:t>be</w:t>
      </w:r>
      <w:proofErr w:type="gramEnd"/>
      <w:r>
        <w:rPr>
          <w:b/>
        </w:rPr>
        <w:t xml:space="preserve"> received for discussion purposes.</w:t>
      </w:r>
    </w:p>
    <w:p w14:paraId="335E96B4" w14:textId="1658042C" w:rsidR="000B3DFF" w:rsidRDefault="000B3DFF" w:rsidP="000B3DFF">
      <w:pPr>
        <w:ind w:left="1418"/>
        <w:jc w:val="right"/>
      </w:pPr>
      <w:r>
        <w:t>C</w:t>
      </w:r>
      <w:r w:rsidR="008E3B56">
        <w:t>arried</w:t>
      </w:r>
    </w:p>
    <w:p w14:paraId="46915A5D" w14:textId="25C90FA0" w:rsidR="008E3B56" w:rsidRPr="009278F0" w:rsidRDefault="003F7EA7" w:rsidP="008E3B56">
      <w:pPr>
        <w:widowControl w:val="0"/>
        <w:tabs>
          <w:tab w:val="left" w:pos="1440"/>
          <w:tab w:val="left" w:pos="5310"/>
          <w:tab w:val="right" w:pos="9270"/>
        </w:tabs>
        <w:spacing w:after="160"/>
      </w:pPr>
      <w:r>
        <w:rPr>
          <w:i/>
        </w:rPr>
        <w:t>CW193-17</w:t>
      </w:r>
      <w:r w:rsidR="008E3B56">
        <w:tab/>
        <w:t>Moved by: Councillor Ardiel</w:t>
      </w:r>
      <w:r w:rsidR="008E3B56">
        <w:tab/>
      </w:r>
      <w:r w:rsidR="008E3B56" w:rsidRPr="009278F0">
        <w:t>Seconded by: Councillor</w:t>
      </w:r>
      <w:r w:rsidR="008E3B56">
        <w:t xml:space="preserve"> McQueen</w:t>
      </w:r>
    </w:p>
    <w:p w14:paraId="543D1667" w14:textId="6DDEC741" w:rsidR="008E3B56" w:rsidRDefault="008E3B56" w:rsidP="008E3B56">
      <w:pPr>
        <w:ind w:left="1418"/>
        <w:rPr>
          <w:b/>
        </w:rPr>
      </w:pPr>
      <w:r w:rsidRPr="008E3B56">
        <w:rPr>
          <w:b/>
        </w:rPr>
        <w:t xml:space="preserve">That Report CCR-CW-11-17 </w:t>
      </w:r>
      <w:proofErr w:type="gramStart"/>
      <w:r w:rsidRPr="008E3B56">
        <w:rPr>
          <w:b/>
        </w:rPr>
        <w:t>be</w:t>
      </w:r>
      <w:proofErr w:type="gramEnd"/>
      <w:r w:rsidRPr="008E3B56">
        <w:rPr>
          <w:b/>
        </w:rPr>
        <w:t xml:space="preserve"> distributed to Grey County Local municipalities for res</w:t>
      </w:r>
      <w:r>
        <w:rPr>
          <w:b/>
        </w:rPr>
        <w:t>ponse on support or non-support of directly electing the Warden by October 16, 2017 and that a staff report be brought forward to the October 26, 2017 Committee of the Whole meeting.</w:t>
      </w:r>
    </w:p>
    <w:p w14:paraId="65373590" w14:textId="120ED3F2" w:rsidR="008E3B56" w:rsidRPr="008E3B56" w:rsidRDefault="008E3B56" w:rsidP="008E3B56">
      <w:pPr>
        <w:ind w:left="1418"/>
        <w:jc w:val="right"/>
      </w:pPr>
      <w:r w:rsidRPr="008E3B56">
        <w:t>Carried</w:t>
      </w:r>
    </w:p>
    <w:p w14:paraId="43C81D9F" w14:textId="022DB089" w:rsidR="00E748E1" w:rsidRDefault="00E748E1" w:rsidP="00E748E1">
      <w:pPr>
        <w:pStyle w:val="Heading3"/>
      </w:pPr>
      <w:r>
        <w:t>CAOR-CW-13-17 Recording Meetings</w:t>
      </w:r>
    </w:p>
    <w:p w14:paraId="6F252AE9" w14:textId="7B0ACAA2" w:rsidR="00E748E1" w:rsidRPr="009278F0" w:rsidRDefault="003F7EA7" w:rsidP="00E748E1">
      <w:pPr>
        <w:widowControl w:val="0"/>
        <w:tabs>
          <w:tab w:val="left" w:pos="1440"/>
          <w:tab w:val="left" w:pos="5310"/>
          <w:tab w:val="right" w:pos="9270"/>
        </w:tabs>
        <w:spacing w:after="160"/>
      </w:pPr>
      <w:r>
        <w:rPr>
          <w:i/>
        </w:rPr>
        <w:t>CW194-17</w:t>
      </w:r>
      <w:r w:rsidR="00E748E1">
        <w:tab/>
        <w:t>Moved by: Councillor</w:t>
      </w:r>
      <w:r w:rsidR="008E3B56">
        <w:t xml:space="preserve"> Halliday</w:t>
      </w:r>
      <w:r w:rsidR="00E748E1">
        <w:tab/>
      </w:r>
      <w:r w:rsidR="00E748E1" w:rsidRPr="009278F0">
        <w:t>Seconded by: Councillor</w:t>
      </w:r>
      <w:r w:rsidR="008E3B56">
        <w:t xml:space="preserve"> Fosbrooke</w:t>
      </w:r>
    </w:p>
    <w:p w14:paraId="25B9E190" w14:textId="77777777" w:rsidR="00E748E1" w:rsidRPr="00B97DD0" w:rsidRDefault="00E748E1" w:rsidP="00E748E1">
      <w:pPr>
        <w:pStyle w:val="ListParagraph"/>
        <w:widowControl w:val="0"/>
        <w:spacing w:before="240"/>
        <w:ind w:left="1418"/>
        <w:contextualSpacing w:val="0"/>
        <w:rPr>
          <w:b/>
        </w:rPr>
      </w:pPr>
      <w:r>
        <w:rPr>
          <w:b/>
          <w:bCs/>
        </w:rPr>
        <w:t xml:space="preserve">That Report CAOR-CW-13-17 Recording Council Meetings be received; and staff </w:t>
      </w:r>
      <w:proofErr w:type="gramStart"/>
      <w:r>
        <w:rPr>
          <w:b/>
          <w:bCs/>
        </w:rPr>
        <w:t>be</w:t>
      </w:r>
      <w:proofErr w:type="gramEnd"/>
      <w:r>
        <w:rPr>
          <w:b/>
          <w:bCs/>
        </w:rPr>
        <w:t xml:space="preserve"> directed to include the procurement of a contracted video service for recording Council and Committee of the Whole meetings in the 2018 budget for Council’s consideration.</w:t>
      </w:r>
    </w:p>
    <w:p w14:paraId="1AD04A89" w14:textId="73D8CF77" w:rsidR="00E748E1" w:rsidRDefault="006D233C" w:rsidP="00E748E1">
      <w:pPr>
        <w:ind w:left="1418"/>
        <w:jc w:val="right"/>
      </w:pPr>
      <w:r>
        <w:t>Lost</w:t>
      </w:r>
    </w:p>
    <w:p w14:paraId="488A11C7" w14:textId="7C47C6BF" w:rsidR="006D233C" w:rsidRDefault="006D233C" w:rsidP="006D233C">
      <w:r>
        <w:t>Councillor Fosbrooke requested a recorded vote.</w:t>
      </w:r>
    </w:p>
    <w:p w14:paraId="5F9BEFB4" w14:textId="6F04581E" w:rsidR="006D233C" w:rsidRDefault="006D233C" w:rsidP="006D233C">
      <w:r>
        <w:t xml:space="preserve">In </w:t>
      </w:r>
      <w:proofErr w:type="spellStart"/>
      <w:r>
        <w:t>Favour</w:t>
      </w:r>
      <w:proofErr w:type="spellEnd"/>
      <w:r>
        <w:t>:</w:t>
      </w:r>
      <w:r w:rsidR="00A704B3">
        <w:t xml:space="preserve"> P. McQueen 5, S. Halliday 5, B. Clumpus 5, A. Wright 8, A. Fosbrooke 4, </w:t>
      </w:r>
    </w:p>
    <w:p w14:paraId="68A07EFA" w14:textId="14B579E0" w:rsidR="006D233C" w:rsidRDefault="006D233C" w:rsidP="006D233C">
      <w:r>
        <w:t>Opposed:</w:t>
      </w:r>
      <w:r w:rsidR="00A704B3">
        <w:t xml:space="preserve"> B. Pringle 4, S. Mackey 3, A. Barfoot 5, D. Burley 5, S. Paterson 3, </w:t>
      </w:r>
      <w:proofErr w:type="gramStart"/>
      <w:r w:rsidR="00A704B3">
        <w:t>S</w:t>
      </w:r>
      <w:proofErr w:type="gramEnd"/>
      <w:r w:rsidR="00A704B3">
        <w:t>. Hicks 3, G. Ardiel 5, K. Eccles 6, J. Bell 6</w:t>
      </w:r>
    </w:p>
    <w:p w14:paraId="1441E003" w14:textId="485CABCA" w:rsidR="006D233C" w:rsidRDefault="006D233C" w:rsidP="006D233C">
      <w:r>
        <w:t xml:space="preserve">The motion was </w:t>
      </w:r>
      <w:proofErr w:type="gramStart"/>
      <w:r>
        <w:t>Lost</w:t>
      </w:r>
      <w:proofErr w:type="gramEnd"/>
      <w:r>
        <w:t xml:space="preserve"> 27-40.</w:t>
      </w:r>
    </w:p>
    <w:p w14:paraId="41B55077" w14:textId="4AFE2DB4" w:rsidR="006D233C" w:rsidRPr="009278F0" w:rsidRDefault="003F7EA7" w:rsidP="006D233C">
      <w:pPr>
        <w:widowControl w:val="0"/>
        <w:tabs>
          <w:tab w:val="left" w:pos="1440"/>
          <w:tab w:val="left" w:pos="5310"/>
          <w:tab w:val="right" w:pos="9270"/>
        </w:tabs>
        <w:spacing w:after="160"/>
      </w:pPr>
      <w:r>
        <w:rPr>
          <w:i/>
        </w:rPr>
        <w:t>CW195-17</w:t>
      </w:r>
      <w:r w:rsidR="006D233C">
        <w:tab/>
        <w:t>Moved by: Councillor Hicks</w:t>
      </w:r>
      <w:r w:rsidR="006D233C">
        <w:tab/>
      </w:r>
      <w:r w:rsidR="006D233C" w:rsidRPr="009278F0">
        <w:t>Seconded by: Councillor</w:t>
      </w:r>
      <w:r w:rsidR="006D233C">
        <w:t xml:space="preserve"> Bell</w:t>
      </w:r>
    </w:p>
    <w:p w14:paraId="2DE83E93" w14:textId="65CC4919" w:rsidR="006D233C" w:rsidRDefault="006D233C" w:rsidP="006D233C">
      <w:pPr>
        <w:ind w:left="1418"/>
        <w:rPr>
          <w:b/>
        </w:rPr>
      </w:pPr>
      <w:r>
        <w:tab/>
      </w:r>
      <w:r w:rsidRPr="006D233C">
        <w:rPr>
          <w:b/>
        </w:rPr>
        <w:t>That staff be directed to include costing for</w:t>
      </w:r>
      <w:r>
        <w:rPr>
          <w:b/>
        </w:rPr>
        <w:t xml:space="preserve"> O</w:t>
      </w:r>
      <w:r w:rsidRPr="006D233C">
        <w:rPr>
          <w:b/>
        </w:rPr>
        <w:t>ption 1, being basic in house recordings, in the 2018 budget for Council’s consideration.</w:t>
      </w:r>
    </w:p>
    <w:p w14:paraId="691D2530" w14:textId="1E288BDD" w:rsidR="006D233C" w:rsidRDefault="006D233C" w:rsidP="006D233C">
      <w:pPr>
        <w:ind w:left="1418"/>
        <w:jc w:val="right"/>
      </w:pPr>
      <w:r>
        <w:t>Carried</w:t>
      </w:r>
    </w:p>
    <w:p w14:paraId="148A6691" w14:textId="1C8D94E1" w:rsidR="006D233C" w:rsidRPr="006D233C" w:rsidRDefault="006D233C" w:rsidP="006D233C">
      <w:r>
        <w:t xml:space="preserve">The Committee recessed briefly, </w:t>
      </w:r>
      <w:proofErr w:type="gramStart"/>
      <w:r>
        <w:t>then</w:t>
      </w:r>
      <w:proofErr w:type="gramEnd"/>
      <w:r>
        <w:t xml:space="preserve"> reconvened.</w:t>
      </w:r>
    </w:p>
    <w:p w14:paraId="5CED7ABB" w14:textId="2B197FB7" w:rsidR="00E748E1" w:rsidRDefault="00E748E1" w:rsidP="00E748E1">
      <w:pPr>
        <w:pStyle w:val="Heading3"/>
      </w:pPr>
      <w:r>
        <w:lastRenderedPageBreak/>
        <w:t>PDR-CW-40-17 Grey Highlands Official Plan</w:t>
      </w:r>
    </w:p>
    <w:p w14:paraId="1D8A3E10" w14:textId="244690CD" w:rsidR="00E748E1" w:rsidRPr="009278F0" w:rsidRDefault="003F7EA7" w:rsidP="00E748E1">
      <w:pPr>
        <w:widowControl w:val="0"/>
        <w:tabs>
          <w:tab w:val="left" w:pos="1440"/>
          <w:tab w:val="left" w:pos="5310"/>
          <w:tab w:val="right" w:pos="9270"/>
        </w:tabs>
        <w:spacing w:after="160"/>
      </w:pPr>
      <w:r>
        <w:rPr>
          <w:i/>
        </w:rPr>
        <w:t>CW196-17</w:t>
      </w:r>
      <w:r w:rsidR="00E748E1">
        <w:tab/>
        <w:t>Moved by: Councillor</w:t>
      </w:r>
      <w:r w:rsidR="00034265">
        <w:t xml:space="preserve"> Halliday</w:t>
      </w:r>
      <w:r w:rsidR="00E748E1">
        <w:tab/>
      </w:r>
      <w:r w:rsidR="00E748E1" w:rsidRPr="009278F0">
        <w:t>Seconded by: Councillor</w:t>
      </w:r>
      <w:r w:rsidR="00034265">
        <w:t xml:space="preserve"> Paterson</w:t>
      </w:r>
    </w:p>
    <w:p w14:paraId="5B7BB564" w14:textId="064635E0" w:rsidR="00E748E1" w:rsidRPr="00E748E1" w:rsidRDefault="00E748E1" w:rsidP="00E748E1">
      <w:pPr>
        <w:pStyle w:val="ListParagraph"/>
        <w:ind w:left="1418"/>
        <w:contextualSpacing w:val="0"/>
        <w:rPr>
          <w:rFonts w:cs="Arial"/>
          <w:b/>
        </w:rPr>
      </w:pPr>
      <w:r w:rsidRPr="00A177FF">
        <w:rPr>
          <w:rFonts w:cs="Arial"/>
          <w:b/>
        </w:rPr>
        <w:t>That the Committee of the Whole hereby approves the new Municipality of Grey Highlands Official Plan as adopted by By-law No. 2015-88, subject to the following modifications attached to Report PDR-CW-40-17 as Schedule 1 and dated September 14, 2017.</w:t>
      </w:r>
    </w:p>
    <w:p w14:paraId="4AFCBD0D" w14:textId="73F77795" w:rsidR="00E748E1" w:rsidRDefault="008C2729" w:rsidP="008C2729">
      <w:pPr>
        <w:ind w:left="1418"/>
        <w:jc w:val="right"/>
      </w:pPr>
      <w:r>
        <w:t>C</w:t>
      </w:r>
      <w:r w:rsidR="00064280">
        <w:t>arried</w:t>
      </w:r>
    </w:p>
    <w:p w14:paraId="42F793DD" w14:textId="2361A7FA" w:rsidR="00E748E1" w:rsidRDefault="008C2729" w:rsidP="00E748E1">
      <w:pPr>
        <w:pStyle w:val="Heading3"/>
      </w:pPr>
      <w:r>
        <w:t>Addendum to PDR-</w:t>
      </w:r>
      <w:r w:rsidR="00C34C4B">
        <w:t>PCD</w:t>
      </w:r>
      <w:r>
        <w:t xml:space="preserve">-43-16 </w:t>
      </w:r>
      <w:proofErr w:type="spellStart"/>
      <w:r>
        <w:t>Flato</w:t>
      </w:r>
      <w:proofErr w:type="spellEnd"/>
      <w:r>
        <w:t xml:space="preserve"> North Subdivision Final Report</w:t>
      </w:r>
    </w:p>
    <w:p w14:paraId="2EF04DF8" w14:textId="18B32E56" w:rsidR="00E748E1" w:rsidRPr="009278F0" w:rsidRDefault="003F7EA7" w:rsidP="00E748E1">
      <w:pPr>
        <w:widowControl w:val="0"/>
        <w:tabs>
          <w:tab w:val="left" w:pos="1440"/>
          <w:tab w:val="left" w:pos="5310"/>
          <w:tab w:val="right" w:pos="9270"/>
        </w:tabs>
        <w:spacing w:after="160"/>
      </w:pPr>
      <w:r>
        <w:rPr>
          <w:i/>
        </w:rPr>
        <w:t>CW197-17</w:t>
      </w:r>
      <w:r w:rsidR="00E748E1">
        <w:tab/>
        <w:t>Moved by: Councillor</w:t>
      </w:r>
      <w:r w:rsidR="00064280">
        <w:t xml:space="preserve"> Eccles</w:t>
      </w:r>
      <w:r w:rsidR="00E748E1">
        <w:tab/>
      </w:r>
      <w:r w:rsidR="00E748E1" w:rsidRPr="009278F0">
        <w:t>Seconded by: Councillor</w:t>
      </w:r>
      <w:r w:rsidR="00064280">
        <w:t xml:space="preserve"> Bell</w:t>
      </w:r>
    </w:p>
    <w:p w14:paraId="5C60D45B" w14:textId="2AF0058F" w:rsidR="008C2729" w:rsidRPr="005D292B" w:rsidRDefault="008C2729" w:rsidP="008C2729">
      <w:pPr>
        <w:pStyle w:val="ListParagraph"/>
        <w:widowControl w:val="0"/>
        <w:ind w:left="1418"/>
        <w:contextualSpacing w:val="0"/>
        <w:rPr>
          <w:b/>
        </w:rPr>
      </w:pPr>
      <w:r w:rsidRPr="00C60148">
        <w:rPr>
          <w:b/>
        </w:rPr>
        <w:t>That the Addendum to Report PDR-</w:t>
      </w:r>
      <w:r w:rsidR="00C34C4B">
        <w:rPr>
          <w:b/>
        </w:rPr>
        <w:t>PCD-43-16</w:t>
      </w:r>
      <w:r w:rsidRPr="00C60148">
        <w:rPr>
          <w:b/>
        </w:rPr>
        <w:t xml:space="preserve"> be received</w:t>
      </w:r>
      <w:r>
        <w:rPr>
          <w:b/>
        </w:rPr>
        <w:t>;</w:t>
      </w:r>
      <w:r w:rsidRPr="00C60148">
        <w:rPr>
          <w:b/>
        </w:rPr>
        <w:t xml:space="preserve"> and</w:t>
      </w:r>
    </w:p>
    <w:p w14:paraId="09BF7BCE" w14:textId="77777777" w:rsidR="008C2729" w:rsidRPr="00A177FF" w:rsidRDefault="008C2729" w:rsidP="008C2729">
      <w:pPr>
        <w:widowControl w:val="0"/>
        <w:ind w:left="1418"/>
        <w:rPr>
          <w:b/>
        </w:rPr>
      </w:pPr>
      <w:r w:rsidRPr="00A177FF">
        <w:rPr>
          <w:b/>
        </w:rPr>
        <w:t xml:space="preserve">That all written and oral submissions received on plan of subdivision 42T-2016-05 known as </w:t>
      </w:r>
      <w:proofErr w:type="spellStart"/>
      <w:r w:rsidRPr="00A177FF">
        <w:rPr>
          <w:b/>
        </w:rPr>
        <w:t>Flato</w:t>
      </w:r>
      <w:proofErr w:type="spellEnd"/>
      <w:r w:rsidRPr="00A177FF">
        <w:rPr>
          <w:b/>
        </w:rPr>
        <w:t xml:space="preserve"> North were considered; the effect of which helped to make an informed recommendation and decision;</w:t>
      </w:r>
    </w:p>
    <w:p w14:paraId="53EBDDE9" w14:textId="48EB224E" w:rsidR="00E748E1" w:rsidRPr="000B3DFF" w:rsidRDefault="008C2729" w:rsidP="008C2729">
      <w:pPr>
        <w:pStyle w:val="ListParagraph"/>
        <w:widowControl w:val="0"/>
        <w:spacing w:before="240"/>
        <w:ind w:left="1418"/>
        <w:contextualSpacing w:val="0"/>
        <w:rPr>
          <w:b/>
        </w:rPr>
      </w:pPr>
      <w:r>
        <w:rPr>
          <w:b/>
        </w:rPr>
        <w:t xml:space="preserve">That in consideration of the draft plan of subdivision application 42T-2016-05, for lands described as Part of Lot 232, Concession 1, in the geographic Township of Proton, in the Township of Southgate and the matters to have regard for under Subsection 51 (24) for the Planning Act, the Grey County </w:t>
      </w:r>
      <w:r w:rsidRPr="00995D9F">
        <w:rPr>
          <w:b/>
        </w:rPr>
        <w:t xml:space="preserve">Committee of the Whole approves this plan of subdivision to create a total of 267 residential units, consisting of 205 single detached </w:t>
      </w:r>
      <w:r>
        <w:rPr>
          <w:b/>
        </w:rPr>
        <w:t>lots</w:t>
      </w:r>
      <w:r w:rsidRPr="00995D9F">
        <w:rPr>
          <w:b/>
        </w:rPr>
        <w:t xml:space="preserve"> and 62 semi-detached units, subj</w:t>
      </w:r>
      <w:r w:rsidRPr="000D471B">
        <w:rPr>
          <w:b/>
        </w:rPr>
        <w:t>ect to the conditions set out in the Notice of Decision.</w:t>
      </w:r>
    </w:p>
    <w:p w14:paraId="4BD845B8" w14:textId="01CE1361" w:rsidR="00E748E1" w:rsidRDefault="00E748E1" w:rsidP="000B3DFF">
      <w:pPr>
        <w:ind w:left="1418"/>
        <w:jc w:val="right"/>
      </w:pPr>
      <w:r>
        <w:t>C</w:t>
      </w:r>
      <w:r w:rsidR="00B6430A">
        <w:t>arried</w:t>
      </w:r>
    </w:p>
    <w:p w14:paraId="2EF73053" w14:textId="6A2F5DD3" w:rsidR="00E748E1" w:rsidRDefault="008C2729" w:rsidP="00E748E1">
      <w:pPr>
        <w:pStyle w:val="Heading3"/>
      </w:pPr>
      <w:r>
        <w:t>Economic Development and Planning Advisory Committee minutes dated September 6, 2017</w:t>
      </w:r>
    </w:p>
    <w:p w14:paraId="5C05AC0E" w14:textId="51E234B9" w:rsidR="00E748E1" w:rsidRPr="009278F0" w:rsidRDefault="003F7EA7" w:rsidP="00E748E1">
      <w:pPr>
        <w:widowControl w:val="0"/>
        <w:tabs>
          <w:tab w:val="left" w:pos="1440"/>
          <w:tab w:val="left" w:pos="5310"/>
          <w:tab w:val="right" w:pos="9270"/>
        </w:tabs>
        <w:spacing w:after="160"/>
      </w:pPr>
      <w:r>
        <w:rPr>
          <w:i/>
        </w:rPr>
        <w:t>CW198-17</w:t>
      </w:r>
      <w:r w:rsidR="00E748E1">
        <w:tab/>
        <w:t>Moved by: Councillor</w:t>
      </w:r>
      <w:r w:rsidR="00B6430A">
        <w:t xml:space="preserve"> Halliday</w:t>
      </w:r>
      <w:r w:rsidR="00E748E1">
        <w:tab/>
      </w:r>
      <w:r w:rsidR="00E748E1" w:rsidRPr="009278F0">
        <w:t>Seconded by: Councillor</w:t>
      </w:r>
      <w:r w:rsidR="00B6430A">
        <w:t xml:space="preserve"> Burley</w:t>
      </w:r>
    </w:p>
    <w:p w14:paraId="2C5A19FE" w14:textId="77777777" w:rsidR="008C2729" w:rsidRPr="006D095A" w:rsidRDefault="008C2729" w:rsidP="008C2729">
      <w:pPr>
        <w:pStyle w:val="ListParagraph"/>
        <w:spacing w:before="240" w:line="240" w:lineRule="auto"/>
        <w:ind w:left="1418"/>
        <w:contextualSpacing w:val="0"/>
        <w:rPr>
          <w:rFonts w:cs="Arial"/>
          <w:b/>
        </w:rPr>
      </w:pPr>
      <w:r w:rsidRPr="006D095A">
        <w:rPr>
          <w:rFonts w:cs="Arial"/>
          <w:b/>
        </w:rPr>
        <w:t xml:space="preserve">That the minutes of the Economic Development and Planning Advisory Committee minutes dated September 6, 2017 </w:t>
      </w:r>
      <w:proofErr w:type="gramStart"/>
      <w:r w:rsidRPr="006D095A">
        <w:rPr>
          <w:rFonts w:cs="Arial"/>
          <w:b/>
        </w:rPr>
        <w:t>be</w:t>
      </w:r>
      <w:proofErr w:type="gramEnd"/>
      <w:r w:rsidRPr="006D095A">
        <w:rPr>
          <w:rFonts w:cs="Arial"/>
          <w:b/>
        </w:rPr>
        <w:t xml:space="preserve"> adopted and that the following recommendations contained therein be endorsed:</w:t>
      </w:r>
    </w:p>
    <w:p w14:paraId="17A3FF6A" w14:textId="77777777" w:rsidR="008C2729" w:rsidRPr="006D095A" w:rsidRDefault="008C2729" w:rsidP="008C2729">
      <w:pPr>
        <w:pStyle w:val="ListParagraph"/>
        <w:widowControl w:val="0"/>
        <w:numPr>
          <w:ilvl w:val="0"/>
          <w:numId w:val="5"/>
        </w:numPr>
        <w:tabs>
          <w:tab w:val="left" w:pos="1843"/>
        </w:tabs>
        <w:spacing w:after="160"/>
        <w:ind w:left="1843" w:hanging="425"/>
        <w:contextualSpacing w:val="0"/>
        <w:rPr>
          <w:b/>
        </w:rPr>
      </w:pPr>
      <w:r w:rsidRPr="006D095A">
        <w:rPr>
          <w:b/>
        </w:rPr>
        <w:t xml:space="preserve">That Report CAOR-ED-14-17 regarding applications for the Municipal Partnership Fund be received and that the projects </w:t>
      </w:r>
      <w:r w:rsidRPr="006D095A">
        <w:rPr>
          <w:b/>
        </w:rPr>
        <w:lastRenderedPageBreak/>
        <w:t>from the Municipality of Meaford and Town of Hanover as outlined in the report, be supported.</w:t>
      </w:r>
    </w:p>
    <w:p w14:paraId="098A4CB1" w14:textId="77777777" w:rsidR="008C2729" w:rsidRPr="006D095A" w:rsidRDefault="008C2729" w:rsidP="008C2729">
      <w:pPr>
        <w:pStyle w:val="ListParagraph"/>
        <w:widowControl w:val="0"/>
        <w:numPr>
          <w:ilvl w:val="0"/>
          <w:numId w:val="5"/>
        </w:numPr>
        <w:tabs>
          <w:tab w:val="left" w:pos="1843"/>
        </w:tabs>
        <w:spacing w:after="160"/>
        <w:ind w:left="1843" w:hanging="425"/>
        <w:rPr>
          <w:b/>
        </w:rPr>
      </w:pPr>
      <w:r w:rsidRPr="006D095A">
        <w:rPr>
          <w:b/>
        </w:rPr>
        <w:t>That Report CAOR-ED-15-17 regarding the New to Grey Initiative be received and supported and that staff be directed to enter into an agreement with the Ministry of Citizenship and Immigration for the funding of a 15 month newcomer attraction and retention pilot initiative.</w:t>
      </w:r>
    </w:p>
    <w:p w14:paraId="6BFD2BA3" w14:textId="0D710E92" w:rsidR="00E748E1" w:rsidRDefault="00E748E1" w:rsidP="00E748E1">
      <w:pPr>
        <w:ind w:left="1418"/>
        <w:jc w:val="right"/>
      </w:pPr>
      <w:r>
        <w:t>C</w:t>
      </w:r>
      <w:r w:rsidR="00B6430A">
        <w:t>arried</w:t>
      </w:r>
    </w:p>
    <w:p w14:paraId="0A1848C4" w14:textId="77777777" w:rsidR="00B6430A" w:rsidRDefault="00B6430A" w:rsidP="00B6430A">
      <w:pPr>
        <w:pStyle w:val="Heading3"/>
      </w:pPr>
      <w:r>
        <w:t>Ontario Municipal Board (OMB) Appeal File List</w:t>
      </w:r>
    </w:p>
    <w:p w14:paraId="23979ABF" w14:textId="5F319AD3" w:rsidR="00B6430A" w:rsidRDefault="00B6430A" w:rsidP="00B6430A">
      <w:r>
        <w:t>Randy Scherzer presented the list for Committee’s information.</w:t>
      </w:r>
    </w:p>
    <w:p w14:paraId="7FB41FBA" w14:textId="2F10E229" w:rsidR="00034265" w:rsidRDefault="00034265" w:rsidP="00034265">
      <w:pPr>
        <w:pStyle w:val="Heading3"/>
      </w:pPr>
      <w:r>
        <w:t>LTCR-CW-23-17 Patient Ombudsman</w:t>
      </w:r>
    </w:p>
    <w:p w14:paraId="3C321A4E" w14:textId="49EFDFC1" w:rsidR="00034265" w:rsidRPr="009278F0" w:rsidRDefault="003F7EA7" w:rsidP="00034265">
      <w:pPr>
        <w:widowControl w:val="0"/>
        <w:tabs>
          <w:tab w:val="left" w:pos="1440"/>
          <w:tab w:val="left" w:pos="5310"/>
          <w:tab w:val="right" w:pos="9270"/>
        </w:tabs>
        <w:spacing w:after="160"/>
      </w:pPr>
      <w:r>
        <w:rPr>
          <w:i/>
        </w:rPr>
        <w:t>CW199-17</w:t>
      </w:r>
      <w:r w:rsidR="00034265">
        <w:tab/>
        <w:t>Moved by: Councillor</w:t>
      </w:r>
      <w:r w:rsidR="00B6430A">
        <w:t xml:space="preserve"> Fosbrooke</w:t>
      </w:r>
      <w:r w:rsidR="00034265">
        <w:tab/>
      </w:r>
      <w:r w:rsidR="00034265" w:rsidRPr="009278F0">
        <w:t>Seconded by: Councillor</w:t>
      </w:r>
      <w:r w:rsidR="00B6430A">
        <w:t xml:space="preserve"> Halliday</w:t>
      </w:r>
    </w:p>
    <w:p w14:paraId="4A2409E2" w14:textId="77777777" w:rsidR="00034265" w:rsidRDefault="00034265" w:rsidP="00B6430A">
      <w:pPr>
        <w:pStyle w:val="ListParagraph"/>
        <w:widowControl w:val="0"/>
        <w:ind w:left="1494"/>
        <w:contextualSpacing w:val="0"/>
        <w:rPr>
          <w:b/>
        </w:rPr>
      </w:pPr>
      <w:r w:rsidRPr="00B97DD0">
        <w:rPr>
          <w:b/>
        </w:rPr>
        <w:t>That</w:t>
      </w:r>
      <w:r>
        <w:rPr>
          <w:b/>
        </w:rPr>
        <w:t xml:space="preserve"> report LTCR-CW-23-17 on the Patient Ombudsman’s Role in Patient Care </w:t>
      </w:r>
      <w:proofErr w:type="gramStart"/>
      <w:r>
        <w:rPr>
          <w:b/>
        </w:rPr>
        <w:t>be</w:t>
      </w:r>
      <w:proofErr w:type="gramEnd"/>
      <w:r>
        <w:rPr>
          <w:b/>
        </w:rPr>
        <w:t xml:space="preserve"> received for information.</w:t>
      </w:r>
    </w:p>
    <w:p w14:paraId="0827F379" w14:textId="710548A1" w:rsidR="00034265" w:rsidRDefault="00034265" w:rsidP="00E748E1">
      <w:pPr>
        <w:ind w:left="1418"/>
        <w:jc w:val="right"/>
      </w:pPr>
      <w:r>
        <w:t>C</w:t>
      </w:r>
      <w:r w:rsidR="00B6430A">
        <w:t>arried</w:t>
      </w:r>
    </w:p>
    <w:p w14:paraId="4DAE7C21" w14:textId="2BBAFD55" w:rsidR="00034265" w:rsidRDefault="00B6430A" w:rsidP="00034265">
      <w:pPr>
        <w:pStyle w:val="Heading3"/>
      </w:pPr>
      <w:r>
        <w:t>Past Warden’s Letter regarding Long-Term Care and the Warden’s Response</w:t>
      </w:r>
    </w:p>
    <w:p w14:paraId="39DCCD57" w14:textId="1958148F" w:rsidR="00034265" w:rsidRPr="009278F0" w:rsidRDefault="003F7EA7" w:rsidP="00034265">
      <w:pPr>
        <w:widowControl w:val="0"/>
        <w:tabs>
          <w:tab w:val="left" w:pos="1440"/>
          <w:tab w:val="left" w:pos="5310"/>
          <w:tab w:val="right" w:pos="9270"/>
        </w:tabs>
        <w:spacing w:after="160"/>
      </w:pPr>
      <w:r>
        <w:rPr>
          <w:i/>
        </w:rPr>
        <w:t>CW200-17</w:t>
      </w:r>
      <w:r w:rsidR="00034265">
        <w:tab/>
        <w:t>Moved by: Councillor</w:t>
      </w:r>
      <w:r w:rsidR="00B6430A">
        <w:t xml:space="preserve"> McQueen</w:t>
      </w:r>
      <w:r w:rsidR="00034265">
        <w:tab/>
      </w:r>
      <w:r w:rsidR="00034265" w:rsidRPr="009278F0">
        <w:t>Seconded by: Councillor</w:t>
      </w:r>
      <w:r w:rsidR="00B6430A">
        <w:t xml:space="preserve"> Mackey</w:t>
      </w:r>
    </w:p>
    <w:p w14:paraId="5CC005E1" w14:textId="1BE7E8E2" w:rsidR="00034265" w:rsidRDefault="00B6430A" w:rsidP="00B6430A">
      <w:pPr>
        <w:ind w:left="1418"/>
        <w:rPr>
          <w:b/>
        </w:rPr>
      </w:pPr>
      <w:r w:rsidRPr="00B6430A">
        <w:rPr>
          <w:b/>
        </w:rPr>
        <w:t>That the Past Warden’s Letter regarding Long-Term Care and the Warden’s Response be received for information.</w:t>
      </w:r>
    </w:p>
    <w:p w14:paraId="563BD4FE" w14:textId="5066F36F" w:rsidR="003B4E8A" w:rsidRPr="003B4E8A" w:rsidRDefault="003B4E8A" w:rsidP="003B4E8A">
      <w:pPr>
        <w:ind w:left="1418"/>
        <w:jc w:val="right"/>
      </w:pPr>
      <w:r w:rsidRPr="003B4E8A">
        <w:t>Carried</w:t>
      </w:r>
    </w:p>
    <w:p w14:paraId="038B4654" w14:textId="598745CB" w:rsidR="00034265" w:rsidRDefault="00B6430A" w:rsidP="00034265">
      <w:pPr>
        <w:pStyle w:val="Heading3"/>
      </w:pPr>
      <w:r>
        <w:t>Township of Oro-Medonte – Ontario Wildlife Damage Compensation Program</w:t>
      </w:r>
    </w:p>
    <w:p w14:paraId="1115BC91" w14:textId="684E752D" w:rsidR="00034265" w:rsidRPr="009278F0" w:rsidRDefault="003F7EA7" w:rsidP="00034265">
      <w:pPr>
        <w:widowControl w:val="0"/>
        <w:tabs>
          <w:tab w:val="left" w:pos="1440"/>
          <w:tab w:val="left" w:pos="5310"/>
          <w:tab w:val="right" w:pos="9270"/>
        </w:tabs>
        <w:spacing w:after="160"/>
      </w:pPr>
      <w:r>
        <w:rPr>
          <w:i/>
        </w:rPr>
        <w:t>CW201-17</w:t>
      </w:r>
      <w:r w:rsidR="00034265">
        <w:tab/>
        <w:t>Moved by: Councillor</w:t>
      </w:r>
      <w:r w:rsidR="003B4E8A">
        <w:t xml:space="preserve"> McQueen</w:t>
      </w:r>
      <w:r w:rsidR="00034265">
        <w:tab/>
      </w:r>
      <w:r w:rsidR="00034265" w:rsidRPr="009278F0">
        <w:t>Seconded by: Councillor</w:t>
      </w:r>
      <w:r w:rsidR="003B4E8A">
        <w:t xml:space="preserve"> Burley</w:t>
      </w:r>
    </w:p>
    <w:p w14:paraId="7AE15FED" w14:textId="445C4DA6" w:rsidR="00034265" w:rsidRPr="006D095A" w:rsidRDefault="00B6430A" w:rsidP="00B6430A">
      <w:pPr>
        <w:pStyle w:val="ListParagraph"/>
        <w:spacing w:before="240" w:line="240" w:lineRule="auto"/>
        <w:ind w:left="1418"/>
        <w:contextualSpacing w:val="0"/>
        <w:rPr>
          <w:b/>
        </w:rPr>
      </w:pPr>
      <w:r>
        <w:rPr>
          <w:rFonts w:cs="Arial"/>
          <w:b/>
        </w:rPr>
        <w:t>That the</w:t>
      </w:r>
      <w:r>
        <w:rPr>
          <w:b/>
        </w:rPr>
        <w:t xml:space="preserve"> County of Grey </w:t>
      </w:r>
      <w:proofErr w:type="gramStart"/>
      <w:r>
        <w:rPr>
          <w:b/>
        </w:rPr>
        <w:t>support</w:t>
      </w:r>
      <w:proofErr w:type="gramEnd"/>
      <w:r>
        <w:rPr>
          <w:b/>
        </w:rPr>
        <w:t xml:space="preserve"> the resolution from the Township of Oro-Medonte regarding Ontario’s Wildlife Damage Compensation Program. </w:t>
      </w:r>
    </w:p>
    <w:p w14:paraId="332A0893" w14:textId="5A47C890" w:rsidR="00034265" w:rsidRDefault="00034265" w:rsidP="00034265">
      <w:pPr>
        <w:ind w:left="1418"/>
        <w:jc w:val="right"/>
      </w:pPr>
      <w:r>
        <w:t>C</w:t>
      </w:r>
      <w:r w:rsidR="003B4E8A">
        <w:t>arried</w:t>
      </w:r>
    </w:p>
    <w:p w14:paraId="0B7ADD5F" w14:textId="77777777" w:rsidR="00034265" w:rsidRDefault="00034265" w:rsidP="00E748E1">
      <w:pPr>
        <w:ind w:left="1418"/>
        <w:jc w:val="right"/>
      </w:pPr>
    </w:p>
    <w:p w14:paraId="4F582979" w14:textId="3D3B8230" w:rsidR="00034265" w:rsidRDefault="003B4E8A" w:rsidP="00034265">
      <w:pPr>
        <w:pStyle w:val="Heading3"/>
      </w:pPr>
      <w:r>
        <w:lastRenderedPageBreak/>
        <w:t>Ministry of Attorney General – Provincial Offences Modernization Efforts</w:t>
      </w:r>
    </w:p>
    <w:p w14:paraId="043BDB8E" w14:textId="4C67769A" w:rsidR="00034265" w:rsidRPr="009278F0" w:rsidRDefault="003F7EA7" w:rsidP="00034265">
      <w:pPr>
        <w:widowControl w:val="0"/>
        <w:tabs>
          <w:tab w:val="left" w:pos="1440"/>
          <w:tab w:val="left" w:pos="5310"/>
          <w:tab w:val="right" w:pos="9270"/>
        </w:tabs>
        <w:spacing w:after="160"/>
      </w:pPr>
      <w:r>
        <w:rPr>
          <w:i/>
        </w:rPr>
        <w:t>CW202-17</w:t>
      </w:r>
      <w:r w:rsidR="00034265">
        <w:tab/>
        <w:t>Moved by: Councillor</w:t>
      </w:r>
      <w:r w:rsidR="003B4E8A">
        <w:t xml:space="preserve"> Fosbrooke</w:t>
      </w:r>
      <w:r w:rsidR="00034265">
        <w:tab/>
      </w:r>
      <w:r w:rsidR="00034265" w:rsidRPr="009278F0">
        <w:t>Seconded by: Councillor</w:t>
      </w:r>
      <w:r w:rsidR="003B4E8A">
        <w:t xml:space="preserve"> Bell</w:t>
      </w:r>
    </w:p>
    <w:p w14:paraId="54F446A6" w14:textId="77777777" w:rsidR="003B4E8A" w:rsidRPr="00366E36" w:rsidRDefault="003B4E8A" w:rsidP="003B4E8A">
      <w:pPr>
        <w:pStyle w:val="ListParagraph"/>
        <w:spacing w:before="240" w:line="240" w:lineRule="auto"/>
        <w:ind w:left="1418"/>
        <w:contextualSpacing w:val="0"/>
        <w:rPr>
          <w:rFonts w:cs="Arial"/>
          <w:b/>
        </w:rPr>
      </w:pPr>
      <w:r w:rsidRPr="00366E36">
        <w:rPr>
          <w:rFonts w:cs="Arial"/>
          <w:b/>
        </w:rPr>
        <w:t>That the correspondence from the Ministry of Attorney General regarding efforts to modernize the Provincial Offences Act be received for information.</w:t>
      </w:r>
    </w:p>
    <w:p w14:paraId="6E97C472" w14:textId="00540D9F" w:rsidR="00034265" w:rsidRDefault="00034265" w:rsidP="003F7EA7">
      <w:pPr>
        <w:ind w:left="1418"/>
        <w:jc w:val="right"/>
      </w:pPr>
      <w:r>
        <w:t>C</w:t>
      </w:r>
      <w:r w:rsidR="003B4E8A">
        <w:t>arried</w:t>
      </w:r>
    </w:p>
    <w:p w14:paraId="6EA1315A" w14:textId="752CE65B" w:rsidR="00034265" w:rsidRDefault="003B4E8A" w:rsidP="00034265">
      <w:pPr>
        <w:pStyle w:val="Heading3"/>
      </w:pPr>
      <w:r>
        <w:t>Ministry of Housing – Additional Funding Allocation under the</w:t>
      </w:r>
      <w:r w:rsidR="004644A5">
        <w:t xml:space="preserve"> Social Infrastructure Fund – Investment in Affordable Housing (SIF-IAH)</w:t>
      </w:r>
    </w:p>
    <w:p w14:paraId="38EF4986" w14:textId="58454798" w:rsidR="00034265" w:rsidRPr="009278F0" w:rsidRDefault="003F7EA7" w:rsidP="00034265">
      <w:pPr>
        <w:widowControl w:val="0"/>
        <w:tabs>
          <w:tab w:val="left" w:pos="1440"/>
          <w:tab w:val="left" w:pos="5310"/>
          <w:tab w:val="right" w:pos="9270"/>
        </w:tabs>
        <w:spacing w:after="160"/>
      </w:pPr>
      <w:r>
        <w:rPr>
          <w:i/>
        </w:rPr>
        <w:t>CW203-17</w:t>
      </w:r>
      <w:r w:rsidR="00034265">
        <w:tab/>
        <w:t>Moved by: Councillor</w:t>
      </w:r>
      <w:r w:rsidR="003B4E8A">
        <w:t xml:space="preserve"> Bell</w:t>
      </w:r>
      <w:r w:rsidR="00034265">
        <w:tab/>
      </w:r>
      <w:r w:rsidR="00034265" w:rsidRPr="009278F0">
        <w:t>Seconded by: Councillor</w:t>
      </w:r>
      <w:r w:rsidR="003B4E8A">
        <w:t xml:space="preserve"> Halliday</w:t>
      </w:r>
    </w:p>
    <w:p w14:paraId="72602E91" w14:textId="7ABFF2B5" w:rsidR="003B4E8A" w:rsidRPr="00E748E1" w:rsidRDefault="003B4E8A" w:rsidP="003B4E8A">
      <w:pPr>
        <w:pStyle w:val="ListParagraph"/>
        <w:ind w:left="1418"/>
        <w:contextualSpacing w:val="0"/>
        <w:rPr>
          <w:rFonts w:cs="Arial"/>
          <w:b/>
        </w:rPr>
      </w:pPr>
      <w:r>
        <w:rPr>
          <w:rFonts w:cs="Arial"/>
          <w:b/>
        </w:rPr>
        <w:t>That the correspondence from the Ministry of Housing regarding additional funding allocation under the</w:t>
      </w:r>
      <w:r w:rsidR="004644A5">
        <w:rPr>
          <w:rFonts w:cs="Arial"/>
          <w:b/>
        </w:rPr>
        <w:t xml:space="preserve"> Social Infrastructure Fund – Investment in Affordable Housing</w:t>
      </w:r>
      <w:r>
        <w:rPr>
          <w:rFonts w:cs="Arial"/>
          <w:b/>
        </w:rPr>
        <w:t xml:space="preserve"> </w:t>
      </w:r>
      <w:r w:rsidR="004644A5">
        <w:rPr>
          <w:rFonts w:cs="Arial"/>
          <w:b/>
        </w:rPr>
        <w:t>(</w:t>
      </w:r>
      <w:r>
        <w:rPr>
          <w:rFonts w:cs="Arial"/>
          <w:b/>
        </w:rPr>
        <w:t>SIF-IAH</w:t>
      </w:r>
      <w:r w:rsidR="004644A5">
        <w:rPr>
          <w:rFonts w:cs="Arial"/>
          <w:b/>
        </w:rPr>
        <w:t>)</w:t>
      </w:r>
      <w:r>
        <w:rPr>
          <w:rFonts w:cs="Arial"/>
          <w:b/>
        </w:rPr>
        <w:t xml:space="preserve"> be received for information.</w:t>
      </w:r>
    </w:p>
    <w:p w14:paraId="0106F8A1" w14:textId="4DFE3052" w:rsidR="00034265" w:rsidRDefault="00034265" w:rsidP="00034265">
      <w:pPr>
        <w:ind w:left="1418"/>
        <w:jc w:val="right"/>
      </w:pPr>
      <w:r>
        <w:t>C</w:t>
      </w:r>
      <w:r w:rsidR="003B4E8A">
        <w:t>arried</w:t>
      </w:r>
    </w:p>
    <w:p w14:paraId="4C8282B2" w14:textId="40F744DB" w:rsidR="008C2729" w:rsidRDefault="008C2729" w:rsidP="003536AC">
      <w:pPr>
        <w:pStyle w:val="Heading2"/>
        <w:keepNext w:val="0"/>
        <w:keepLines w:val="0"/>
        <w:widowControl w:val="0"/>
        <w:tabs>
          <w:tab w:val="left" w:pos="1260"/>
          <w:tab w:val="left" w:pos="6120"/>
          <w:tab w:val="right" w:pos="9270"/>
        </w:tabs>
      </w:pPr>
      <w:r>
        <w:t>Administration Building Addition/Renovation Update</w:t>
      </w:r>
    </w:p>
    <w:p w14:paraId="45DCC17A" w14:textId="5511F9FE" w:rsidR="008C2729" w:rsidRPr="008C2729" w:rsidRDefault="003F7EA7" w:rsidP="008C2729">
      <w:r>
        <w:t>It is a</w:t>
      </w:r>
      <w:r w:rsidR="003B4E8A">
        <w:t>nticipated that occupancy will be received in late October and the new Council Chambers should be in use by the first meeting</w:t>
      </w:r>
      <w:r w:rsidR="00C34C4B">
        <w:t xml:space="preserve"> in</w:t>
      </w:r>
      <w:r w:rsidR="003B4E8A">
        <w:t xml:space="preserve"> November.</w:t>
      </w:r>
    </w:p>
    <w:p w14:paraId="61308307" w14:textId="77777777" w:rsidR="00DC4C43" w:rsidRPr="00312F7F" w:rsidRDefault="00DC4C43" w:rsidP="003536AC">
      <w:pPr>
        <w:pStyle w:val="Heading2"/>
        <w:keepNext w:val="0"/>
        <w:keepLines w:val="0"/>
        <w:widowControl w:val="0"/>
        <w:tabs>
          <w:tab w:val="left" w:pos="1260"/>
          <w:tab w:val="left" w:pos="6120"/>
          <w:tab w:val="right" w:pos="9270"/>
        </w:tabs>
      </w:pPr>
      <w:r w:rsidRPr="00312F7F">
        <w:t>Other Business</w:t>
      </w:r>
    </w:p>
    <w:p w14:paraId="61308308" w14:textId="5C47888D" w:rsidR="00DC4C43" w:rsidRDefault="003B4E8A" w:rsidP="0078055B">
      <w:pPr>
        <w:widowControl w:val="0"/>
        <w:tabs>
          <w:tab w:val="left" w:pos="1260"/>
          <w:tab w:val="left" w:pos="6120"/>
          <w:tab w:val="right" w:pos="9270"/>
        </w:tabs>
        <w:spacing w:after="240"/>
      </w:pPr>
      <w:r>
        <w:t>It was noted that Dr. Arra is the Acting Chief Medical Officer of Health.</w:t>
      </w:r>
    </w:p>
    <w:p w14:paraId="3F4E835B" w14:textId="6D5D147D" w:rsidR="003B4E8A" w:rsidRDefault="007C7FD2" w:rsidP="0078055B">
      <w:pPr>
        <w:widowControl w:val="0"/>
        <w:tabs>
          <w:tab w:val="left" w:pos="1260"/>
          <w:tab w:val="left" w:pos="6120"/>
          <w:tab w:val="right" w:pos="9270"/>
        </w:tabs>
        <w:spacing w:after="240"/>
      </w:pPr>
      <w:r>
        <w:t>There is a training date coming up on October 27, 2017</w:t>
      </w:r>
      <w:r w:rsidR="00C34C4B" w:rsidRPr="00C34C4B">
        <w:t xml:space="preserve"> </w:t>
      </w:r>
      <w:r w:rsidR="00C34C4B">
        <w:t xml:space="preserve">at </w:t>
      </w:r>
      <w:proofErr w:type="spellStart"/>
      <w:r w:rsidR="00C34C4B">
        <w:t>Stonetree</w:t>
      </w:r>
      <w:proofErr w:type="spellEnd"/>
      <w:r>
        <w:t xml:space="preserve"> regarding cannabis legislation. </w:t>
      </w:r>
      <w:bookmarkStart w:id="0" w:name="_GoBack"/>
      <w:bookmarkEnd w:id="0"/>
    </w:p>
    <w:p w14:paraId="6F62FB03" w14:textId="2198C465" w:rsidR="007C7FD2" w:rsidRDefault="007C7FD2" w:rsidP="0078055B">
      <w:pPr>
        <w:widowControl w:val="0"/>
        <w:tabs>
          <w:tab w:val="left" w:pos="1260"/>
          <w:tab w:val="left" w:pos="6120"/>
          <w:tab w:val="right" w:pos="9270"/>
        </w:tabs>
        <w:spacing w:after="240"/>
      </w:pPr>
      <w:r>
        <w:t xml:space="preserve">There is a purchasing seminar occurring next Wednesday at Grey Roots. A recording will be made and posted to the Economic Development Youtube channel. </w:t>
      </w:r>
    </w:p>
    <w:p w14:paraId="4209C33C" w14:textId="21BB5E0A" w:rsidR="000B3DFF" w:rsidRDefault="000B3DFF" w:rsidP="003536AC">
      <w:pPr>
        <w:pStyle w:val="Heading2"/>
        <w:keepNext w:val="0"/>
        <w:keepLines w:val="0"/>
        <w:widowControl w:val="0"/>
        <w:tabs>
          <w:tab w:val="left" w:pos="1260"/>
          <w:tab w:val="left" w:pos="6120"/>
          <w:tab w:val="right" w:pos="9270"/>
        </w:tabs>
      </w:pPr>
      <w:r>
        <w:t>Notice of Motion</w:t>
      </w:r>
    </w:p>
    <w:p w14:paraId="69194FBC" w14:textId="2E45E69B" w:rsidR="008C2729" w:rsidRPr="008C2729" w:rsidRDefault="007C7FD2" w:rsidP="008C2729">
      <w:r>
        <w:t xml:space="preserve">Councillor Fosbrooke provided </w:t>
      </w:r>
      <w:r w:rsidR="004644A5">
        <w:t xml:space="preserve">an update on her </w:t>
      </w:r>
      <w:r>
        <w:t>notice of motion</w:t>
      </w:r>
      <w:r w:rsidR="004644A5">
        <w:t xml:space="preserve"> from the August 24, 2017 meeting</w:t>
      </w:r>
      <w:r>
        <w:t xml:space="preserve"> regarding</w:t>
      </w:r>
      <w:r w:rsidR="003F7EA7">
        <w:t xml:space="preserve"> public availability of non-confidential information.</w:t>
      </w:r>
    </w:p>
    <w:p w14:paraId="61308309" w14:textId="77777777" w:rsidR="00DC4C43" w:rsidRPr="00312F7F" w:rsidRDefault="00DC4C43" w:rsidP="003536AC">
      <w:pPr>
        <w:pStyle w:val="Heading2"/>
        <w:keepNext w:val="0"/>
        <w:keepLines w:val="0"/>
        <w:widowControl w:val="0"/>
        <w:tabs>
          <w:tab w:val="left" w:pos="1260"/>
          <w:tab w:val="left" w:pos="6120"/>
          <w:tab w:val="right" w:pos="9270"/>
        </w:tabs>
      </w:pPr>
      <w:r w:rsidRPr="00312F7F">
        <w:lastRenderedPageBreak/>
        <w:t>Good News and Celebrations</w:t>
      </w:r>
    </w:p>
    <w:p w14:paraId="6130830A" w14:textId="77777777" w:rsidR="00DC4C43" w:rsidRDefault="00DC4C43" w:rsidP="0078055B">
      <w:pPr>
        <w:widowControl w:val="0"/>
        <w:tabs>
          <w:tab w:val="left" w:pos="1260"/>
          <w:tab w:val="left" w:pos="6120"/>
          <w:tab w:val="right" w:pos="9270"/>
        </w:tabs>
        <w:spacing w:after="240"/>
      </w:pPr>
      <w:r>
        <w:t>Council was apprised of good news and celebrations occurring within the County.</w:t>
      </w:r>
    </w:p>
    <w:p w14:paraId="6130830B" w14:textId="77777777" w:rsidR="00DC4C43" w:rsidRPr="00312F7F" w:rsidRDefault="00DC4C43" w:rsidP="003536AC">
      <w:pPr>
        <w:pStyle w:val="Heading2"/>
        <w:keepNext w:val="0"/>
        <w:keepLines w:val="0"/>
        <w:widowControl w:val="0"/>
        <w:tabs>
          <w:tab w:val="left" w:pos="1260"/>
          <w:tab w:val="left" w:pos="6120"/>
          <w:tab w:val="right" w:pos="9270"/>
        </w:tabs>
      </w:pPr>
      <w:r w:rsidRPr="00312F7F">
        <w:t>Adjournment</w:t>
      </w:r>
    </w:p>
    <w:p w14:paraId="431D9F7F" w14:textId="663F5267" w:rsidR="000B3DFF" w:rsidRPr="005914CA" w:rsidRDefault="00DC4C43" w:rsidP="00EA5015">
      <w:pPr>
        <w:widowControl w:val="0"/>
        <w:tabs>
          <w:tab w:val="left" w:pos="1260"/>
          <w:tab w:val="left" w:pos="6120"/>
          <w:tab w:val="right" w:pos="9270"/>
        </w:tabs>
        <w:spacing w:after="600"/>
        <w:rPr>
          <w:rFonts w:cs="Arial"/>
        </w:rPr>
      </w:pPr>
      <w:r>
        <w:t>On motion of Councillor</w:t>
      </w:r>
      <w:r w:rsidR="007C7FD2">
        <w:t xml:space="preserve"> Pringle</w:t>
      </w:r>
      <w:r>
        <w:t xml:space="preserve">, </w:t>
      </w:r>
      <w:r w:rsidR="000B3DFF">
        <w:t xml:space="preserve">Committee of the Whole </w:t>
      </w:r>
      <w:r>
        <w:t>adjourned at</w:t>
      </w:r>
      <w:r w:rsidR="007C7FD2">
        <w:t xml:space="preserve"> 12:51</w:t>
      </w:r>
      <w:r w:rsidR="003536AC">
        <w:t xml:space="preserve"> </w:t>
      </w:r>
      <w:r w:rsidR="00367A47">
        <w:t>PM</w:t>
      </w:r>
      <w:r>
        <w:t xml:space="preserve"> to the </w:t>
      </w:r>
      <w:r w:rsidRPr="005914CA">
        <w:rPr>
          <w:rFonts w:cs="Arial"/>
        </w:rPr>
        <w:t xml:space="preserve">call of the </w:t>
      </w:r>
      <w:r w:rsidR="000B3DFF" w:rsidRPr="005914CA">
        <w:rPr>
          <w:rFonts w:cs="Arial"/>
        </w:rPr>
        <w:t>Chair</w:t>
      </w:r>
      <w:r w:rsidRPr="005914CA">
        <w:rPr>
          <w:rFonts w:cs="Arial"/>
        </w:rPr>
        <w:t>.</w:t>
      </w:r>
    </w:p>
    <w:p w14:paraId="07503142" w14:textId="77777777" w:rsidR="005914CA" w:rsidRDefault="00222D40" w:rsidP="005914CA">
      <w:pPr>
        <w:widowControl w:val="0"/>
        <w:tabs>
          <w:tab w:val="left" w:pos="5040"/>
          <w:tab w:val="right" w:leader="underscore" w:pos="9270"/>
        </w:tabs>
        <w:spacing w:after="160"/>
        <w:contextualSpacing/>
        <w:rPr>
          <w:rStyle w:val="StyleCalibri"/>
          <w:rFonts w:ascii="Arial" w:hAnsi="Arial" w:cs="Arial"/>
        </w:rPr>
      </w:pPr>
      <w:r w:rsidRPr="005914CA">
        <w:rPr>
          <w:rStyle w:val="StyleCalibri"/>
          <w:rFonts w:ascii="Arial" w:hAnsi="Arial" w:cs="Arial"/>
        </w:rPr>
        <w:t>_________________________</w:t>
      </w:r>
      <w:r w:rsidR="00A226C1" w:rsidRPr="005914CA">
        <w:rPr>
          <w:rStyle w:val="StyleCalibri"/>
          <w:rFonts w:ascii="Arial" w:hAnsi="Arial" w:cs="Arial"/>
        </w:rPr>
        <w:t>________</w:t>
      </w:r>
      <w:r w:rsidRPr="005914CA">
        <w:rPr>
          <w:rStyle w:val="StyleCalibri"/>
          <w:rFonts w:ascii="Arial" w:hAnsi="Arial" w:cs="Arial"/>
        </w:rPr>
        <w:tab/>
      </w:r>
      <w:r w:rsidRPr="005914CA">
        <w:rPr>
          <w:rStyle w:val="StyleCalibri"/>
          <w:rFonts w:ascii="Arial" w:hAnsi="Arial" w:cs="Arial"/>
        </w:rPr>
        <w:tab/>
      </w:r>
    </w:p>
    <w:p w14:paraId="6130830F" w14:textId="2A7E5817" w:rsidR="00DC4C43" w:rsidRPr="005914CA" w:rsidRDefault="00A226C1" w:rsidP="005914CA">
      <w:pPr>
        <w:widowControl w:val="0"/>
        <w:tabs>
          <w:tab w:val="left" w:pos="5040"/>
          <w:tab w:val="right" w:leader="underscore" w:pos="9270"/>
        </w:tabs>
        <w:spacing w:after="160"/>
        <w:contextualSpacing/>
        <w:rPr>
          <w:rFonts w:cs="Arial"/>
        </w:rPr>
      </w:pPr>
      <w:r w:rsidRPr="005914CA">
        <w:rPr>
          <w:rFonts w:cs="Arial"/>
        </w:rPr>
        <w:t>Alan Barfoot</w:t>
      </w:r>
      <w:r w:rsidR="00DC4C43" w:rsidRPr="005914CA">
        <w:rPr>
          <w:rFonts w:cs="Arial"/>
        </w:rPr>
        <w:t>, Warden</w:t>
      </w:r>
      <w:r w:rsidR="00DC4C43" w:rsidRPr="005914CA">
        <w:rPr>
          <w:rFonts w:cs="Arial"/>
        </w:rPr>
        <w:tab/>
      </w:r>
      <w:r w:rsidR="008C2729" w:rsidRPr="005914CA">
        <w:rPr>
          <w:rFonts w:cs="Arial"/>
        </w:rPr>
        <w:t>Heather Morrison</w:t>
      </w:r>
      <w:r w:rsidR="00DC4C43" w:rsidRPr="005914CA">
        <w:rPr>
          <w:rFonts w:cs="Arial"/>
        </w:rPr>
        <w:t xml:space="preserve">, </w:t>
      </w:r>
      <w:r w:rsidR="008C2729" w:rsidRPr="005914CA">
        <w:rPr>
          <w:rFonts w:cs="Arial"/>
        </w:rPr>
        <w:t>Depu</w:t>
      </w:r>
      <w:r w:rsidR="00DC4C43" w:rsidRPr="005914CA">
        <w:rPr>
          <w:rFonts w:cs="Arial"/>
        </w:rPr>
        <w:t>ty Clerk</w:t>
      </w:r>
    </w:p>
    <w:sectPr w:rsidR="00DC4C43" w:rsidRPr="005914CA" w:rsidSect="00A226C1">
      <w:headerReference w:type="default" r:id="rId10"/>
      <w:footerReference w:type="default" r:id="rId11"/>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08315" w14:textId="77777777" w:rsidR="008C2729" w:rsidRDefault="008C2729" w:rsidP="00883D8D">
      <w:pPr>
        <w:spacing w:after="0" w:line="240" w:lineRule="auto"/>
      </w:pPr>
      <w:r>
        <w:separator/>
      </w:r>
    </w:p>
  </w:endnote>
  <w:endnote w:type="continuationSeparator" w:id="0">
    <w:p w14:paraId="61308316" w14:textId="77777777" w:rsidR="008C2729" w:rsidRDefault="008C272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9" w14:textId="77777777" w:rsidR="008C2729" w:rsidRPr="00AC3A8B" w:rsidRDefault="008C2729"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C34C4B">
      <w:rPr>
        <w:noProof/>
        <w:sz w:val="22"/>
        <w:szCs w:val="22"/>
      </w:rPr>
      <w:t>6</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8313" w14:textId="77777777" w:rsidR="008C2729" w:rsidRDefault="008C2729" w:rsidP="00883D8D">
      <w:pPr>
        <w:spacing w:after="0" w:line="240" w:lineRule="auto"/>
      </w:pPr>
      <w:r>
        <w:separator/>
      </w:r>
    </w:p>
  </w:footnote>
  <w:footnote w:type="continuationSeparator" w:id="0">
    <w:p w14:paraId="61308314" w14:textId="77777777" w:rsidR="008C2729" w:rsidRDefault="008C2729"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7" w14:textId="1C4F1293" w:rsidR="008C2729" w:rsidRPr="00DC4C43" w:rsidRDefault="008C2729" w:rsidP="00DC4C43">
    <w:pPr>
      <w:pStyle w:val="Header"/>
      <w:jc w:val="right"/>
      <w:rPr>
        <w:sz w:val="22"/>
        <w:szCs w:val="22"/>
      </w:rPr>
    </w:pPr>
    <w:r>
      <w:rPr>
        <w:sz w:val="22"/>
        <w:szCs w:val="22"/>
      </w:rPr>
      <w:t>Committee of the Whole</w:t>
    </w:r>
  </w:p>
  <w:p w14:paraId="61308318" w14:textId="20DF5CC0" w:rsidR="008C2729" w:rsidRPr="00DC4C43" w:rsidRDefault="008C2729" w:rsidP="00DC4C43">
    <w:pPr>
      <w:pStyle w:val="Header"/>
      <w:spacing w:after="240"/>
      <w:jc w:val="right"/>
      <w:rPr>
        <w:sz w:val="22"/>
        <w:szCs w:val="22"/>
      </w:rPr>
    </w:pPr>
    <w:r>
      <w:rPr>
        <w:sz w:val="22"/>
        <w:szCs w:val="22"/>
      </w:rPr>
      <w:t>September 14,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BAE"/>
    <w:multiLevelType w:val="hybridMultilevel"/>
    <w:tmpl w:val="BEA8A5F6"/>
    <w:lvl w:ilvl="0" w:tplc="BF34E320">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65964"/>
    <w:multiLevelType w:val="hybridMultilevel"/>
    <w:tmpl w:val="11569440"/>
    <w:lvl w:ilvl="0" w:tplc="9B1AD58C">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4">
    <w:nsid w:val="4CAA6D8C"/>
    <w:multiLevelType w:val="hybridMultilevel"/>
    <w:tmpl w:val="11569440"/>
    <w:lvl w:ilvl="0" w:tplc="9B1AD58C">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5">
    <w:nsid w:val="6241211F"/>
    <w:multiLevelType w:val="hybridMultilevel"/>
    <w:tmpl w:val="11569440"/>
    <w:lvl w:ilvl="0" w:tplc="9B1AD58C">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6">
    <w:nsid w:val="6D510E92"/>
    <w:multiLevelType w:val="hybridMultilevel"/>
    <w:tmpl w:val="CB0299F4"/>
    <w:lvl w:ilvl="0" w:tplc="6012247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6EE6400C"/>
    <w:multiLevelType w:val="hybridMultilevel"/>
    <w:tmpl w:val="11569440"/>
    <w:lvl w:ilvl="0" w:tplc="9B1AD58C">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4265"/>
    <w:rsid w:val="00047A0A"/>
    <w:rsid w:val="00064280"/>
    <w:rsid w:val="00081FCF"/>
    <w:rsid w:val="000B3DFF"/>
    <w:rsid w:val="000B7C11"/>
    <w:rsid w:val="000E06ED"/>
    <w:rsid w:val="00113FCB"/>
    <w:rsid w:val="00177C80"/>
    <w:rsid w:val="001C1977"/>
    <w:rsid w:val="001E0CBC"/>
    <w:rsid w:val="001F1D7C"/>
    <w:rsid w:val="00202AD8"/>
    <w:rsid w:val="00205E8A"/>
    <w:rsid w:val="00222D40"/>
    <w:rsid w:val="00247CA8"/>
    <w:rsid w:val="002915BC"/>
    <w:rsid w:val="002A11AE"/>
    <w:rsid w:val="002C6064"/>
    <w:rsid w:val="002D1DEB"/>
    <w:rsid w:val="003536AC"/>
    <w:rsid w:val="00367A47"/>
    <w:rsid w:val="00374989"/>
    <w:rsid w:val="003852F2"/>
    <w:rsid w:val="003A740A"/>
    <w:rsid w:val="003B4E8A"/>
    <w:rsid w:val="003F7EA7"/>
    <w:rsid w:val="00446A72"/>
    <w:rsid w:val="00457F2B"/>
    <w:rsid w:val="00464176"/>
    <w:rsid w:val="004644A5"/>
    <w:rsid w:val="004942B7"/>
    <w:rsid w:val="004B7474"/>
    <w:rsid w:val="004F083D"/>
    <w:rsid w:val="00581C10"/>
    <w:rsid w:val="005914CA"/>
    <w:rsid w:val="005A360A"/>
    <w:rsid w:val="005B3EB7"/>
    <w:rsid w:val="005B67EE"/>
    <w:rsid w:val="005C2DB5"/>
    <w:rsid w:val="005C7107"/>
    <w:rsid w:val="006563A9"/>
    <w:rsid w:val="006B4C34"/>
    <w:rsid w:val="006D233C"/>
    <w:rsid w:val="0078055B"/>
    <w:rsid w:val="007C7FD2"/>
    <w:rsid w:val="007D0048"/>
    <w:rsid w:val="00882D43"/>
    <w:rsid w:val="00883D8D"/>
    <w:rsid w:val="00895616"/>
    <w:rsid w:val="008C2729"/>
    <w:rsid w:val="008E3B56"/>
    <w:rsid w:val="008E6544"/>
    <w:rsid w:val="008F22F4"/>
    <w:rsid w:val="00953DFC"/>
    <w:rsid w:val="009F1B96"/>
    <w:rsid w:val="00A226C1"/>
    <w:rsid w:val="00A52D13"/>
    <w:rsid w:val="00A63DD6"/>
    <w:rsid w:val="00A704B3"/>
    <w:rsid w:val="00AA5E09"/>
    <w:rsid w:val="00AB2197"/>
    <w:rsid w:val="00AC3A8B"/>
    <w:rsid w:val="00B023EB"/>
    <w:rsid w:val="00B0300B"/>
    <w:rsid w:val="00B21140"/>
    <w:rsid w:val="00B6430A"/>
    <w:rsid w:val="00B64986"/>
    <w:rsid w:val="00BE565F"/>
    <w:rsid w:val="00C34C4B"/>
    <w:rsid w:val="00CE439D"/>
    <w:rsid w:val="00DB086A"/>
    <w:rsid w:val="00DC1FF0"/>
    <w:rsid w:val="00DC4C43"/>
    <w:rsid w:val="00DD7DED"/>
    <w:rsid w:val="00E01FA1"/>
    <w:rsid w:val="00E10699"/>
    <w:rsid w:val="00E32F4D"/>
    <w:rsid w:val="00E471D0"/>
    <w:rsid w:val="00E47DFC"/>
    <w:rsid w:val="00E7101A"/>
    <w:rsid w:val="00E748E1"/>
    <w:rsid w:val="00E81E87"/>
    <w:rsid w:val="00E90D3A"/>
    <w:rsid w:val="00EA501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4B"/>
    <w:rPr>
      <w:rFonts w:ascii="Arial" w:hAnsi="Arial"/>
      <w:sz w:val="24"/>
      <w:szCs w:val="24"/>
    </w:rPr>
  </w:style>
  <w:style w:type="paragraph" w:styleId="Heading1">
    <w:name w:val="heading 1"/>
    <w:basedOn w:val="Normal"/>
    <w:next w:val="Normal"/>
    <w:link w:val="Heading1Char"/>
    <w:uiPriority w:val="9"/>
    <w:qFormat/>
    <w:rsid w:val="00C34C4B"/>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C34C4B"/>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C34C4B"/>
    <w:pPr>
      <w:outlineLvl w:val="2"/>
    </w:pPr>
    <w:rPr>
      <w:rFonts w:cs="Arial"/>
      <w:i w:val="0"/>
    </w:rPr>
  </w:style>
  <w:style w:type="paragraph" w:styleId="Heading4">
    <w:name w:val="heading 4"/>
    <w:basedOn w:val="Normal"/>
    <w:next w:val="Normal"/>
    <w:link w:val="Heading4Char"/>
    <w:uiPriority w:val="9"/>
    <w:unhideWhenUsed/>
    <w:qFormat/>
    <w:rsid w:val="00C34C4B"/>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C34C4B"/>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C34C4B"/>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C34C4B"/>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34C4B"/>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34C4B"/>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C34C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4C4B"/>
  </w:style>
  <w:style w:type="character" w:customStyle="1" w:styleId="Heading1Char">
    <w:name w:val="Heading 1 Char"/>
    <w:basedOn w:val="DefaultParagraphFont"/>
    <w:link w:val="Heading1"/>
    <w:uiPriority w:val="9"/>
    <w:rsid w:val="00C34C4B"/>
    <w:rPr>
      <w:rFonts w:ascii="Arial" w:eastAsiaTheme="majorEastAsia" w:hAnsi="Arial" w:cstheme="majorBidi"/>
      <w:sz w:val="40"/>
    </w:rPr>
  </w:style>
  <w:style w:type="character" w:customStyle="1" w:styleId="Heading2Char">
    <w:name w:val="Heading 2 Char"/>
    <w:basedOn w:val="DefaultParagraphFont"/>
    <w:link w:val="Heading2"/>
    <w:uiPriority w:val="9"/>
    <w:rsid w:val="00C34C4B"/>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C34C4B"/>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C34C4B"/>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C34C4B"/>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C34C4B"/>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C34C4B"/>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34C4B"/>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34C4B"/>
    <w:rPr>
      <w:rFonts w:ascii="Arial" w:eastAsiaTheme="majorEastAsia" w:hAnsi="Arial" w:cstheme="majorBidi"/>
      <w:i/>
      <w:iCs/>
      <w:sz w:val="24"/>
    </w:rPr>
  </w:style>
  <w:style w:type="paragraph" w:styleId="Title">
    <w:name w:val="Title"/>
    <w:basedOn w:val="Normal"/>
    <w:next w:val="Normal"/>
    <w:link w:val="TitleChar"/>
    <w:uiPriority w:val="9"/>
    <w:qFormat/>
    <w:rsid w:val="00C34C4B"/>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C34C4B"/>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C34C4B"/>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C34C4B"/>
    <w:rPr>
      <w:rFonts w:ascii="Arial" w:eastAsiaTheme="majorEastAsia" w:hAnsi="Arial" w:cstheme="majorBidi"/>
      <w:i/>
      <w:iCs/>
      <w:spacing w:val="15"/>
      <w:sz w:val="24"/>
      <w:szCs w:val="24"/>
    </w:rPr>
  </w:style>
  <w:style w:type="character" w:styleId="Strong">
    <w:name w:val="Strong"/>
    <w:basedOn w:val="DefaultParagraphFont"/>
    <w:uiPriority w:val="22"/>
    <w:qFormat/>
    <w:rsid w:val="00C34C4B"/>
    <w:rPr>
      <w:rFonts w:ascii="Arial" w:hAnsi="Arial"/>
      <w:b/>
      <w:bCs/>
    </w:rPr>
  </w:style>
  <w:style w:type="character" w:styleId="Emphasis">
    <w:name w:val="Emphasis"/>
    <w:basedOn w:val="DefaultParagraphFont"/>
    <w:uiPriority w:val="20"/>
    <w:qFormat/>
    <w:rsid w:val="00C34C4B"/>
    <w:rPr>
      <w:rFonts w:ascii="Arial" w:hAnsi="Arial"/>
      <w:i/>
      <w:iCs/>
    </w:rPr>
  </w:style>
  <w:style w:type="paragraph" w:styleId="NoSpacing">
    <w:name w:val="No Spacing"/>
    <w:uiPriority w:val="1"/>
    <w:qFormat/>
    <w:rsid w:val="00C34C4B"/>
    <w:pPr>
      <w:spacing w:after="0" w:line="240" w:lineRule="auto"/>
    </w:pPr>
    <w:rPr>
      <w:rFonts w:ascii="Arial" w:hAnsi="Arial" w:cs="Arial"/>
      <w:bCs/>
      <w:sz w:val="24"/>
      <w:szCs w:val="24"/>
    </w:rPr>
  </w:style>
  <w:style w:type="paragraph" w:styleId="ListParagraph">
    <w:name w:val="List Paragraph"/>
    <w:basedOn w:val="Normal"/>
    <w:uiPriority w:val="34"/>
    <w:qFormat/>
    <w:rsid w:val="00C34C4B"/>
    <w:pPr>
      <w:ind w:left="720"/>
      <w:contextualSpacing/>
    </w:pPr>
  </w:style>
  <w:style w:type="paragraph" w:styleId="Quote">
    <w:name w:val="Quote"/>
    <w:basedOn w:val="Normal"/>
    <w:next w:val="Normal"/>
    <w:link w:val="QuoteChar"/>
    <w:uiPriority w:val="29"/>
    <w:qFormat/>
    <w:rsid w:val="00C34C4B"/>
    <w:rPr>
      <w:i/>
      <w:iCs/>
      <w:color w:val="000000" w:themeColor="text1"/>
    </w:rPr>
  </w:style>
  <w:style w:type="character" w:customStyle="1" w:styleId="QuoteChar">
    <w:name w:val="Quote Char"/>
    <w:basedOn w:val="DefaultParagraphFont"/>
    <w:link w:val="Quote"/>
    <w:uiPriority w:val="29"/>
    <w:rsid w:val="00C34C4B"/>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C34C4B"/>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C34C4B"/>
    <w:rPr>
      <w:rFonts w:ascii="Arial" w:hAnsi="Arial"/>
      <w:b/>
      <w:bCs/>
      <w:i/>
      <w:iCs/>
      <w:sz w:val="24"/>
      <w:szCs w:val="24"/>
    </w:rPr>
  </w:style>
  <w:style w:type="character" w:styleId="SubtleEmphasis">
    <w:name w:val="Subtle Emphasis"/>
    <w:basedOn w:val="DefaultParagraphFont"/>
    <w:uiPriority w:val="19"/>
    <w:qFormat/>
    <w:rsid w:val="00C34C4B"/>
    <w:rPr>
      <w:rFonts w:ascii="Arial" w:hAnsi="Arial"/>
      <w:i/>
      <w:iCs/>
      <w:color w:val="808080" w:themeColor="text1" w:themeTint="7F"/>
    </w:rPr>
  </w:style>
  <w:style w:type="character" w:styleId="IntenseEmphasis">
    <w:name w:val="Intense Emphasis"/>
    <w:basedOn w:val="DefaultParagraphFont"/>
    <w:uiPriority w:val="21"/>
    <w:qFormat/>
    <w:rsid w:val="00C34C4B"/>
    <w:rPr>
      <w:rFonts w:ascii="Arial" w:hAnsi="Arial"/>
      <w:b/>
      <w:bCs/>
    </w:rPr>
  </w:style>
  <w:style w:type="character" w:styleId="SubtleReference">
    <w:name w:val="Subtle Reference"/>
    <w:basedOn w:val="DefaultParagraphFont"/>
    <w:uiPriority w:val="31"/>
    <w:qFormat/>
    <w:rsid w:val="00C34C4B"/>
    <w:rPr>
      <w:rFonts w:ascii="Arial" w:hAnsi="Arial"/>
      <w:smallCaps/>
      <w:color w:val="C0504D" w:themeColor="accent2"/>
      <w:u w:val="single"/>
    </w:rPr>
  </w:style>
  <w:style w:type="character" w:styleId="Hyperlink">
    <w:name w:val="Hyperlink"/>
    <w:basedOn w:val="DefaultParagraphFont"/>
    <w:uiPriority w:val="99"/>
    <w:unhideWhenUsed/>
    <w:rsid w:val="00C34C4B"/>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34C4B"/>
    <w:rPr>
      <w:b/>
      <w:bCs/>
      <w:smallCaps/>
      <w:color w:val="C0504D" w:themeColor="accent2"/>
      <w:spacing w:val="5"/>
      <w:u w:val="single"/>
    </w:rPr>
  </w:style>
  <w:style w:type="character" w:styleId="BookTitle">
    <w:name w:val="Book Title"/>
    <w:basedOn w:val="DefaultParagraphFont"/>
    <w:uiPriority w:val="33"/>
    <w:qFormat/>
    <w:rsid w:val="00C34C4B"/>
    <w:rPr>
      <w:b/>
      <w:bCs/>
      <w:smallCaps/>
      <w:spacing w:val="5"/>
    </w:rPr>
  </w:style>
  <w:style w:type="character" w:styleId="FollowedHyperlink">
    <w:name w:val="FollowedHyperlink"/>
    <w:basedOn w:val="DefaultParagraphFont"/>
    <w:uiPriority w:val="99"/>
    <w:semiHidden/>
    <w:unhideWhenUsed/>
    <w:rsid w:val="00C34C4B"/>
    <w:rPr>
      <w:color w:val="800080" w:themeColor="followedHyperlink"/>
      <w:u w:val="single"/>
    </w:rPr>
  </w:style>
  <w:style w:type="paragraph" w:customStyle="1" w:styleId="AppleFill">
    <w:name w:val="Apple Fill"/>
    <w:basedOn w:val="Normal"/>
    <w:link w:val="AppleFillChar"/>
    <w:uiPriority w:val="10"/>
    <w:qFormat/>
    <w:rsid w:val="00C34C4B"/>
    <w:rPr>
      <w:b/>
      <w:color w:val="FFFFFF" w:themeColor="background1"/>
      <w:shd w:val="clear" w:color="auto" w:fill="9BBB59" w:themeFill="accent3"/>
    </w:rPr>
  </w:style>
  <w:style w:type="paragraph" w:customStyle="1" w:styleId="AquaFill">
    <w:name w:val="Aqua Fill"/>
    <w:basedOn w:val="Normal"/>
    <w:link w:val="AquaFillChar"/>
    <w:uiPriority w:val="10"/>
    <w:qFormat/>
    <w:rsid w:val="00C34C4B"/>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C34C4B"/>
    <w:rPr>
      <w:rFonts w:ascii="Arial" w:hAnsi="Arial"/>
      <w:b/>
      <w:color w:val="FFFFFF" w:themeColor="background1"/>
      <w:sz w:val="24"/>
      <w:szCs w:val="24"/>
    </w:rPr>
  </w:style>
  <w:style w:type="paragraph" w:customStyle="1" w:styleId="WineFill">
    <w:name w:val="Wine Fill"/>
    <w:basedOn w:val="Normal"/>
    <w:link w:val="WineFillChar"/>
    <w:uiPriority w:val="9"/>
    <w:qFormat/>
    <w:rsid w:val="00C34C4B"/>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C34C4B"/>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C34C4B"/>
    <w:rPr>
      <w:rFonts w:ascii="Arial" w:hAnsi="Arial"/>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4B"/>
    <w:rPr>
      <w:rFonts w:ascii="Arial" w:hAnsi="Arial"/>
      <w:sz w:val="24"/>
      <w:szCs w:val="24"/>
    </w:rPr>
  </w:style>
  <w:style w:type="paragraph" w:styleId="Heading1">
    <w:name w:val="heading 1"/>
    <w:basedOn w:val="Normal"/>
    <w:next w:val="Normal"/>
    <w:link w:val="Heading1Char"/>
    <w:uiPriority w:val="9"/>
    <w:qFormat/>
    <w:rsid w:val="00C34C4B"/>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C34C4B"/>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C34C4B"/>
    <w:pPr>
      <w:outlineLvl w:val="2"/>
    </w:pPr>
    <w:rPr>
      <w:rFonts w:cs="Arial"/>
      <w:i w:val="0"/>
    </w:rPr>
  </w:style>
  <w:style w:type="paragraph" w:styleId="Heading4">
    <w:name w:val="heading 4"/>
    <w:basedOn w:val="Normal"/>
    <w:next w:val="Normal"/>
    <w:link w:val="Heading4Char"/>
    <w:uiPriority w:val="9"/>
    <w:unhideWhenUsed/>
    <w:qFormat/>
    <w:rsid w:val="00C34C4B"/>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C34C4B"/>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C34C4B"/>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C34C4B"/>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34C4B"/>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34C4B"/>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C34C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4C4B"/>
  </w:style>
  <w:style w:type="character" w:customStyle="1" w:styleId="Heading1Char">
    <w:name w:val="Heading 1 Char"/>
    <w:basedOn w:val="DefaultParagraphFont"/>
    <w:link w:val="Heading1"/>
    <w:uiPriority w:val="9"/>
    <w:rsid w:val="00C34C4B"/>
    <w:rPr>
      <w:rFonts w:ascii="Arial" w:eastAsiaTheme="majorEastAsia" w:hAnsi="Arial" w:cstheme="majorBidi"/>
      <w:sz w:val="40"/>
    </w:rPr>
  </w:style>
  <w:style w:type="character" w:customStyle="1" w:styleId="Heading2Char">
    <w:name w:val="Heading 2 Char"/>
    <w:basedOn w:val="DefaultParagraphFont"/>
    <w:link w:val="Heading2"/>
    <w:uiPriority w:val="9"/>
    <w:rsid w:val="00C34C4B"/>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C34C4B"/>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C34C4B"/>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C34C4B"/>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C34C4B"/>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C34C4B"/>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34C4B"/>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34C4B"/>
    <w:rPr>
      <w:rFonts w:ascii="Arial" w:eastAsiaTheme="majorEastAsia" w:hAnsi="Arial" w:cstheme="majorBidi"/>
      <w:i/>
      <w:iCs/>
      <w:sz w:val="24"/>
    </w:rPr>
  </w:style>
  <w:style w:type="paragraph" w:styleId="Title">
    <w:name w:val="Title"/>
    <w:basedOn w:val="Normal"/>
    <w:next w:val="Normal"/>
    <w:link w:val="TitleChar"/>
    <w:uiPriority w:val="9"/>
    <w:qFormat/>
    <w:rsid w:val="00C34C4B"/>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C34C4B"/>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C34C4B"/>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C34C4B"/>
    <w:rPr>
      <w:rFonts w:ascii="Arial" w:eastAsiaTheme="majorEastAsia" w:hAnsi="Arial" w:cstheme="majorBidi"/>
      <w:i/>
      <w:iCs/>
      <w:spacing w:val="15"/>
      <w:sz w:val="24"/>
      <w:szCs w:val="24"/>
    </w:rPr>
  </w:style>
  <w:style w:type="character" w:styleId="Strong">
    <w:name w:val="Strong"/>
    <w:basedOn w:val="DefaultParagraphFont"/>
    <w:uiPriority w:val="22"/>
    <w:qFormat/>
    <w:rsid w:val="00C34C4B"/>
    <w:rPr>
      <w:rFonts w:ascii="Arial" w:hAnsi="Arial"/>
      <w:b/>
      <w:bCs/>
    </w:rPr>
  </w:style>
  <w:style w:type="character" w:styleId="Emphasis">
    <w:name w:val="Emphasis"/>
    <w:basedOn w:val="DefaultParagraphFont"/>
    <w:uiPriority w:val="20"/>
    <w:qFormat/>
    <w:rsid w:val="00C34C4B"/>
    <w:rPr>
      <w:rFonts w:ascii="Arial" w:hAnsi="Arial"/>
      <w:i/>
      <w:iCs/>
    </w:rPr>
  </w:style>
  <w:style w:type="paragraph" w:styleId="NoSpacing">
    <w:name w:val="No Spacing"/>
    <w:uiPriority w:val="1"/>
    <w:qFormat/>
    <w:rsid w:val="00C34C4B"/>
    <w:pPr>
      <w:spacing w:after="0" w:line="240" w:lineRule="auto"/>
    </w:pPr>
    <w:rPr>
      <w:rFonts w:ascii="Arial" w:hAnsi="Arial" w:cs="Arial"/>
      <w:bCs/>
      <w:sz w:val="24"/>
      <w:szCs w:val="24"/>
    </w:rPr>
  </w:style>
  <w:style w:type="paragraph" w:styleId="ListParagraph">
    <w:name w:val="List Paragraph"/>
    <w:basedOn w:val="Normal"/>
    <w:uiPriority w:val="34"/>
    <w:qFormat/>
    <w:rsid w:val="00C34C4B"/>
    <w:pPr>
      <w:ind w:left="720"/>
      <w:contextualSpacing/>
    </w:pPr>
  </w:style>
  <w:style w:type="paragraph" w:styleId="Quote">
    <w:name w:val="Quote"/>
    <w:basedOn w:val="Normal"/>
    <w:next w:val="Normal"/>
    <w:link w:val="QuoteChar"/>
    <w:uiPriority w:val="29"/>
    <w:qFormat/>
    <w:rsid w:val="00C34C4B"/>
    <w:rPr>
      <w:i/>
      <w:iCs/>
      <w:color w:val="000000" w:themeColor="text1"/>
    </w:rPr>
  </w:style>
  <w:style w:type="character" w:customStyle="1" w:styleId="QuoteChar">
    <w:name w:val="Quote Char"/>
    <w:basedOn w:val="DefaultParagraphFont"/>
    <w:link w:val="Quote"/>
    <w:uiPriority w:val="29"/>
    <w:rsid w:val="00C34C4B"/>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C34C4B"/>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C34C4B"/>
    <w:rPr>
      <w:rFonts w:ascii="Arial" w:hAnsi="Arial"/>
      <w:b/>
      <w:bCs/>
      <w:i/>
      <w:iCs/>
      <w:sz w:val="24"/>
      <w:szCs w:val="24"/>
    </w:rPr>
  </w:style>
  <w:style w:type="character" w:styleId="SubtleEmphasis">
    <w:name w:val="Subtle Emphasis"/>
    <w:basedOn w:val="DefaultParagraphFont"/>
    <w:uiPriority w:val="19"/>
    <w:qFormat/>
    <w:rsid w:val="00C34C4B"/>
    <w:rPr>
      <w:rFonts w:ascii="Arial" w:hAnsi="Arial"/>
      <w:i/>
      <w:iCs/>
      <w:color w:val="808080" w:themeColor="text1" w:themeTint="7F"/>
    </w:rPr>
  </w:style>
  <w:style w:type="character" w:styleId="IntenseEmphasis">
    <w:name w:val="Intense Emphasis"/>
    <w:basedOn w:val="DefaultParagraphFont"/>
    <w:uiPriority w:val="21"/>
    <w:qFormat/>
    <w:rsid w:val="00C34C4B"/>
    <w:rPr>
      <w:rFonts w:ascii="Arial" w:hAnsi="Arial"/>
      <w:b/>
      <w:bCs/>
    </w:rPr>
  </w:style>
  <w:style w:type="character" w:styleId="SubtleReference">
    <w:name w:val="Subtle Reference"/>
    <w:basedOn w:val="DefaultParagraphFont"/>
    <w:uiPriority w:val="31"/>
    <w:qFormat/>
    <w:rsid w:val="00C34C4B"/>
    <w:rPr>
      <w:rFonts w:ascii="Arial" w:hAnsi="Arial"/>
      <w:smallCaps/>
      <w:color w:val="C0504D" w:themeColor="accent2"/>
      <w:u w:val="single"/>
    </w:rPr>
  </w:style>
  <w:style w:type="character" w:styleId="Hyperlink">
    <w:name w:val="Hyperlink"/>
    <w:basedOn w:val="DefaultParagraphFont"/>
    <w:uiPriority w:val="99"/>
    <w:unhideWhenUsed/>
    <w:rsid w:val="00C34C4B"/>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34C4B"/>
    <w:rPr>
      <w:b/>
      <w:bCs/>
      <w:smallCaps/>
      <w:color w:val="C0504D" w:themeColor="accent2"/>
      <w:spacing w:val="5"/>
      <w:u w:val="single"/>
    </w:rPr>
  </w:style>
  <w:style w:type="character" w:styleId="BookTitle">
    <w:name w:val="Book Title"/>
    <w:basedOn w:val="DefaultParagraphFont"/>
    <w:uiPriority w:val="33"/>
    <w:qFormat/>
    <w:rsid w:val="00C34C4B"/>
    <w:rPr>
      <w:b/>
      <w:bCs/>
      <w:smallCaps/>
      <w:spacing w:val="5"/>
    </w:rPr>
  </w:style>
  <w:style w:type="character" w:styleId="FollowedHyperlink">
    <w:name w:val="FollowedHyperlink"/>
    <w:basedOn w:val="DefaultParagraphFont"/>
    <w:uiPriority w:val="99"/>
    <w:semiHidden/>
    <w:unhideWhenUsed/>
    <w:rsid w:val="00C34C4B"/>
    <w:rPr>
      <w:color w:val="800080" w:themeColor="followedHyperlink"/>
      <w:u w:val="single"/>
    </w:rPr>
  </w:style>
  <w:style w:type="paragraph" w:customStyle="1" w:styleId="AppleFill">
    <w:name w:val="Apple Fill"/>
    <w:basedOn w:val="Normal"/>
    <w:link w:val="AppleFillChar"/>
    <w:uiPriority w:val="10"/>
    <w:qFormat/>
    <w:rsid w:val="00C34C4B"/>
    <w:rPr>
      <w:b/>
      <w:color w:val="FFFFFF" w:themeColor="background1"/>
      <w:shd w:val="clear" w:color="auto" w:fill="9BBB59" w:themeFill="accent3"/>
    </w:rPr>
  </w:style>
  <w:style w:type="paragraph" w:customStyle="1" w:styleId="AquaFill">
    <w:name w:val="Aqua Fill"/>
    <w:basedOn w:val="Normal"/>
    <w:link w:val="AquaFillChar"/>
    <w:uiPriority w:val="10"/>
    <w:qFormat/>
    <w:rsid w:val="00C34C4B"/>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C34C4B"/>
    <w:rPr>
      <w:rFonts w:ascii="Arial" w:hAnsi="Arial"/>
      <w:b/>
      <w:color w:val="FFFFFF" w:themeColor="background1"/>
      <w:sz w:val="24"/>
      <w:szCs w:val="24"/>
    </w:rPr>
  </w:style>
  <w:style w:type="paragraph" w:customStyle="1" w:styleId="WineFill">
    <w:name w:val="Wine Fill"/>
    <w:basedOn w:val="Normal"/>
    <w:link w:val="WineFillChar"/>
    <w:uiPriority w:val="9"/>
    <w:qFormat/>
    <w:rsid w:val="00C34C4B"/>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C34C4B"/>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C34C4B"/>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GC_106721792</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01K_5R7PTyi5iILGG7Qc2g</sharedId>
    <committee xmlns="e6cd7bd4-3f3e-4495-b8c9-139289cd76e6">Committee of the Whole</committee>
    <meetingId xmlns="e6cd7bd4-3f3e-4495-b8c9-139289cd76e6">[2017-09-14 Committee of the Whole [6044], 2017-09-28 County Council [5692]]</meetingId>
    <capitalProjectPriority xmlns="e6cd7bd4-3f3e-4495-b8c9-139289cd76e6" xsi:nil="true"/>
    <policyApprovalDate xmlns="e6cd7bd4-3f3e-4495-b8c9-139289cd76e6" xsi:nil="true"/>
    <NodeRef xmlns="e6cd7bd4-3f3e-4495-b8c9-139289cd76e6">21f9ebb7-6e24-4b23-9de3-4c62c1d40165</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0BAE65C0-FAE6-4E29-9B83-A02192E5934A}">
  <ds:schemaRefs>
    <ds:schemaRef ds:uri="http://schemas.openxmlformats.org/officeDocument/2006/bibliography"/>
  </ds:schemaRefs>
</ds:datastoreItem>
</file>

<file path=customXml/itemProps2.xml><?xml version="1.0" encoding="utf-8"?>
<ds:datastoreItem xmlns:ds="http://schemas.openxmlformats.org/officeDocument/2006/customXml" ds:itemID="{DF79EBD7-BB1C-4B6F-BB23-E41AEFEFF5B7}"/>
</file>

<file path=customXml/itemProps3.xml><?xml version="1.0" encoding="utf-8"?>
<ds:datastoreItem xmlns:ds="http://schemas.openxmlformats.org/officeDocument/2006/customXml" ds:itemID="{BD4E4DB5-BD5E-42EE-A5D5-85528EDDF1EC}"/>
</file>

<file path=customXml/itemProps4.xml><?xml version="1.0" encoding="utf-8"?>
<ds:datastoreItem xmlns:ds="http://schemas.openxmlformats.org/officeDocument/2006/customXml" ds:itemID="{1F456856-197E-439A-9191-F9A7373D73EA}"/>
</file>

<file path=customXml/itemProps5.xml><?xml version="1.0" encoding="utf-8"?>
<ds:datastoreItem xmlns:ds="http://schemas.openxmlformats.org/officeDocument/2006/customXml" ds:itemID="{D43BCCFF-B285-4366-8653-73348EC24D9D}"/>
</file>

<file path=docProps/app.xml><?xml version="1.0" encoding="utf-8"?>
<Properties xmlns="http://schemas.openxmlformats.org/officeDocument/2006/extended-properties" xmlns:vt="http://schemas.openxmlformats.org/officeDocument/2006/docPropsVTypes">
  <Template>Normal</Template>
  <TotalTime>229</TotalTime>
  <Pages>7</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Heather</cp:lastModifiedBy>
  <cp:revision>8</cp:revision>
  <cp:lastPrinted>2017-09-19T14:17:00Z</cp:lastPrinted>
  <dcterms:created xsi:type="dcterms:W3CDTF">2017-09-08T17:31:00Z</dcterms:created>
  <dcterms:modified xsi:type="dcterms:W3CDTF">2017-09-19T14:50:00Z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