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DE1CC8">
      <w:pPr>
        <w:pStyle w:val="Title"/>
        <w:widowControl w:val="0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:rsidR="000E06ED" w:rsidRPr="00CE3CBC" w:rsidRDefault="004E70E0" w:rsidP="00DE1CC8">
      <w:pPr>
        <w:pStyle w:val="Heading1"/>
        <w:keepNext w:val="0"/>
        <w:keepLines w:val="0"/>
        <w:widowControl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 Committee</w:t>
      </w:r>
      <w:r>
        <w:rPr>
          <w:rFonts w:asciiTheme="majorHAnsi" w:hAnsiTheme="majorHAnsi"/>
        </w:rPr>
        <w:br/>
        <w:t>September 26</w:t>
      </w:r>
      <w:r w:rsidR="000E06ED" w:rsidRPr="00CE3CB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2013</w:t>
      </w:r>
      <w:r w:rsidR="000E06ED" w:rsidRPr="00CE3CB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0E06ED" w:rsidRPr="00213087" w:rsidRDefault="004E70E0" w:rsidP="00DE1CC8">
      <w:pPr>
        <w:widowControl w:val="0"/>
      </w:pPr>
      <w:r>
        <w:t>The Social Services</w:t>
      </w:r>
      <w:r w:rsidR="000E06ED">
        <w:t xml:space="preserve"> met on the above date at the County Administration Building with the following members in attendance:</w:t>
      </w:r>
    </w:p>
    <w:p w:rsidR="000E06ED" w:rsidRPr="00541A35" w:rsidRDefault="004E70E0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Dwight Burley</w:t>
      </w:r>
      <w:r w:rsidR="000E06ED" w:rsidRPr="00541A35">
        <w:rPr>
          <w:rStyle w:val="Strong"/>
          <w:b w:val="0"/>
        </w:rPr>
        <w:t xml:space="preserve">; Councillors </w:t>
      </w:r>
      <w:r>
        <w:rPr>
          <w:rStyle w:val="Strong"/>
          <w:b w:val="0"/>
        </w:rPr>
        <w:t xml:space="preserve">Terry McKay, Wayne Fitzgerald, </w:t>
      </w:r>
      <w:proofErr w:type="spellStart"/>
      <w:r>
        <w:rPr>
          <w:rStyle w:val="Strong"/>
          <w:b w:val="0"/>
        </w:rPr>
        <w:t>Kathi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Maskell</w:t>
      </w:r>
      <w:proofErr w:type="spellEnd"/>
      <w:r>
        <w:rPr>
          <w:rStyle w:val="Strong"/>
          <w:b w:val="0"/>
        </w:rPr>
        <w:t>, Francis Richardson, Deborah Haswell, Brian Milne, Ellen Anderson and John Bell</w:t>
      </w:r>
      <w:r w:rsidR="00A87B93">
        <w:rPr>
          <w:rStyle w:val="Strong"/>
          <w:b w:val="0"/>
        </w:rPr>
        <w:t>;</w:t>
      </w:r>
      <w:r w:rsidR="000E06ED" w:rsidRPr="00541A35">
        <w:rPr>
          <w:rStyle w:val="Strong"/>
          <w:b w:val="0"/>
        </w:rPr>
        <w:t xml:space="preserve"> and Warden</w:t>
      </w:r>
      <w:r>
        <w:rPr>
          <w:rStyle w:val="Strong"/>
          <w:b w:val="0"/>
        </w:rPr>
        <w:t xml:space="preserve"> Duncan McKinlay</w:t>
      </w:r>
    </w:p>
    <w:p w:rsidR="000E06ED" w:rsidRPr="00541A35" w:rsidRDefault="000E06ED" w:rsidP="00DE1CC8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:rsidR="000E06ED" w:rsidRPr="00541A35" w:rsidRDefault="000E06ED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4E70E0">
        <w:rPr>
          <w:rStyle w:val="Strong"/>
          <w:b w:val="0"/>
        </w:rPr>
        <w:t>Lynne Johnson, Director of Long-Term Care; Kevin Weppler, Director of Finance; Mary Lou Spicer, Deputy Director of Finance</w:t>
      </w:r>
      <w:r w:rsidR="005060F6">
        <w:rPr>
          <w:rStyle w:val="Strong"/>
          <w:b w:val="0"/>
        </w:rPr>
        <w:t xml:space="preserve">; Jennifer Cornell, </w:t>
      </w:r>
      <w:r w:rsidR="00A22D53">
        <w:rPr>
          <w:rStyle w:val="Strong"/>
          <w:b w:val="0"/>
        </w:rPr>
        <w:t>Karen Kraus and</w:t>
      </w:r>
      <w:r w:rsidR="005060F6">
        <w:rPr>
          <w:rStyle w:val="Strong"/>
          <w:b w:val="0"/>
        </w:rPr>
        <w:t xml:space="preserve"> Renate Cowan, Long-Term Care Administrator</w:t>
      </w:r>
      <w:r w:rsidR="00A22D53">
        <w:rPr>
          <w:rStyle w:val="Strong"/>
          <w:b w:val="0"/>
        </w:rPr>
        <w:t>s</w:t>
      </w:r>
      <w:bookmarkStart w:id="0" w:name="_GoBack"/>
      <w:bookmarkEnd w:id="0"/>
      <w:r w:rsidR="005060F6">
        <w:rPr>
          <w:rStyle w:val="Strong"/>
          <w:b w:val="0"/>
        </w:rPr>
        <w:t xml:space="preserve">; Doug </w:t>
      </w:r>
      <w:proofErr w:type="spellStart"/>
      <w:r w:rsidR="005060F6">
        <w:rPr>
          <w:rStyle w:val="Strong"/>
          <w:b w:val="0"/>
        </w:rPr>
        <w:t>Johnstone</w:t>
      </w:r>
      <w:proofErr w:type="spellEnd"/>
      <w:r w:rsidR="005060F6">
        <w:rPr>
          <w:rStyle w:val="Strong"/>
          <w:b w:val="0"/>
        </w:rPr>
        <w:t>, Financial Analyst</w:t>
      </w:r>
      <w:r w:rsidR="004E70E0">
        <w:rPr>
          <w:rStyle w:val="Strong"/>
          <w:b w:val="0"/>
        </w:rPr>
        <w:t xml:space="preserve"> and Tara Warder, Recording Secretary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spacing w:before="360"/>
      </w:pPr>
      <w:r w:rsidRPr="00CE3CBC">
        <w:t>Call to Order</w:t>
      </w:r>
    </w:p>
    <w:p w:rsidR="000E06ED" w:rsidRPr="00213087" w:rsidRDefault="004E70E0" w:rsidP="00DE1CC8">
      <w:pPr>
        <w:widowControl w:val="0"/>
      </w:pPr>
      <w:r>
        <w:t>Chair Burley</w:t>
      </w:r>
      <w:r w:rsidR="000E06ED">
        <w:t xml:space="preserve"> calle</w:t>
      </w:r>
      <w:r w:rsidR="0086155F">
        <w:t>d the meeting to order at 10:00 AM</w:t>
      </w:r>
      <w:r w:rsidR="000E06ED">
        <w:t>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rPr>
          <w:sz w:val="24"/>
          <w:szCs w:val="24"/>
        </w:rPr>
      </w:pPr>
      <w:r w:rsidRPr="00CE3CBC">
        <w:t>Declaration of Pecuniary Interest</w:t>
      </w:r>
    </w:p>
    <w:p w:rsidR="000E06ED" w:rsidRPr="00CE3CBC" w:rsidRDefault="000E06ED" w:rsidP="00DE1CC8">
      <w:pPr>
        <w:widowControl w:val="0"/>
      </w:pPr>
      <w:r w:rsidRPr="00CE3CBC">
        <w:t>There was none.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</w:pPr>
      <w:r w:rsidRPr="00CE3CBC">
        <w:t>Minutes of Meetings</w:t>
      </w:r>
    </w:p>
    <w:p w:rsidR="000E06ED" w:rsidRDefault="004E70E0" w:rsidP="008407FA">
      <w:pPr>
        <w:pStyle w:val="Heading3"/>
        <w:spacing w:before="120"/>
      </w:pPr>
      <w:r>
        <w:t>Social Services Committee</w:t>
      </w:r>
      <w:r w:rsidR="000E06ED" w:rsidRPr="00C9009D">
        <w:t xml:space="preserve"> minutes dated</w:t>
      </w:r>
      <w:r>
        <w:t xml:space="preserve"> September 11, 2013</w:t>
      </w:r>
    </w:p>
    <w:p w:rsidR="000E06ED" w:rsidRPr="00C9009D" w:rsidRDefault="004E70E0" w:rsidP="00DE1CC8">
      <w:pPr>
        <w:widowControl w:val="0"/>
      </w:pPr>
      <w:r>
        <w:t>The Social Services Committee</w:t>
      </w:r>
      <w:r w:rsidR="000E06ED">
        <w:t xml:space="preserve"> minutes were reviewed.</w:t>
      </w:r>
    </w:p>
    <w:p w:rsidR="000E06ED" w:rsidRDefault="005060F6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SSC93</w:t>
      </w:r>
      <w:r w:rsidR="000E06ED" w:rsidRPr="008D34AF">
        <w:rPr>
          <w:i/>
        </w:rPr>
        <w:t>-</w:t>
      </w:r>
      <w:r>
        <w:rPr>
          <w:i/>
        </w:rPr>
        <w:t>13</w:t>
      </w:r>
      <w:r w:rsidR="000E06ED">
        <w:tab/>
      </w:r>
      <w:r w:rsidR="000E06ED" w:rsidRPr="005E0C7F">
        <w:t>Moved by: Councillor</w:t>
      </w:r>
      <w:r w:rsidR="0086155F">
        <w:t xml:space="preserve"> McKay</w:t>
      </w:r>
      <w:r w:rsidR="000E06ED">
        <w:tab/>
      </w:r>
      <w:r w:rsidR="000E06ED" w:rsidRPr="005E0C7F">
        <w:t>Seconded by: Councillor</w:t>
      </w:r>
      <w:r w:rsidR="000E06ED">
        <w:t xml:space="preserve"> </w:t>
      </w:r>
      <w:proofErr w:type="spellStart"/>
      <w:r w:rsidR="0086155F">
        <w:t>Maskell</w:t>
      </w:r>
      <w:proofErr w:type="spellEnd"/>
    </w:p>
    <w:p w:rsidR="000E06ED" w:rsidRPr="005E0C7F" w:rsidRDefault="000E06ED" w:rsidP="00DE1CC8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5E0C7F">
        <w:rPr>
          <w:b/>
        </w:rPr>
        <w:t xml:space="preserve">THAT the minutes of the </w:t>
      </w:r>
      <w:r w:rsidR="004E70E0">
        <w:rPr>
          <w:b/>
        </w:rPr>
        <w:t>Social Services Committee</w:t>
      </w:r>
      <w:r w:rsidRPr="005E0C7F">
        <w:rPr>
          <w:b/>
        </w:rPr>
        <w:t xml:space="preserve"> dated </w:t>
      </w:r>
      <w:r w:rsidR="004E70E0">
        <w:rPr>
          <w:b/>
        </w:rPr>
        <w:t>September 11, 2013</w:t>
      </w:r>
      <w:r w:rsidRPr="005E0C7F">
        <w:rPr>
          <w:b/>
        </w:rPr>
        <w:t xml:space="preserve"> be a</w:t>
      </w:r>
      <w:r w:rsidR="004E70E0">
        <w:rPr>
          <w:b/>
        </w:rPr>
        <w:t>dopted</w:t>
      </w:r>
      <w:r w:rsidRPr="005E0C7F">
        <w:rPr>
          <w:b/>
        </w:rPr>
        <w:t xml:space="preserve"> as presented.</w:t>
      </w:r>
    </w:p>
    <w:p w:rsidR="000E06ED" w:rsidRDefault="000E06ED" w:rsidP="00DE1CC8">
      <w:pPr>
        <w:widowControl w:val="0"/>
        <w:tabs>
          <w:tab w:val="right" w:pos="9360"/>
        </w:tabs>
        <w:spacing w:after="0"/>
      </w:pPr>
      <w:r>
        <w:tab/>
        <w:t>C</w:t>
      </w:r>
      <w:r w:rsidR="0086155F">
        <w:t>arried</w:t>
      </w:r>
    </w:p>
    <w:p w:rsidR="000E06ED" w:rsidRDefault="000E06ED" w:rsidP="004E70E0">
      <w:pPr>
        <w:pStyle w:val="Heading2"/>
        <w:keepNext w:val="0"/>
        <w:keepLines w:val="0"/>
        <w:widowControl w:val="0"/>
        <w:spacing w:before="0"/>
      </w:pPr>
      <w:r w:rsidRPr="00CE3CBC">
        <w:t>Business Arising from the Minutes</w:t>
      </w:r>
    </w:p>
    <w:p w:rsidR="0086155F" w:rsidRPr="0086155F" w:rsidRDefault="0086155F" w:rsidP="0086155F">
      <w:r>
        <w:t xml:space="preserve">There was none. </w:t>
      </w:r>
    </w:p>
    <w:p w:rsidR="000E06ED" w:rsidRPr="00CE3CBC" w:rsidRDefault="006942CA" w:rsidP="00DE1CC8">
      <w:pPr>
        <w:pStyle w:val="Heading2"/>
        <w:keepNext w:val="0"/>
        <w:keepLines w:val="0"/>
        <w:widowControl w:val="0"/>
      </w:pPr>
      <w:r>
        <w:lastRenderedPageBreak/>
        <w:t>Reports – Long-Term Care</w:t>
      </w:r>
    </w:p>
    <w:p w:rsidR="000E06ED" w:rsidRPr="0011285A" w:rsidRDefault="006942CA" w:rsidP="008407FA">
      <w:pPr>
        <w:pStyle w:val="Heading3"/>
        <w:spacing w:before="120"/>
      </w:pPr>
      <w:r>
        <w:t>LTCR-SS-18-13 Budget Overview</w:t>
      </w:r>
    </w:p>
    <w:p w:rsidR="005060F6" w:rsidRDefault="005060F6" w:rsidP="00DE1CC8">
      <w:pPr>
        <w:widowControl w:val="0"/>
      </w:pPr>
      <w:r>
        <w:t>The Committee considered</w:t>
      </w:r>
      <w:r w:rsidR="0086155F">
        <w:t xml:space="preserve"> the Long-Term Care budget overview.</w:t>
      </w:r>
    </w:p>
    <w:p w:rsidR="0086155F" w:rsidRDefault="005060F6" w:rsidP="00DE1CC8">
      <w:pPr>
        <w:widowControl w:val="0"/>
      </w:pPr>
      <w:r>
        <w:t>The 2014 Long-Term Care Budget Summary</w:t>
      </w:r>
      <w:r w:rsidR="00345339">
        <w:t xml:space="preserve"> has been </w:t>
      </w:r>
      <w:r w:rsidR="00B53138">
        <w:t>presented</w:t>
      </w:r>
      <w:r w:rsidR="00345339">
        <w:t xml:space="preserve"> with a net</w:t>
      </w:r>
      <w:r w:rsidR="00B53138">
        <w:t xml:space="preserve"> levy requirement increase of $211,629</w:t>
      </w:r>
      <w:r w:rsidR="00345339">
        <w:t xml:space="preserve">, translating to an approximate </w:t>
      </w:r>
      <w:r w:rsidR="00B53138">
        <w:t xml:space="preserve">tax </w:t>
      </w:r>
      <w:r w:rsidR="00345339">
        <w:t xml:space="preserve">increase of </w:t>
      </w:r>
      <w:r w:rsidR="002719CE">
        <w:t>0</w:t>
      </w:r>
      <w:r w:rsidR="00345339">
        <w:t>.41</w:t>
      </w:r>
      <w:r w:rsidR="002719CE">
        <w:t>%.</w:t>
      </w:r>
      <w:r w:rsidR="00345339">
        <w:t xml:space="preserve"> Staff provided an outline of the operating and capital budgets of each of the Long-Term Care homes</w:t>
      </w:r>
      <w:r w:rsidR="00490820">
        <w:t xml:space="preserve"> and noted the sources of the increases and</w:t>
      </w:r>
      <w:r w:rsidR="00226483">
        <w:t xml:space="preserve"> decreases as appropriate. </w:t>
      </w:r>
    </w:p>
    <w:p w:rsidR="00226483" w:rsidRDefault="00226483" w:rsidP="00DE1CC8">
      <w:pPr>
        <w:widowControl w:val="0"/>
      </w:pPr>
      <w:r>
        <w:t>Staff noted that each of the Long-Term Care budgets include a new line for a tra</w:t>
      </w:r>
      <w:r w:rsidR="002719CE">
        <w:t xml:space="preserve">nsfer </w:t>
      </w:r>
      <w:r w:rsidR="00490820">
        <w:t xml:space="preserve">from the Donation </w:t>
      </w:r>
      <w:r w:rsidR="00B53138">
        <w:t>r</w:t>
      </w:r>
      <w:r w:rsidR="002719CE">
        <w:t>eserve</w:t>
      </w:r>
      <w:r>
        <w:t xml:space="preserve"> in order to streamline the process and allow timely purchase of goods</w:t>
      </w:r>
      <w:r w:rsidR="00B53138">
        <w:t xml:space="preserve"> to enhance the</w:t>
      </w:r>
      <w:r>
        <w:t xml:space="preserve"> resident</w:t>
      </w:r>
      <w:r w:rsidR="00B53138">
        <w:t>s’</w:t>
      </w:r>
      <w:r>
        <w:t xml:space="preserve"> </w:t>
      </w:r>
      <w:r w:rsidR="00B53138">
        <w:t xml:space="preserve">quality of life. </w:t>
      </w:r>
      <w:r>
        <w:t xml:space="preserve"> </w:t>
      </w:r>
    </w:p>
    <w:p w:rsidR="00F347FF" w:rsidRDefault="00F347FF" w:rsidP="00DE1CC8">
      <w:pPr>
        <w:widowControl w:val="0"/>
      </w:pPr>
      <w:r>
        <w:t>The Committee discussed the change in acuity over the years and the challenges faced by staff in administering care for the</w:t>
      </w:r>
      <w:r w:rsidR="00550A06">
        <w:t xml:space="preserve"> vast</w:t>
      </w:r>
      <w:r>
        <w:t xml:space="preserve"> range of </w:t>
      </w:r>
      <w:r w:rsidR="00550A06">
        <w:t xml:space="preserve">residents. Further discussion occurred on the new process and </w:t>
      </w:r>
      <w:r w:rsidR="00490820">
        <w:t xml:space="preserve">funding </w:t>
      </w:r>
      <w:r w:rsidR="00550A06">
        <w:t xml:space="preserve">formula </w:t>
      </w:r>
      <w:r w:rsidR="00490820">
        <w:t>associated with</w:t>
      </w:r>
      <w:r w:rsidR="00550A06">
        <w:t xml:space="preserve"> physiotherapy provision in the homes.  </w:t>
      </w:r>
    </w:p>
    <w:p w:rsidR="00550A06" w:rsidRDefault="00550A06" w:rsidP="00DE1CC8">
      <w:pPr>
        <w:widowControl w:val="0"/>
      </w:pPr>
      <w:r>
        <w:t xml:space="preserve">Kevin Weppler noted that a corporate overview report will be presented at the next Social Services Committee meeting and recommended that the Committee consider the overview prior to endorsing this report. </w:t>
      </w:r>
    </w:p>
    <w:p w:rsidR="000E06ED" w:rsidRDefault="005060F6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SSC94</w:t>
      </w:r>
      <w:r w:rsidR="000E06ED" w:rsidRPr="008D34AF">
        <w:rPr>
          <w:i/>
        </w:rPr>
        <w:t>-</w:t>
      </w:r>
      <w:r>
        <w:rPr>
          <w:i/>
        </w:rPr>
        <w:t>13</w:t>
      </w:r>
      <w:r w:rsidR="000E06ED">
        <w:tab/>
      </w:r>
      <w:r w:rsidR="000E06ED" w:rsidRPr="005E0C7F">
        <w:t>Moved by: Councillor</w:t>
      </w:r>
      <w:r w:rsidR="009C0814">
        <w:t xml:space="preserve"> Milne</w:t>
      </w:r>
      <w:r w:rsidR="000E06ED">
        <w:tab/>
      </w:r>
      <w:r w:rsidR="000E06ED" w:rsidRPr="005E0C7F">
        <w:t>Seconded by: Councillor</w:t>
      </w:r>
      <w:r w:rsidR="009C0814">
        <w:t xml:space="preserve"> Richardson</w:t>
      </w:r>
    </w:p>
    <w:p w:rsidR="000E06ED" w:rsidRPr="005E0C7F" w:rsidRDefault="00EF1A4A" w:rsidP="005060F6">
      <w:pPr>
        <w:widowControl w:val="0"/>
        <w:tabs>
          <w:tab w:val="left" w:pos="1440"/>
        </w:tabs>
        <w:spacing w:after="0"/>
        <w:ind w:left="1440"/>
        <w:rPr>
          <w:b/>
        </w:rPr>
      </w:pPr>
      <w:r>
        <w:rPr>
          <w:b/>
        </w:rPr>
        <w:t xml:space="preserve">THAT Report LTCR-SS-18-13 regarding the Long-Term Care budget overview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deferred to the Social Services Committee meeting of </w:t>
      </w:r>
      <w:r w:rsidR="0086155F">
        <w:rPr>
          <w:b/>
        </w:rPr>
        <w:t>October 9</w:t>
      </w:r>
      <w:r>
        <w:rPr>
          <w:b/>
        </w:rPr>
        <w:t xml:space="preserve">, 2013. </w:t>
      </w:r>
    </w:p>
    <w:p w:rsidR="000E06ED" w:rsidRDefault="000E06ED" w:rsidP="00DE1CC8">
      <w:pPr>
        <w:widowControl w:val="0"/>
        <w:tabs>
          <w:tab w:val="right" w:pos="9360"/>
        </w:tabs>
        <w:spacing w:after="0"/>
      </w:pPr>
      <w:r>
        <w:tab/>
        <w:t>C</w:t>
      </w:r>
      <w:r w:rsidR="009C0814">
        <w:t>arried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spacing w:before="0"/>
      </w:pPr>
      <w:r w:rsidRPr="00CE3CBC">
        <w:t>Correspondence</w:t>
      </w:r>
    </w:p>
    <w:p w:rsidR="000E06ED" w:rsidRPr="009A467D" w:rsidRDefault="006942CA" w:rsidP="008407FA">
      <w:pPr>
        <w:pStyle w:val="Heading3"/>
        <w:spacing w:before="120"/>
      </w:pPr>
      <w:r>
        <w:t>2013 United Way Backpack Report</w:t>
      </w:r>
    </w:p>
    <w:p w:rsidR="000E06ED" w:rsidRDefault="00EF1A4A" w:rsidP="00DE1CC8">
      <w:pPr>
        <w:widowControl w:val="0"/>
      </w:pPr>
      <w:r>
        <w:t xml:space="preserve">The Committee considered the above correspondence. </w:t>
      </w:r>
    </w:p>
    <w:p w:rsidR="000E06ED" w:rsidRDefault="005060F6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SSC95</w:t>
      </w:r>
      <w:r w:rsidR="000E06ED" w:rsidRPr="008D34AF">
        <w:rPr>
          <w:i/>
        </w:rPr>
        <w:t>-</w:t>
      </w:r>
      <w:r>
        <w:rPr>
          <w:i/>
        </w:rPr>
        <w:t>13</w:t>
      </w:r>
      <w:r w:rsidR="000E06ED">
        <w:tab/>
      </w:r>
      <w:r w:rsidR="000E06ED" w:rsidRPr="005E0C7F">
        <w:t>Moved by: Councillor</w:t>
      </w:r>
      <w:r w:rsidR="009C0814">
        <w:t xml:space="preserve"> McKay</w:t>
      </w:r>
      <w:r w:rsidR="000E06ED">
        <w:tab/>
      </w:r>
      <w:r w:rsidR="000E06ED" w:rsidRPr="005E0C7F">
        <w:t>Seconded by: Councillor</w:t>
      </w:r>
      <w:r w:rsidR="009C0814">
        <w:t xml:space="preserve"> Anderson</w:t>
      </w:r>
    </w:p>
    <w:p w:rsidR="000E06ED" w:rsidRPr="005E0C7F" w:rsidRDefault="000E06ED" w:rsidP="00DE1CC8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5E0C7F">
        <w:rPr>
          <w:b/>
        </w:rPr>
        <w:t>THAT the</w:t>
      </w:r>
      <w:r w:rsidR="006942CA">
        <w:rPr>
          <w:b/>
        </w:rPr>
        <w:t xml:space="preserve"> 2013</w:t>
      </w:r>
      <w:r w:rsidRPr="005E0C7F">
        <w:rPr>
          <w:b/>
        </w:rPr>
        <w:t xml:space="preserve"> </w:t>
      </w:r>
      <w:r w:rsidR="006942CA">
        <w:rPr>
          <w:b/>
        </w:rPr>
        <w:t>United Way Backpack Report be received for information.</w:t>
      </w:r>
    </w:p>
    <w:p w:rsidR="000E06ED" w:rsidRDefault="000E06ED" w:rsidP="00DE1CC8">
      <w:pPr>
        <w:widowControl w:val="0"/>
        <w:tabs>
          <w:tab w:val="right" w:pos="9360"/>
        </w:tabs>
        <w:spacing w:after="0"/>
      </w:pPr>
      <w:r>
        <w:tab/>
        <w:t>C</w:t>
      </w:r>
      <w:r w:rsidR="009C0814">
        <w:t>arried</w:t>
      </w:r>
    </w:p>
    <w:p w:rsidR="006942CA" w:rsidRPr="00CE3CBC" w:rsidRDefault="006942CA" w:rsidP="006942CA">
      <w:pPr>
        <w:pStyle w:val="Heading2"/>
        <w:keepNext w:val="0"/>
        <w:keepLines w:val="0"/>
        <w:widowControl w:val="0"/>
      </w:pPr>
      <w:r w:rsidRPr="00CE3CBC">
        <w:t>Closed Meeting Matters</w:t>
      </w:r>
    </w:p>
    <w:p w:rsidR="006942CA" w:rsidRDefault="006942CA" w:rsidP="006942CA">
      <w:pPr>
        <w:widowControl w:val="0"/>
      </w:pPr>
      <w:r>
        <w:lastRenderedPageBreak/>
        <w:t>There were none.</w:t>
      </w:r>
    </w:p>
    <w:p w:rsidR="000E06ED" w:rsidRPr="00617F2A" w:rsidRDefault="000E06ED" w:rsidP="00DE1CC8">
      <w:pPr>
        <w:pStyle w:val="Heading2"/>
        <w:keepNext w:val="0"/>
        <w:keepLines w:val="0"/>
        <w:widowControl w:val="0"/>
      </w:pPr>
      <w:r w:rsidRPr="00617F2A">
        <w:t>Other Business</w:t>
      </w:r>
    </w:p>
    <w:p w:rsidR="000E06ED" w:rsidRDefault="000E06ED" w:rsidP="00DE1CC8">
      <w:pPr>
        <w:widowControl w:val="0"/>
      </w:pPr>
      <w:r>
        <w:t>There was none.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</w:pPr>
      <w:r w:rsidRPr="00CE3CBC">
        <w:t>Next Meeting Dates</w:t>
      </w:r>
    </w:p>
    <w:p w:rsidR="000E06ED" w:rsidRPr="009A467D" w:rsidRDefault="006942CA" w:rsidP="00DE1CC8">
      <w:pPr>
        <w:widowControl w:val="0"/>
        <w:rPr>
          <w:b/>
        </w:rPr>
      </w:pPr>
      <w:r>
        <w:rPr>
          <w:b/>
        </w:rPr>
        <w:t>October 9, 2013 at the Grey County Administration Building</w:t>
      </w:r>
    </w:p>
    <w:p w:rsidR="000E06ED" w:rsidRDefault="000E06ED" w:rsidP="00DE1CC8">
      <w:pPr>
        <w:widowControl w:val="0"/>
      </w:pPr>
      <w:r>
        <w:t xml:space="preserve">On motion by </w:t>
      </w:r>
      <w:r w:rsidR="009C0814">
        <w:t>Councillor Anderson</w:t>
      </w:r>
      <w:r>
        <w:t>,</w:t>
      </w:r>
      <w:r w:rsidR="009C0814">
        <w:t xml:space="preserve"> the meeting adjourned at 11:24 AM.</w:t>
      </w:r>
    </w:p>
    <w:p w:rsidR="00FE7170" w:rsidRDefault="000E06ED" w:rsidP="00F90357">
      <w:pPr>
        <w:widowControl w:val="0"/>
        <w:tabs>
          <w:tab w:val="right" w:pos="9360"/>
        </w:tabs>
      </w:pPr>
      <w:r>
        <w:tab/>
      </w:r>
      <w:r w:rsidR="009C0814">
        <w:t>Dwight Burley</w:t>
      </w:r>
      <w:r>
        <w:t>, Chair</w:t>
      </w:r>
    </w:p>
    <w:p w:rsidR="006F776A" w:rsidRPr="006F776A" w:rsidRDefault="006F776A" w:rsidP="006F776A"/>
    <w:sectPr w:rsidR="006F776A" w:rsidRPr="006F776A" w:rsidSect="00DE1CC8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="005D7038">
      <w:rPr>
        <w:sz w:val="22"/>
        <w:szCs w:val="22"/>
      </w:rPr>
      <w:t xml:space="preserve">Page </w:t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A22D53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38" w:rsidRPr="00541A35" w:rsidRDefault="004E70E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Social Services</w:t>
    </w:r>
    <w:r w:rsidR="005D7038" w:rsidRPr="00541A35">
      <w:rPr>
        <w:sz w:val="22"/>
        <w:szCs w:val="22"/>
      </w:rPr>
      <w:t xml:space="preserve"> Committee</w:t>
    </w:r>
  </w:p>
  <w:p w:rsidR="005D7038" w:rsidRPr="00541A35" w:rsidRDefault="004E70E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September 26,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0F4886"/>
    <w:rsid w:val="00113FCB"/>
    <w:rsid w:val="001C1977"/>
    <w:rsid w:val="001F1D7C"/>
    <w:rsid w:val="00226483"/>
    <w:rsid w:val="00247CA8"/>
    <w:rsid w:val="002719CE"/>
    <w:rsid w:val="002915BC"/>
    <w:rsid w:val="002C6064"/>
    <w:rsid w:val="00345339"/>
    <w:rsid w:val="003738E2"/>
    <w:rsid w:val="00446A72"/>
    <w:rsid w:val="00457F2B"/>
    <w:rsid w:val="00464176"/>
    <w:rsid w:val="00490820"/>
    <w:rsid w:val="004942B7"/>
    <w:rsid w:val="004E70E0"/>
    <w:rsid w:val="004F083D"/>
    <w:rsid w:val="005060F6"/>
    <w:rsid w:val="00530750"/>
    <w:rsid w:val="005326A5"/>
    <w:rsid w:val="00541A35"/>
    <w:rsid w:val="00550A06"/>
    <w:rsid w:val="005A360A"/>
    <w:rsid w:val="005D7038"/>
    <w:rsid w:val="005F334F"/>
    <w:rsid w:val="006563A9"/>
    <w:rsid w:val="006942CA"/>
    <w:rsid w:val="006B4C34"/>
    <w:rsid w:val="006F776A"/>
    <w:rsid w:val="007D0048"/>
    <w:rsid w:val="008407FA"/>
    <w:rsid w:val="0086155F"/>
    <w:rsid w:val="00883D8D"/>
    <w:rsid w:val="00895616"/>
    <w:rsid w:val="00953DFC"/>
    <w:rsid w:val="009C0814"/>
    <w:rsid w:val="00A22D53"/>
    <w:rsid w:val="00A52D13"/>
    <w:rsid w:val="00A63DD6"/>
    <w:rsid w:val="00A87B93"/>
    <w:rsid w:val="00AA5E09"/>
    <w:rsid w:val="00AB2197"/>
    <w:rsid w:val="00AC3A8B"/>
    <w:rsid w:val="00B53138"/>
    <w:rsid w:val="00B64986"/>
    <w:rsid w:val="00B819EB"/>
    <w:rsid w:val="00CE439D"/>
    <w:rsid w:val="00DC1FF0"/>
    <w:rsid w:val="00DE1CC8"/>
    <w:rsid w:val="00E32F4D"/>
    <w:rsid w:val="00EF1A4A"/>
    <w:rsid w:val="00F347FF"/>
    <w:rsid w:val="00F9035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2013-09-23T11:40:00+00:00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GC_100078560</documentNumber>
    <Municipality xmlns="e6cd7bd4-3f3e-4495-b8c9-139289cd76e6" xsi:nil="true"/>
    <gcNumber xmlns="e6cd7bd4-3f3e-4495-b8c9-139289cd76e6">GC_203853</gcNumber>
    <recordCategory xmlns="e6cd7bd4-3f3e-4495-b8c9-139289cd76e6">C04</recordCategory>
    <isPublic xmlns="e6cd7bd4-3f3e-4495-b8c9-139289cd76e6">true</isPublic>
    <sharedId xmlns="e6cd7bd4-3f3e-4495-b8c9-139289cd76e6">KIxe1iuHQYaL9K8UKjythw</sharedId>
    <committee xmlns="e6cd7bd4-3f3e-4495-b8c9-139289cd76e6">Social Services</committee>
    <meetingId xmlns="e6cd7bd4-3f3e-4495-b8c9-139289cd76e6">[2013-09-26 Social Services [984], 2013-10-09 Social Services [986]]</meetingId>
    <capitalProjectPriority xmlns="e6cd7bd4-3f3e-4495-b8c9-139289cd76e6" xsi:nil="true"/>
    <policyApprovalDate xmlns="e6cd7bd4-3f3e-4495-b8c9-139289cd76e6" xsi:nil="true"/>
    <NodeRef xmlns="e6cd7bd4-3f3e-4495-b8c9-139289cd76e6">37559ae6-dffa-428a-9614-5aa1ce0f7c37</NodeRef>
    <addressees xmlns="e6cd7bd4-3f3e-4495-b8c9-139289cd76e6" xsi:nil="true"/>
    <identifier xmlns="e6cd7bd4-3f3e-4495-b8c9-139289cd76e6">2016-1466901558543</identifier>
    <reviewAsOf xmlns="e6cd7bd4-3f3e-4495-b8c9-139289cd76e6">2026-09-14T15:19:30+00:00</reviewAsOf>
    <bylawNumber xmlns="e6cd7bd4-3f3e-4495-b8c9-139289cd76e6" xsi:nil="true"/>
    <addressee xmlns="e6cd7bd4-3f3e-4495-b8c9-139289cd76e6" xsi:nil="true"/>
    <recordOriginatingLocation xmlns="e6cd7bd4-3f3e-4495-b8c9-139289cd76e6">workspace://SpacesStore/922340b6-d22d-4466-b156-3e31d3a912d7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DD463C9-E688-416D-A09A-4040246FD5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BB9B3-8BD1-48DB-B74C-6F4348AA5A21}"/>
</file>

<file path=customXml/itemProps3.xml><?xml version="1.0" encoding="utf-8"?>
<ds:datastoreItem xmlns:ds="http://schemas.openxmlformats.org/officeDocument/2006/customXml" ds:itemID="{87EB27D4-BD7C-4A59-BB53-181C2DB272E3}"/>
</file>

<file path=customXml/itemProps4.xml><?xml version="1.0" encoding="utf-8"?>
<ds:datastoreItem xmlns:ds="http://schemas.openxmlformats.org/officeDocument/2006/customXml" ds:itemID="{19C3A694-4C95-4D86-AB6C-2609DB97D787}"/>
</file>

<file path=customXml/itemProps5.xml><?xml version="1.0" encoding="utf-8"?>
<ds:datastoreItem xmlns:ds="http://schemas.openxmlformats.org/officeDocument/2006/customXml" ds:itemID="{11F2B1D5-F088-4E18-93FB-CC5316398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2013-01-28T14:48:00Z</cp:lastPrinted>
  <dcterms:created xsi:type="dcterms:W3CDTF">2013-09-23T15:40:00Z</dcterms:created>
  <dcterms:modified xsi:type="dcterms:W3CDTF">2013-09-27T13:31:00Z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