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082BF" w14:textId="73BA8E7F"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47A7C634" w14:textId="718A3A5B" w:rsidR="007B6A0C" w:rsidRDefault="007B6A0C" w:rsidP="00D6437F">
      <w:pPr>
        <w:pStyle w:val="Heading1"/>
      </w:pPr>
      <w:r>
        <w:t>Council</w:t>
      </w:r>
    </w:p>
    <w:p w14:paraId="613082C0" w14:textId="4421464A" w:rsidR="00DC4C43" w:rsidRPr="00D6437F" w:rsidRDefault="009430E1" w:rsidP="00D6437F">
      <w:pPr>
        <w:pStyle w:val="Heading1"/>
      </w:pPr>
      <w:r>
        <w:t>December 9, 2021</w:t>
      </w:r>
    </w:p>
    <w:p w14:paraId="613082C1" w14:textId="6BF4A90C" w:rsidR="00DC4C43" w:rsidRPr="005B1137" w:rsidRDefault="00DC4C43" w:rsidP="00367A47">
      <w:pPr>
        <w:widowControl w:val="0"/>
        <w:spacing w:after="160"/>
      </w:pPr>
      <w:r w:rsidRPr="005B1137">
        <w:t>Grey County Council met at the call of th</w:t>
      </w:r>
      <w:r w:rsidR="00B46A8B">
        <w:t xml:space="preserve">e Warden on the above date at </w:t>
      </w:r>
      <w:r w:rsidR="00304942">
        <w:t>10</w:t>
      </w:r>
      <w:r w:rsidR="00A54C2A">
        <w:t>:</w:t>
      </w:r>
      <w:r w:rsidR="00304942">
        <w:t>0</w:t>
      </w:r>
      <w:r w:rsidRPr="005B1137">
        <w:t xml:space="preserve">0 </w:t>
      </w:r>
      <w:r w:rsidR="00367A47">
        <w:t>AM</w:t>
      </w:r>
      <w:r w:rsidRPr="005B1137">
        <w:t xml:space="preserve"> at the County Administration Building.  The</w:t>
      </w:r>
      <w:r w:rsidR="0007055C">
        <w:t xml:space="preserve"> </w:t>
      </w:r>
      <w:r w:rsidRPr="005B1137">
        <w:t xml:space="preserve">Clerk called Council to order and Warden </w:t>
      </w:r>
      <w:r w:rsidR="00315684">
        <w:t xml:space="preserve">Selwyn Hicks </w:t>
      </w:r>
      <w:r w:rsidRPr="005B1137">
        <w:t>assumed the Chair.</w:t>
      </w:r>
    </w:p>
    <w:p w14:paraId="613082C2" w14:textId="40F4027C" w:rsidR="00DC4C43" w:rsidRPr="005B1137" w:rsidRDefault="00DC4C43" w:rsidP="00367A47">
      <w:pPr>
        <w:widowControl w:val="0"/>
        <w:spacing w:after="160"/>
      </w:pPr>
      <w:r w:rsidRPr="005B1137">
        <w:t xml:space="preserve">The Warden invited members of Council to </w:t>
      </w:r>
      <w:r w:rsidR="00304942">
        <w:t>stand for</w:t>
      </w:r>
      <w:r w:rsidRPr="005B1137">
        <w:t xml:space="preserve"> </w:t>
      </w:r>
      <w:r w:rsidR="00B46A8B">
        <w:t>O Canada</w:t>
      </w:r>
      <w:r w:rsidRPr="005B1137">
        <w:t>.</w:t>
      </w:r>
    </w:p>
    <w:p w14:paraId="613082C3" w14:textId="286E4371" w:rsidR="00DC4C43" w:rsidRPr="005B1137" w:rsidRDefault="00DC4C43" w:rsidP="00367A47">
      <w:pPr>
        <w:widowControl w:val="0"/>
        <w:spacing w:after="160"/>
      </w:pPr>
      <w:r w:rsidRPr="005B1137">
        <w:t>The Roll was called by the</w:t>
      </w:r>
      <w:r w:rsidR="00A54C2A">
        <w:t xml:space="preserve"> </w:t>
      </w:r>
      <w:r w:rsidRPr="005B1137">
        <w:t>Clerk with all members present except Councillor</w:t>
      </w:r>
      <w:r w:rsidR="00B426EA">
        <w:t xml:space="preserve"> Desai. Councillor Little was in attendance on behalf of Councillor Desai. Alternate Councillor Rob Sampson was also in attendance.</w:t>
      </w:r>
      <w:r w:rsidR="00BD2104">
        <w:t xml:space="preserve"> Councillor Woodbury was participating virtually. </w:t>
      </w:r>
    </w:p>
    <w:p w14:paraId="613082C4" w14:textId="2EB4A80F" w:rsidR="00DC4C43" w:rsidRPr="005B1137" w:rsidRDefault="00B023EB" w:rsidP="00367A47">
      <w:pPr>
        <w:widowControl w:val="0"/>
        <w:spacing w:after="160"/>
      </w:pPr>
      <w:r>
        <w:t>Kim Wingrove</w:t>
      </w:r>
      <w:r w:rsidR="0007055C">
        <w:t xml:space="preserve">, Chief Administrative Officer; </w:t>
      </w:r>
      <w:r w:rsidR="006436D2">
        <w:t xml:space="preserve">Heather Morrison, </w:t>
      </w:r>
      <w:r w:rsidR="00DC4C43" w:rsidRPr="005B1137">
        <w:t>Clerk</w:t>
      </w:r>
      <w:r w:rsidR="00A84E98">
        <w:t>;</w:t>
      </w:r>
      <w:r w:rsidR="00DC4C43" w:rsidRPr="005B1137">
        <w:t xml:space="preserve"> </w:t>
      </w:r>
      <w:r w:rsidR="0007055C">
        <w:t xml:space="preserve">and </w:t>
      </w:r>
      <w:r w:rsidR="00E80AD4">
        <w:t>Tara Warder</w:t>
      </w:r>
      <w:r w:rsidR="0007055C">
        <w:t xml:space="preserve">, </w:t>
      </w:r>
      <w:r w:rsidR="006436D2">
        <w:t>Deputy Clerk/Legislative Coordinator</w:t>
      </w:r>
      <w:r w:rsidR="0007055C">
        <w:t xml:space="preserve"> </w:t>
      </w:r>
      <w:r w:rsidR="00DC4C43" w:rsidRPr="005B1137">
        <w:t>were also in attendance.</w:t>
      </w:r>
    </w:p>
    <w:p w14:paraId="613082C5" w14:textId="668D8E3F" w:rsidR="00DC4C43" w:rsidRPr="005B1137" w:rsidRDefault="00DC4C43" w:rsidP="00367A47">
      <w:pPr>
        <w:widowControl w:val="0"/>
        <w:spacing w:after="160"/>
      </w:pPr>
      <w:r w:rsidRPr="005B1137">
        <w:t>The following staff members were in attendance:</w:t>
      </w:r>
    </w:p>
    <w:p w14:paraId="613082C6" w14:textId="5D93221F" w:rsidR="00DC4C43" w:rsidRDefault="00304942" w:rsidP="00042E0D">
      <w:pPr>
        <w:widowControl w:val="0"/>
        <w:spacing w:after="240"/>
      </w:pPr>
      <w:r>
        <w:t>Randy Scherzer, Deputy CAO;</w:t>
      </w:r>
      <w:r w:rsidR="007A333A">
        <w:t xml:space="preserve"> Mary Lou Spicer, Director of Finance;</w:t>
      </w:r>
      <w:r>
        <w:t xml:space="preserve"> </w:t>
      </w:r>
      <w:r w:rsidR="005B67EE">
        <w:t>Anne Marie Shaw</w:t>
      </w:r>
      <w:r w:rsidR="00DC4C43" w:rsidRPr="005B1137">
        <w:t xml:space="preserve">, Director of Housing; Barbara Fedy, Director of Social Services; </w:t>
      </w:r>
      <w:r w:rsidR="00B023EB">
        <w:t>Pat Hoy</w:t>
      </w:r>
      <w:r w:rsidR="00DC4C43" w:rsidRPr="005B1137">
        <w:t xml:space="preserve">, Director of Transportation Services; </w:t>
      </w:r>
      <w:r w:rsidR="00A54C2A">
        <w:t>Kevin McNa</w:t>
      </w:r>
      <w:r w:rsidR="0007055C">
        <w:t>b</w:t>
      </w:r>
      <w:r w:rsidR="00DC4C43" w:rsidRPr="005B1137">
        <w:t xml:space="preserve">, </w:t>
      </w:r>
      <w:r w:rsidR="00DC4C43">
        <w:t xml:space="preserve">Director of </w:t>
      </w:r>
      <w:r w:rsidR="005B67EE">
        <w:t>Paramedic</w:t>
      </w:r>
      <w:r w:rsidR="00DC4C43">
        <w:t xml:space="preserve"> Services</w:t>
      </w:r>
      <w:r w:rsidR="003D2917">
        <w:t>; Michael Letourneau, Director of Legal Services</w:t>
      </w:r>
      <w:r w:rsidR="001E3D8A">
        <w:t>-County Solicitor</w:t>
      </w:r>
      <w:r w:rsidR="003D2917">
        <w:t>;</w:t>
      </w:r>
      <w:r w:rsidR="003D2917" w:rsidRPr="003D2917">
        <w:t xml:space="preserve"> </w:t>
      </w:r>
      <w:r w:rsidR="00E80AD4">
        <w:t>Savanna Myers, Director of Economic Development, Tourism and Culture</w:t>
      </w:r>
      <w:r w:rsidR="00B426EA">
        <w:t xml:space="preserve"> and </w:t>
      </w:r>
      <w:r>
        <w:t xml:space="preserve">Jennifer Moreau, Director of Human Resources </w:t>
      </w:r>
    </w:p>
    <w:p w14:paraId="5BF0A21F" w14:textId="291E0D3C" w:rsidR="00304942" w:rsidRPr="00213087" w:rsidRDefault="00304942" w:rsidP="00042E0D">
      <w:pPr>
        <w:widowControl w:val="0"/>
        <w:spacing w:after="240"/>
      </w:pPr>
      <w:r>
        <w:t>The following staff members were participating electronically:</w:t>
      </w:r>
      <w:r w:rsidR="00B426EA">
        <w:t xml:space="preserve"> Jody MacEachern, Senior Manager of Information Technology and Jennifer Cornell, Director of Long-Term Care</w:t>
      </w:r>
      <w:r w:rsidR="00BD2104">
        <w:t>.</w:t>
      </w:r>
    </w:p>
    <w:p w14:paraId="307D76F3" w14:textId="77777777" w:rsidR="00304942" w:rsidRDefault="00304942" w:rsidP="00304942">
      <w:pPr>
        <w:pStyle w:val="Heading2"/>
        <w:keepNext w:val="0"/>
        <w:widowControl w:val="0"/>
        <w:spacing w:before="120"/>
      </w:pPr>
      <w:r>
        <w:t>Land Acknowledgement</w:t>
      </w:r>
    </w:p>
    <w:p w14:paraId="58490AAA" w14:textId="77777777" w:rsidR="00304942" w:rsidRDefault="00304942" w:rsidP="00304942">
      <w:pPr>
        <w:pStyle w:val="Heading2"/>
        <w:keepNext w:val="0"/>
        <w:keepLines w:val="0"/>
        <w:widowControl w:val="0"/>
        <w:spacing w:before="0"/>
        <w:rPr>
          <w:rFonts w:eastAsiaTheme="minorHAnsi" w:cstheme="minorBidi"/>
          <w:bCs w:val="0"/>
          <w:sz w:val="24"/>
          <w:szCs w:val="24"/>
        </w:rPr>
      </w:pPr>
      <w:r w:rsidRPr="00430064">
        <w:rPr>
          <w:rFonts w:eastAsiaTheme="minorHAnsi" w:cstheme="minorBidi"/>
          <w:bCs w:val="0"/>
          <w:sz w:val="24"/>
          <w:szCs w:val="24"/>
        </w:rPr>
        <w:t>We acknowledge with respect, the history, spirituality, and culture of the Anishinaabek, Six Nations of the Grand River, Haudenosaunee, and Wendat-Wyandot-Wyandotte peoples on whose traditional territories we gather and whose ancestors signed Treaties with our ancestors.  We recognize also, the Metis and Inuit whose ancestors shared this land and these waters.  May we all, as Treaty People, live with respect on this land, and live in peace and friendship with all its diverse peoples.</w:t>
      </w:r>
    </w:p>
    <w:p w14:paraId="6097895C" w14:textId="77777777" w:rsidR="00304942" w:rsidRDefault="00304942" w:rsidP="00E47DFC">
      <w:pPr>
        <w:pStyle w:val="Heading2"/>
        <w:keepNext w:val="0"/>
        <w:keepLines w:val="0"/>
        <w:widowControl w:val="0"/>
        <w:spacing w:before="0" w:after="160"/>
      </w:pPr>
    </w:p>
    <w:p w14:paraId="613082CB" w14:textId="6BF2E712" w:rsidR="00DC4C43" w:rsidRPr="00312F7F" w:rsidRDefault="00DC4C43" w:rsidP="00E47DFC">
      <w:pPr>
        <w:pStyle w:val="Heading2"/>
        <w:keepNext w:val="0"/>
        <w:keepLines w:val="0"/>
        <w:widowControl w:val="0"/>
        <w:spacing w:before="0" w:after="160"/>
        <w:rPr>
          <w:sz w:val="24"/>
          <w:szCs w:val="24"/>
        </w:rPr>
      </w:pPr>
      <w:r w:rsidRPr="00312F7F">
        <w:lastRenderedPageBreak/>
        <w:t>Declaration of Interest</w:t>
      </w:r>
    </w:p>
    <w:p w14:paraId="613082CC" w14:textId="7975A10B" w:rsidR="00DC4C43" w:rsidRPr="00023E2B" w:rsidRDefault="00DC4C43" w:rsidP="00042E0D">
      <w:pPr>
        <w:widowControl w:val="0"/>
        <w:spacing w:after="240"/>
      </w:pPr>
      <w:r>
        <w:t>There were no disclosures of interest.</w:t>
      </w:r>
    </w:p>
    <w:p w14:paraId="613082CD" w14:textId="77777777" w:rsidR="00DC4C43" w:rsidRPr="00312F7F" w:rsidRDefault="00DC4C43" w:rsidP="00367A47">
      <w:pPr>
        <w:pStyle w:val="Heading2"/>
        <w:keepNext w:val="0"/>
        <w:keepLines w:val="0"/>
        <w:widowControl w:val="0"/>
        <w:spacing w:after="160"/>
      </w:pPr>
      <w:r w:rsidRPr="00312F7F">
        <w:t>Adoption of Minutes</w:t>
      </w:r>
    </w:p>
    <w:p w14:paraId="613082CE" w14:textId="2161F229" w:rsidR="00DC4C43" w:rsidRDefault="005D5CAE" w:rsidP="00367A47">
      <w:pPr>
        <w:widowControl w:val="0"/>
        <w:tabs>
          <w:tab w:val="left" w:pos="1440"/>
          <w:tab w:val="left" w:pos="5220"/>
        </w:tabs>
        <w:spacing w:after="160"/>
        <w:ind w:left="1440" w:hanging="1440"/>
      </w:pPr>
      <w:r>
        <w:rPr>
          <w:i/>
        </w:rPr>
        <w:t>CC05</w:t>
      </w:r>
      <w:r w:rsidR="00B46A8B">
        <w:rPr>
          <w:i/>
        </w:rPr>
        <w:t>-</w:t>
      </w:r>
      <w:r>
        <w:rPr>
          <w:i/>
        </w:rPr>
        <w:t>22</w:t>
      </w:r>
      <w:r w:rsidR="00DC4C43" w:rsidRPr="00594056">
        <w:tab/>
      </w:r>
      <w:r w:rsidR="00DC4C43" w:rsidRPr="005E0C7F">
        <w:t>Moved by: Councillor</w:t>
      </w:r>
      <w:r w:rsidR="00B426EA">
        <w:t xml:space="preserve"> O’Leary</w:t>
      </w:r>
      <w:r w:rsidR="00DC4C43">
        <w:tab/>
      </w:r>
      <w:r w:rsidR="00DC4C43" w:rsidRPr="005E0C7F">
        <w:t>Seconded by: Councillor</w:t>
      </w:r>
      <w:r w:rsidR="00B426EA">
        <w:t xml:space="preserve"> Milne</w:t>
      </w:r>
      <w:r w:rsidR="00DC4C43">
        <w:t xml:space="preserve"> </w:t>
      </w:r>
    </w:p>
    <w:p w14:paraId="6266F800" w14:textId="77777777" w:rsidR="009430E1" w:rsidRDefault="009430E1" w:rsidP="009430E1">
      <w:pPr>
        <w:pStyle w:val="ListParagraph"/>
        <w:spacing w:before="240" w:line="240" w:lineRule="auto"/>
        <w:ind w:left="1440"/>
        <w:contextualSpacing w:val="0"/>
        <w:rPr>
          <w:b/>
        </w:rPr>
      </w:pPr>
      <w:r w:rsidRPr="00EB1C09">
        <w:rPr>
          <w:b/>
        </w:rPr>
        <w:t xml:space="preserve">That the minutes of the County Council meeting and Committee of the Whole meeting dated </w:t>
      </w:r>
      <w:r>
        <w:rPr>
          <w:b/>
        </w:rPr>
        <w:t xml:space="preserve">November 25, 2021 and the resolutions contained therein, </w:t>
      </w:r>
      <w:r w:rsidRPr="00EB1C09">
        <w:rPr>
          <w:b/>
        </w:rPr>
        <w:t xml:space="preserve">be adopted as presented. </w:t>
      </w:r>
    </w:p>
    <w:p w14:paraId="613082D0" w14:textId="0101BF0C" w:rsidR="00DC4C43" w:rsidRDefault="00DC4C43" w:rsidP="00367A47">
      <w:pPr>
        <w:widowControl w:val="0"/>
        <w:tabs>
          <w:tab w:val="right" w:pos="9360"/>
        </w:tabs>
        <w:spacing w:after="160"/>
      </w:pPr>
      <w:r>
        <w:tab/>
        <w:t>C</w:t>
      </w:r>
      <w:r w:rsidR="00B426EA">
        <w:t>arried</w:t>
      </w:r>
    </w:p>
    <w:p w14:paraId="32A01F77" w14:textId="0FA77154" w:rsidR="009430E1" w:rsidRPr="009430E1" w:rsidRDefault="005D5CAE" w:rsidP="009430E1">
      <w:pPr>
        <w:widowControl w:val="0"/>
        <w:tabs>
          <w:tab w:val="left" w:pos="1440"/>
          <w:tab w:val="left" w:pos="5220"/>
        </w:tabs>
        <w:spacing w:after="160"/>
        <w:ind w:left="1440" w:hanging="1440"/>
      </w:pPr>
      <w:r>
        <w:rPr>
          <w:i/>
        </w:rPr>
        <w:t>CC06-22</w:t>
      </w:r>
      <w:r w:rsidR="009430E1" w:rsidRPr="00594056">
        <w:tab/>
      </w:r>
      <w:r w:rsidR="009430E1" w:rsidRPr="005E0C7F">
        <w:t>Moved by: Councillor</w:t>
      </w:r>
      <w:r w:rsidR="00B426EA">
        <w:t xml:space="preserve"> Robinson</w:t>
      </w:r>
      <w:r w:rsidR="009430E1">
        <w:tab/>
      </w:r>
      <w:r w:rsidR="009430E1" w:rsidRPr="005E0C7F">
        <w:t>Seconded by: Councillor</w:t>
      </w:r>
      <w:r w:rsidR="009430E1">
        <w:t xml:space="preserve"> </w:t>
      </w:r>
      <w:r w:rsidR="00B426EA">
        <w:t>Mackey</w:t>
      </w:r>
    </w:p>
    <w:p w14:paraId="22B04D65" w14:textId="1D892D6B" w:rsidR="009430E1" w:rsidRDefault="009430E1" w:rsidP="009430E1">
      <w:pPr>
        <w:pStyle w:val="ListParagraph"/>
        <w:spacing w:before="240" w:line="240" w:lineRule="auto"/>
        <w:ind w:left="1440"/>
        <w:contextualSpacing w:val="0"/>
        <w:rPr>
          <w:b/>
        </w:rPr>
      </w:pPr>
      <w:r>
        <w:rPr>
          <w:b/>
        </w:rPr>
        <w:t>That the minutes of the Long-Term Care Committee of Management meeting dated November 23, 2021 be adopted as presented, and the following resolutions contained therein be endorsed:</w:t>
      </w:r>
    </w:p>
    <w:p w14:paraId="6095D7DB" w14:textId="77777777" w:rsidR="009430E1" w:rsidRDefault="009430E1" w:rsidP="009430E1">
      <w:pPr>
        <w:pStyle w:val="ListParagraph"/>
        <w:numPr>
          <w:ilvl w:val="2"/>
          <w:numId w:val="2"/>
        </w:numPr>
        <w:spacing w:after="120"/>
        <w:contextualSpacing w:val="0"/>
        <w:rPr>
          <w:rStyle w:val="IntenseEmphasis"/>
        </w:rPr>
      </w:pPr>
      <w:r w:rsidRPr="00947B71">
        <w:rPr>
          <w:rStyle w:val="IntenseEmphasis"/>
        </w:rPr>
        <w:t>That report LTCR-CM-</w:t>
      </w:r>
      <w:r>
        <w:rPr>
          <w:rStyle w:val="IntenseEmphasis"/>
        </w:rPr>
        <w:t>23</w:t>
      </w:r>
      <w:r w:rsidRPr="00947B71">
        <w:rPr>
          <w:rStyle w:val="IntenseEmphasis"/>
        </w:rPr>
        <w:t>-</w:t>
      </w:r>
      <w:r>
        <w:rPr>
          <w:rStyle w:val="IntenseEmphasis"/>
        </w:rPr>
        <w:t>21</w:t>
      </w:r>
      <w:r w:rsidRPr="00947B71">
        <w:rPr>
          <w:rStyle w:val="IntenseEmphasis"/>
        </w:rPr>
        <w:t xml:space="preserve"> </w:t>
      </w:r>
      <w:r>
        <w:rPr>
          <w:rStyle w:val="IntenseEmphasis"/>
        </w:rPr>
        <w:t xml:space="preserve">regarding a Long-Term Care COVID-19 Status Update be </w:t>
      </w:r>
      <w:r w:rsidRPr="00947B71">
        <w:rPr>
          <w:rStyle w:val="IntenseEmphasis"/>
        </w:rPr>
        <w:t>received</w:t>
      </w:r>
      <w:r>
        <w:rPr>
          <w:rStyle w:val="IntenseEmphasis"/>
        </w:rPr>
        <w:t xml:space="preserve"> for information. </w:t>
      </w:r>
    </w:p>
    <w:p w14:paraId="6F86E74A" w14:textId="77777777" w:rsidR="009430E1" w:rsidRPr="00AA19BD" w:rsidRDefault="009430E1" w:rsidP="009430E1">
      <w:pPr>
        <w:pStyle w:val="ListParagraph"/>
        <w:numPr>
          <w:ilvl w:val="2"/>
          <w:numId w:val="2"/>
        </w:numPr>
        <w:spacing w:after="120"/>
        <w:ind w:hanging="181"/>
        <w:contextualSpacing w:val="0"/>
        <w:rPr>
          <w:rStyle w:val="IntenseEmphasis"/>
          <w:bCs/>
        </w:rPr>
      </w:pPr>
      <w:r w:rsidRPr="00AA19BD">
        <w:rPr>
          <w:b/>
        </w:rPr>
        <w:t xml:space="preserve"> </w:t>
      </w:r>
      <w:r w:rsidRPr="00AA19BD">
        <w:rPr>
          <w:rStyle w:val="IntenseEmphasis"/>
        </w:rPr>
        <w:t xml:space="preserve">That Report LTCR-CM-24-21 Long-Term Care Operational Report from August 15, 2021 – October 14, 2021 be received for information. </w:t>
      </w:r>
    </w:p>
    <w:p w14:paraId="2563EFF4" w14:textId="77777777" w:rsidR="009430E1" w:rsidRDefault="009430E1" w:rsidP="009430E1">
      <w:pPr>
        <w:pStyle w:val="ListParagraph"/>
        <w:numPr>
          <w:ilvl w:val="2"/>
          <w:numId w:val="2"/>
        </w:numPr>
        <w:spacing w:after="120"/>
        <w:contextualSpacing w:val="0"/>
        <w:rPr>
          <w:rStyle w:val="IntenseEmphasis"/>
        </w:rPr>
      </w:pPr>
      <w:r w:rsidRPr="00947B71">
        <w:rPr>
          <w:rStyle w:val="IntenseEmphasis"/>
        </w:rPr>
        <w:t>That report LTCR-CM-</w:t>
      </w:r>
      <w:r>
        <w:rPr>
          <w:rStyle w:val="IntenseEmphasis"/>
        </w:rPr>
        <w:t>25</w:t>
      </w:r>
      <w:r w:rsidRPr="00947B71">
        <w:rPr>
          <w:rStyle w:val="IntenseEmphasis"/>
        </w:rPr>
        <w:t>-</w:t>
      </w:r>
      <w:r>
        <w:rPr>
          <w:rStyle w:val="IntenseEmphasis"/>
        </w:rPr>
        <w:t>21</w:t>
      </w:r>
      <w:r w:rsidRPr="00947B71">
        <w:rPr>
          <w:rStyle w:val="IntenseEmphasis"/>
        </w:rPr>
        <w:t xml:space="preserve"> </w:t>
      </w:r>
      <w:r>
        <w:rPr>
          <w:rStyle w:val="IntenseEmphasis"/>
        </w:rPr>
        <w:t xml:space="preserve">regarding a Grey Gables Behavioural Support Transition Unit Status Update be </w:t>
      </w:r>
      <w:r w:rsidRPr="00947B71">
        <w:rPr>
          <w:rStyle w:val="IntenseEmphasis"/>
        </w:rPr>
        <w:t>received</w:t>
      </w:r>
      <w:r>
        <w:rPr>
          <w:rStyle w:val="IntenseEmphasis"/>
        </w:rPr>
        <w:t xml:space="preserve"> for information. </w:t>
      </w:r>
    </w:p>
    <w:p w14:paraId="05F9370A" w14:textId="77777777" w:rsidR="009430E1" w:rsidRDefault="009430E1" w:rsidP="009430E1">
      <w:pPr>
        <w:pStyle w:val="ListParagraph"/>
        <w:numPr>
          <w:ilvl w:val="2"/>
          <w:numId w:val="2"/>
        </w:numPr>
        <w:spacing w:after="120"/>
        <w:contextualSpacing w:val="0"/>
        <w:rPr>
          <w:rStyle w:val="IntenseEmphasis"/>
        </w:rPr>
      </w:pPr>
      <w:r w:rsidRPr="00947B71">
        <w:rPr>
          <w:rStyle w:val="IntenseEmphasis"/>
        </w:rPr>
        <w:t xml:space="preserve">That </w:t>
      </w:r>
      <w:r>
        <w:rPr>
          <w:rStyle w:val="IntenseEmphasis"/>
        </w:rPr>
        <w:t xml:space="preserve">Report LTCR-CM-26-21 regarding a Long-Term Care Recruitment and Retention update be received for information. </w:t>
      </w:r>
    </w:p>
    <w:p w14:paraId="44C1347A" w14:textId="77777777" w:rsidR="009430E1" w:rsidRDefault="009430E1" w:rsidP="009430E1">
      <w:pPr>
        <w:pStyle w:val="ListParagraph"/>
        <w:numPr>
          <w:ilvl w:val="2"/>
          <w:numId w:val="2"/>
        </w:numPr>
        <w:spacing w:after="120"/>
        <w:contextualSpacing w:val="0"/>
        <w:rPr>
          <w:rStyle w:val="IntenseEmphasis"/>
        </w:rPr>
      </w:pPr>
      <w:r w:rsidRPr="00947B71">
        <w:rPr>
          <w:rStyle w:val="IntenseEmphasis"/>
        </w:rPr>
        <w:t xml:space="preserve">That </w:t>
      </w:r>
      <w:r>
        <w:rPr>
          <w:rStyle w:val="IntenseEmphasis"/>
        </w:rPr>
        <w:t>Report LTCR-CM-28-21 regarding a Long-Term Care Financial Update and Year-End Projection as of September 30, 2021 be received for information.</w:t>
      </w:r>
    </w:p>
    <w:p w14:paraId="43070EDA" w14:textId="77777777" w:rsidR="009430E1" w:rsidRPr="00524522" w:rsidRDefault="009430E1" w:rsidP="009430E1">
      <w:pPr>
        <w:pStyle w:val="Level1"/>
        <w:numPr>
          <w:ilvl w:val="2"/>
          <w:numId w:val="2"/>
        </w:numPr>
        <w:rPr>
          <w:b/>
          <w:bCs w:val="0"/>
        </w:rPr>
      </w:pPr>
      <w:r w:rsidRPr="00524522">
        <w:rPr>
          <w:b/>
          <w:bCs w:val="0"/>
        </w:rPr>
        <w:t>That report LTCR-CM-</w:t>
      </w:r>
      <w:r>
        <w:rPr>
          <w:b/>
          <w:bCs w:val="0"/>
        </w:rPr>
        <w:t>27</w:t>
      </w:r>
      <w:r w:rsidRPr="00524522">
        <w:rPr>
          <w:b/>
          <w:bCs w:val="0"/>
        </w:rPr>
        <w:t>-</w:t>
      </w:r>
      <w:r>
        <w:rPr>
          <w:b/>
          <w:bCs w:val="0"/>
        </w:rPr>
        <w:t>21</w:t>
      </w:r>
      <w:r w:rsidRPr="00524522">
        <w:rPr>
          <w:b/>
          <w:bCs w:val="0"/>
        </w:rPr>
        <w:t xml:space="preserve"> regarding the proposed 202</w:t>
      </w:r>
      <w:r>
        <w:rPr>
          <w:b/>
          <w:bCs w:val="0"/>
        </w:rPr>
        <w:t>2</w:t>
      </w:r>
      <w:r w:rsidRPr="00524522">
        <w:rPr>
          <w:b/>
          <w:bCs w:val="0"/>
        </w:rPr>
        <w:t xml:space="preserve"> Long-Term Care budget</w:t>
      </w:r>
      <w:r>
        <w:rPr>
          <w:b/>
          <w:bCs w:val="0"/>
        </w:rPr>
        <w:t>s</w:t>
      </w:r>
      <w:r w:rsidRPr="00524522">
        <w:rPr>
          <w:b/>
          <w:bCs w:val="0"/>
        </w:rPr>
        <w:t xml:space="preserve"> be received; and</w:t>
      </w:r>
    </w:p>
    <w:p w14:paraId="00D19592" w14:textId="77777777" w:rsidR="009430E1" w:rsidRDefault="009430E1" w:rsidP="009430E1">
      <w:pPr>
        <w:pStyle w:val="Level1"/>
        <w:ind w:left="2127" w:firstLine="0"/>
        <w:rPr>
          <w:b/>
          <w:bCs w:val="0"/>
        </w:rPr>
      </w:pPr>
      <w:r w:rsidRPr="00524522">
        <w:rPr>
          <w:b/>
          <w:bCs w:val="0"/>
        </w:rPr>
        <w:t>That the 202</w:t>
      </w:r>
      <w:r>
        <w:rPr>
          <w:b/>
          <w:bCs w:val="0"/>
        </w:rPr>
        <w:t>2</w:t>
      </w:r>
      <w:r w:rsidRPr="00524522">
        <w:rPr>
          <w:b/>
          <w:bCs w:val="0"/>
        </w:rPr>
        <w:t xml:space="preserve"> Long-Term Care budget, as presented, be forwarded to County Council as part of the overall corporate budget package for consideration</w:t>
      </w:r>
      <w:r>
        <w:rPr>
          <w:b/>
          <w:bCs w:val="0"/>
        </w:rPr>
        <w:t>; and</w:t>
      </w:r>
    </w:p>
    <w:p w14:paraId="0363A363" w14:textId="6080A952" w:rsidR="009430E1" w:rsidRDefault="009430E1" w:rsidP="009430E1">
      <w:pPr>
        <w:pStyle w:val="ListParagraph"/>
        <w:spacing w:after="120"/>
        <w:ind w:left="2127"/>
        <w:contextualSpacing w:val="0"/>
        <w:rPr>
          <w:rStyle w:val="IntenseEmphasis"/>
        </w:rPr>
      </w:pPr>
      <w:r>
        <w:rPr>
          <w:b/>
        </w:rPr>
        <w:lastRenderedPageBreak/>
        <w:t>That staff be authorized to include redevelopment costs funded from reserve as well as reduce levy requirements should additional information become available.</w:t>
      </w:r>
      <w:r>
        <w:rPr>
          <w:rStyle w:val="IntenseEmphasis"/>
        </w:rPr>
        <w:t xml:space="preserve"> </w:t>
      </w:r>
    </w:p>
    <w:p w14:paraId="17F810FC" w14:textId="040E8B52" w:rsidR="009430E1" w:rsidRPr="00B426EA" w:rsidRDefault="00B426EA" w:rsidP="00B426EA">
      <w:pPr>
        <w:pStyle w:val="ListParagraph"/>
        <w:spacing w:after="120"/>
        <w:ind w:left="2127"/>
        <w:contextualSpacing w:val="0"/>
        <w:jc w:val="right"/>
        <w:rPr>
          <w:b/>
          <w:bCs w:val="0"/>
          <w:i/>
        </w:rPr>
      </w:pPr>
      <w:r w:rsidRPr="00B426EA">
        <w:rPr>
          <w:rStyle w:val="IntenseEmphasis"/>
          <w:b w:val="0"/>
          <w:bCs/>
        </w:rPr>
        <w:t>Carried</w:t>
      </w:r>
    </w:p>
    <w:p w14:paraId="609AB132" w14:textId="15395B65" w:rsidR="00FB6D34" w:rsidRDefault="005D5CAE" w:rsidP="00FB6D34">
      <w:pPr>
        <w:widowControl w:val="0"/>
        <w:tabs>
          <w:tab w:val="left" w:pos="1440"/>
          <w:tab w:val="left" w:pos="5220"/>
        </w:tabs>
        <w:spacing w:after="160"/>
        <w:ind w:left="1440" w:hanging="1440"/>
      </w:pPr>
      <w:r>
        <w:rPr>
          <w:i/>
        </w:rPr>
        <w:t>CC07-22</w:t>
      </w:r>
      <w:r w:rsidR="00FB6D34" w:rsidRPr="00594056">
        <w:tab/>
      </w:r>
      <w:r w:rsidR="00FB6D34" w:rsidRPr="005E0C7F">
        <w:t>Moved by: Councillor</w:t>
      </w:r>
      <w:r w:rsidR="00B426EA">
        <w:t xml:space="preserve"> Clumpus</w:t>
      </w:r>
      <w:r w:rsidR="00FB6D34">
        <w:tab/>
      </w:r>
      <w:r w:rsidR="00FB6D34" w:rsidRPr="005E0C7F">
        <w:t>Seconded by: Councillor</w:t>
      </w:r>
      <w:r w:rsidR="00FB6D34">
        <w:t xml:space="preserve"> </w:t>
      </w:r>
      <w:r w:rsidR="00B426EA">
        <w:t>Paterson</w:t>
      </w:r>
    </w:p>
    <w:p w14:paraId="4CBE4F59" w14:textId="77777777" w:rsidR="009430E1" w:rsidRDefault="009430E1" w:rsidP="009430E1">
      <w:pPr>
        <w:pStyle w:val="ListParagraph"/>
        <w:spacing w:before="240" w:line="240" w:lineRule="auto"/>
        <w:ind w:left="1440"/>
        <w:contextualSpacing w:val="0"/>
        <w:rPr>
          <w:b/>
        </w:rPr>
      </w:pPr>
      <w:r>
        <w:rPr>
          <w:b/>
        </w:rPr>
        <w:t xml:space="preserve">That the minutes of the CAO Performance Evaluation Committee meeting dated November 19, 2021 be adopted as presented. </w:t>
      </w:r>
    </w:p>
    <w:p w14:paraId="0D6413A5" w14:textId="3D5E2D27" w:rsidR="009430E1" w:rsidRDefault="00FB6D34" w:rsidP="00FB6D34">
      <w:pPr>
        <w:widowControl w:val="0"/>
        <w:tabs>
          <w:tab w:val="right" w:pos="9360"/>
        </w:tabs>
        <w:spacing w:after="160"/>
      </w:pPr>
      <w:r>
        <w:tab/>
        <w:t>C</w:t>
      </w:r>
      <w:r w:rsidR="00B426EA">
        <w:t>arried</w:t>
      </w:r>
    </w:p>
    <w:p w14:paraId="1A65A4E8" w14:textId="4C24BAFE" w:rsidR="009430E1" w:rsidRDefault="005D5CAE" w:rsidP="009430E1">
      <w:pPr>
        <w:widowControl w:val="0"/>
        <w:tabs>
          <w:tab w:val="left" w:pos="1440"/>
          <w:tab w:val="left" w:pos="5220"/>
        </w:tabs>
        <w:spacing w:after="160"/>
        <w:ind w:left="1440" w:hanging="1440"/>
      </w:pPr>
      <w:r>
        <w:rPr>
          <w:i/>
        </w:rPr>
        <w:t>CC08-22</w:t>
      </w:r>
      <w:r w:rsidR="009430E1" w:rsidRPr="00594056">
        <w:tab/>
      </w:r>
      <w:r w:rsidR="009430E1" w:rsidRPr="005E0C7F">
        <w:t>Moved by: Councillor</w:t>
      </w:r>
      <w:r w:rsidR="00B426EA">
        <w:t xml:space="preserve"> Boddy</w:t>
      </w:r>
      <w:r w:rsidR="009430E1">
        <w:tab/>
      </w:r>
      <w:r w:rsidR="009430E1" w:rsidRPr="005E0C7F">
        <w:t>Seconded by: Councillor</w:t>
      </w:r>
      <w:r w:rsidR="009430E1">
        <w:t xml:space="preserve"> </w:t>
      </w:r>
      <w:r w:rsidR="00B426EA">
        <w:t>Hutchinson</w:t>
      </w:r>
    </w:p>
    <w:p w14:paraId="7ABF73BF" w14:textId="77777777" w:rsidR="009430E1" w:rsidRDefault="009430E1" w:rsidP="009430E1">
      <w:pPr>
        <w:pStyle w:val="ListParagraph"/>
        <w:spacing w:before="240" w:line="240" w:lineRule="auto"/>
        <w:ind w:left="1440"/>
        <w:rPr>
          <w:b/>
        </w:rPr>
      </w:pPr>
      <w:r>
        <w:rPr>
          <w:b/>
        </w:rPr>
        <w:t xml:space="preserve">That the closed meeting minutes of the CAO Performance Evaluation Committee meeting dated November 19, 2021 be adopted as provided to Council. </w:t>
      </w:r>
    </w:p>
    <w:p w14:paraId="31F6B56C" w14:textId="00531433" w:rsidR="00FB6D34" w:rsidRDefault="009430E1" w:rsidP="009A6740">
      <w:pPr>
        <w:widowControl w:val="0"/>
        <w:tabs>
          <w:tab w:val="right" w:pos="9360"/>
        </w:tabs>
        <w:spacing w:after="0"/>
      </w:pPr>
      <w:r>
        <w:tab/>
        <w:t>C</w:t>
      </w:r>
      <w:r w:rsidR="00B426EA">
        <w:t>arried</w:t>
      </w:r>
    </w:p>
    <w:p w14:paraId="6ABA21BA" w14:textId="222C6AC7" w:rsidR="00FB6D34" w:rsidRDefault="00FB6D34" w:rsidP="00367A47">
      <w:pPr>
        <w:pStyle w:val="Heading2"/>
        <w:keepNext w:val="0"/>
        <w:keepLines w:val="0"/>
        <w:widowControl w:val="0"/>
        <w:tabs>
          <w:tab w:val="left" w:pos="1260"/>
          <w:tab w:val="left" w:pos="6120"/>
          <w:tab w:val="right" w:pos="9270"/>
        </w:tabs>
        <w:spacing w:before="0" w:after="160"/>
      </w:pPr>
      <w:r>
        <w:t>Closed Meeting Matters</w:t>
      </w:r>
    </w:p>
    <w:p w14:paraId="5F92EA1E" w14:textId="1D0911A9" w:rsidR="00FB6D34" w:rsidRPr="00FB6D34" w:rsidRDefault="00FB6D34" w:rsidP="00FB6D34">
      <w:r>
        <w:t>There was no closed meeting held.</w:t>
      </w:r>
    </w:p>
    <w:p w14:paraId="7136B2C4" w14:textId="526A80D4" w:rsidR="009A5CE1" w:rsidRDefault="009A5CE1" w:rsidP="00367A47">
      <w:pPr>
        <w:pStyle w:val="Heading2"/>
        <w:keepNext w:val="0"/>
        <w:keepLines w:val="0"/>
        <w:widowControl w:val="0"/>
        <w:tabs>
          <w:tab w:val="left" w:pos="1260"/>
          <w:tab w:val="left" w:pos="6120"/>
          <w:tab w:val="right" w:pos="9270"/>
        </w:tabs>
        <w:spacing w:before="0" w:after="160"/>
      </w:pPr>
      <w:r>
        <w:t>Reports</w:t>
      </w:r>
    </w:p>
    <w:p w14:paraId="5A74EB0F" w14:textId="5ADD31CF" w:rsidR="009A5CE1" w:rsidRDefault="009A5CE1" w:rsidP="009A5CE1">
      <w:pPr>
        <w:pStyle w:val="Heading3"/>
      </w:pPr>
      <w:r>
        <w:t xml:space="preserve">Board of Health </w:t>
      </w:r>
    </w:p>
    <w:p w14:paraId="39972FEB" w14:textId="14EE56D3" w:rsidR="009A5CE1" w:rsidRDefault="005D5CAE" w:rsidP="009A5CE1">
      <w:pPr>
        <w:widowControl w:val="0"/>
        <w:tabs>
          <w:tab w:val="left" w:pos="1440"/>
          <w:tab w:val="left" w:pos="5220"/>
        </w:tabs>
        <w:spacing w:after="160"/>
        <w:ind w:left="1440" w:hanging="1440"/>
      </w:pPr>
      <w:r>
        <w:rPr>
          <w:i/>
        </w:rPr>
        <w:t>CC09-22</w:t>
      </w:r>
      <w:r w:rsidR="009A5CE1" w:rsidRPr="00594056">
        <w:tab/>
      </w:r>
      <w:r w:rsidR="009A5CE1" w:rsidRPr="005E0C7F">
        <w:t>Moved by: Councillor</w:t>
      </w:r>
      <w:r w:rsidR="00B426EA">
        <w:t xml:space="preserve"> Milne</w:t>
      </w:r>
      <w:r w:rsidR="009A5CE1">
        <w:tab/>
      </w:r>
      <w:r w:rsidR="009A5CE1" w:rsidRPr="005E0C7F">
        <w:t>Seconded by: Councillor</w:t>
      </w:r>
      <w:r w:rsidR="009A5CE1">
        <w:t xml:space="preserve"> </w:t>
      </w:r>
      <w:r w:rsidR="00B426EA">
        <w:t>O’Leary</w:t>
      </w:r>
    </w:p>
    <w:p w14:paraId="43EE0DD2" w14:textId="77777777" w:rsidR="009430E1" w:rsidRPr="00EE7990" w:rsidRDefault="009430E1" w:rsidP="009430E1">
      <w:pPr>
        <w:pStyle w:val="ListParagraph"/>
        <w:spacing w:before="240" w:line="240" w:lineRule="auto"/>
        <w:ind w:left="1411"/>
        <w:contextualSpacing w:val="0"/>
        <w:rPr>
          <w:b/>
        </w:rPr>
      </w:pPr>
      <w:r w:rsidRPr="00EE7990">
        <w:rPr>
          <w:b/>
        </w:rPr>
        <w:t>That the</w:t>
      </w:r>
      <w:r>
        <w:rPr>
          <w:b/>
        </w:rPr>
        <w:t xml:space="preserve"> Board of Health minutes dated October 22, 2021 be received for information. </w:t>
      </w:r>
    </w:p>
    <w:p w14:paraId="72CCC882" w14:textId="5F3C4A40" w:rsidR="009A5CE1" w:rsidRPr="009A5CE1" w:rsidRDefault="009A5CE1" w:rsidP="009A6740">
      <w:pPr>
        <w:widowControl w:val="0"/>
        <w:tabs>
          <w:tab w:val="right" w:pos="9360"/>
        </w:tabs>
        <w:spacing w:after="0"/>
      </w:pPr>
      <w:r>
        <w:tab/>
        <w:t>C</w:t>
      </w:r>
      <w:r w:rsidR="00C17070">
        <w:t>arried</w:t>
      </w:r>
    </w:p>
    <w:p w14:paraId="613082FE" w14:textId="77777777" w:rsidR="00DC4C43" w:rsidRPr="00312F7F" w:rsidRDefault="00DC4C43" w:rsidP="00367A47">
      <w:pPr>
        <w:pStyle w:val="Heading2"/>
        <w:keepNext w:val="0"/>
        <w:keepLines w:val="0"/>
        <w:widowControl w:val="0"/>
        <w:tabs>
          <w:tab w:val="left" w:pos="1260"/>
          <w:tab w:val="left" w:pos="6120"/>
          <w:tab w:val="right" w:pos="9270"/>
        </w:tabs>
        <w:spacing w:before="0" w:after="160"/>
      </w:pPr>
      <w:r w:rsidRPr="00312F7F">
        <w:t>By-Laws</w:t>
      </w:r>
    </w:p>
    <w:p w14:paraId="613082FF" w14:textId="602E47C7" w:rsidR="00DC4C43" w:rsidRDefault="005D5CAE" w:rsidP="00367A47">
      <w:pPr>
        <w:widowControl w:val="0"/>
        <w:tabs>
          <w:tab w:val="left" w:pos="1440"/>
          <w:tab w:val="left" w:pos="5220"/>
          <w:tab w:val="right" w:pos="9270"/>
        </w:tabs>
        <w:spacing w:after="160"/>
      </w:pPr>
      <w:r>
        <w:rPr>
          <w:i/>
        </w:rPr>
        <w:t>CC10-22</w:t>
      </w:r>
      <w:r w:rsidR="00DC4C43">
        <w:tab/>
        <w:t>Moved by: Councillor</w:t>
      </w:r>
      <w:r w:rsidR="00C17070">
        <w:t xml:space="preserve"> Keaveney</w:t>
      </w:r>
      <w:r w:rsidR="00DC4C43">
        <w:tab/>
        <w:t>Seconded by: Councillor</w:t>
      </w:r>
      <w:r w:rsidR="00C17070">
        <w:t xml:space="preserve"> Burley</w:t>
      </w:r>
    </w:p>
    <w:p w14:paraId="61308300" w14:textId="1AB42839" w:rsidR="00DC4C43" w:rsidRPr="005B67EE" w:rsidRDefault="00FD6745" w:rsidP="005B67EE">
      <w:pPr>
        <w:widowControl w:val="0"/>
        <w:tabs>
          <w:tab w:val="left" w:pos="1440"/>
          <w:tab w:val="left" w:pos="6120"/>
          <w:tab w:val="right" w:pos="9270"/>
        </w:tabs>
        <w:spacing w:after="160"/>
        <w:ind w:left="1440"/>
        <w:rPr>
          <w:bCs/>
        </w:rPr>
      </w:pPr>
      <w:r>
        <w:rPr>
          <w:b/>
          <w:bCs/>
        </w:rPr>
        <w:t>That</w:t>
      </w:r>
      <w:r w:rsidR="00DC4C43" w:rsidRPr="005847D9">
        <w:rPr>
          <w:b/>
          <w:bCs/>
        </w:rPr>
        <w:t xml:space="preserve"> By-Laws </w:t>
      </w:r>
      <w:r w:rsidR="009430E1">
        <w:rPr>
          <w:b/>
          <w:bCs/>
        </w:rPr>
        <w:t xml:space="preserve">5126-22 to 5128-22 be </w:t>
      </w:r>
      <w:r w:rsidR="00DC4C43" w:rsidRPr="005847D9">
        <w:rPr>
          <w:b/>
          <w:bCs/>
        </w:rPr>
        <w:t>introduced and tha</w:t>
      </w:r>
      <w:r w:rsidR="005B67EE">
        <w:rPr>
          <w:b/>
          <w:bCs/>
        </w:rPr>
        <w:t xml:space="preserve">t they be taken as read a first, </w:t>
      </w:r>
      <w:r w:rsidR="00DC4C43" w:rsidRPr="005847D9">
        <w:rPr>
          <w:b/>
          <w:bCs/>
        </w:rPr>
        <w:t xml:space="preserve">second </w:t>
      </w:r>
      <w:r w:rsidR="005B67EE">
        <w:rPr>
          <w:b/>
          <w:bCs/>
        </w:rPr>
        <w:t xml:space="preserve">and third </w:t>
      </w:r>
      <w:r w:rsidR="00DC4C43" w:rsidRPr="005847D9">
        <w:rPr>
          <w:b/>
          <w:bCs/>
        </w:rPr>
        <w:t>time</w:t>
      </w:r>
      <w:r w:rsidR="005B67EE">
        <w:rPr>
          <w:b/>
          <w:bCs/>
        </w:rPr>
        <w:t xml:space="preserve">, </w:t>
      </w:r>
      <w:r w:rsidR="00DC4C43" w:rsidRPr="005847D9">
        <w:rPr>
          <w:b/>
          <w:bCs/>
        </w:rPr>
        <w:t>finally passed, signed by the Warden and the Clerk, sealed with the seal of the Corporation and engrossed in the By-law book.</w:t>
      </w:r>
    </w:p>
    <w:p w14:paraId="6FAB148F" w14:textId="77777777" w:rsidR="009430E1" w:rsidRDefault="009430E1" w:rsidP="00BD2104">
      <w:pPr>
        <w:pStyle w:val="ListParagraph"/>
        <w:spacing w:before="240" w:after="120" w:line="240" w:lineRule="auto"/>
        <w:ind w:left="2835" w:hanging="1450"/>
        <w:contextualSpacing w:val="0"/>
        <w:rPr>
          <w:b/>
        </w:rPr>
      </w:pPr>
      <w:r>
        <w:rPr>
          <w:b/>
        </w:rPr>
        <w:t>5126-22</w:t>
      </w:r>
      <w:r>
        <w:rPr>
          <w:b/>
        </w:rPr>
        <w:tab/>
        <w:t xml:space="preserve">A By-law to Authorize the Warden and Clerk to Execute and Agreement Between the Corporation of the County of Grey and the Owen Sound Police Services Board for </w:t>
      </w:r>
      <w:r>
        <w:rPr>
          <w:b/>
        </w:rPr>
        <w:lastRenderedPageBreak/>
        <w:t xml:space="preserve">the Operation of the Primary Public Safety Answering Point for the 911 Emergency Response Network </w:t>
      </w:r>
    </w:p>
    <w:p w14:paraId="1140B826" w14:textId="77777777" w:rsidR="009430E1" w:rsidRDefault="009430E1" w:rsidP="00BD2104">
      <w:pPr>
        <w:pStyle w:val="ListParagraph"/>
        <w:spacing w:before="240" w:after="240" w:line="240" w:lineRule="auto"/>
        <w:ind w:left="2835" w:hanging="1417"/>
        <w:contextualSpacing w:val="0"/>
        <w:rPr>
          <w:b/>
        </w:rPr>
      </w:pPr>
      <w:r>
        <w:rPr>
          <w:b/>
        </w:rPr>
        <w:t>5127-22</w:t>
      </w:r>
      <w:r>
        <w:rPr>
          <w:b/>
        </w:rPr>
        <w:tab/>
        <w:t>A</w:t>
      </w:r>
      <w:r w:rsidRPr="00F65144">
        <w:rPr>
          <w:b/>
        </w:rPr>
        <w:t xml:space="preserve"> </w:t>
      </w:r>
      <w:r w:rsidRPr="00F65144">
        <w:rPr>
          <w:b/>
          <w:spacing w:val="2"/>
        </w:rPr>
        <w:t>B</w:t>
      </w:r>
      <w:r w:rsidRPr="00F65144">
        <w:rPr>
          <w:b/>
          <w:spacing w:val="-2"/>
        </w:rPr>
        <w:t>y</w:t>
      </w:r>
      <w:r w:rsidRPr="00F65144">
        <w:rPr>
          <w:b/>
          <w:spacing w:val="-1"/>
        </w:rPr>
        <w:t>-</w:t>
      </w:r>
      <w:r w:rsidRPr="00F65144">
        <w:rPr>
          <w:b/>
          <w:spacing w:val="5"/>
        </w:rPr>
        <w:t>L</w:t>
      </w:r>
      <w:r w:rsidRPr="00F65144">
        <w:rPr>
          <w:b/>
        </w:rPr>
        <w:t>aw</w:t>
      </w:r>
      <w:r w:rsidRPr="00F65144">
        <w:rPr>
          <w:b/>
          <w:spacing w:val="2"/>
        </w:rPr>
        <w:t xml:space="preserve"> </w:t>
      </w:r>
      <w:r w:rsidRPr="00F65144">
        <w:rPr>
          <w:b/>
        </w:rPr>
        <w:t>to</w:t>
      </w:r>
      <w:r w:rsidRPr="00F65144">
        <w:rPr>
          <w:b/>
          <w:spacing w:val="1"/>
        </w:rPr>
        <w:t xml:space="preserve"> Es</w:t>
      </w:r>
      <w:r w:rsidRPr="00F65144">
        <w:rPr>
          <w:b/>
          <w:spacing w:val="2"/>
        </w:rPr>
        <w:t>t</w:t>
      </w:r>
      <w:r w:rsidRPr="00F65144">
        <w:rPr>
          <w:b/>
          <w:spacing w:val="-3"/>
        </w:rPr>
        <w:t>a</w:t>
      </w:r>
      <w:r w:rsidRPr="00F65144">
        <w:rPr>
          <w:b/>
        </w:rPr>
        <w:t>bli</w:t>
      </w:r>
      <w:r w:rsidRPr="00F65144">
        <w:rPr>
          <w:b/>
          <w:spacing w:val="1"/>
        </w:rPr>
        <w:t>s</w:t>
      </w:r>
      <w:r w:rsidRPr="00F65144">
        <w:rPr>
          <w:b/>
        </w:rPr>
        <w:t>h D</w:t>
      </w:r>
      <w:r w:rsidRPr="00F65144">
        <w:rPr>
          <w:b/>
          <w:spacing w:val="1"/>
        </w:rPr>
        <w:t>eve</w:t>
      </w:r>
      <w:r w:rsidRPr="00F65144">
        <w:rPr>
          <w:b/>
        </w:rPr>
        <w:t>lo</w:t>
      </w:r>
      <w:r w:rsidRPr="00F65144">
        <w:rPr>
          <w:b/>
          <w:spacing w:val="1"/>
        </w:rPr>
        <w:t>p</w:t>
      </w:r>
      <w:r w:rsidRPr="00F65144">
        <w:rPr>
          <w:b/>
          <w:spacing w:val="-1"/>
        </w:rPr>
        <w:t>m</w:t>
      </w:r>
      <w:r w:rsidRPr="00F65144">
        <w:rPr>
          <w:b/>
          <w:spacing w:val="-2"/>
        </w:rPr>
        <w:t>e</w:t>
      </w:r>
      <w:r w:rsidRPr="00F65144">
        <w:rPr>
          <w:b/>
        </w:rPr>
        <w:t>nt C</w:t>
      </w:r>
      <w:r w:rsidRPr="00F65144">
        <w:rPr>
          <w:b/>
          <w:spacing w:val="4"/>
        </w:rPr>
        <w:t>h</w:t>
      </w:r>
      <w:r w:rsidRPr="00F65144">
        <w:rPr>
          <w:b/>
        </w:rPr>
        <w:t>arg</w:t>
      </w:r>
      <w:r w:rsidRPr="00F65144">
        <w:rPr>
          <w:b/>
          <w:spacing w:val="1"/>
        </w:rPr>
        <w:t>e</w:t>
      </w:r>
      <w:r w:rsidRPr="00F65144">
        <w:rPr>
          <w:b/>
        </w:rPr>
        <w:t>s</w:t>
      </w:r>
      <w:r w:rsidRPr="00F65144">
        <w:rPr>
          <w:b/>
          <w:spacing w:val="1"/>
        </w:rPr>
        <w:t xml:space="preserve"> </w:t>
      </w:r>
      <w:r w:rsidRPr="00F65144">
        <w:rPr>
          <w:b/>
        </w:rPr>
        <w:t>for the County</w:t>
      </w:r>
      <w:r w:rsidRPr="00F65144">
        <w:rPr>
          <w:b/>
          <w:spacing w:val="-1"/>
        </w:rPr>
        <w:t xml:space="preserve"> </w:t>
      </w:r>
      <w:r w:rsidRPr="00F65144">
        <w:rPr>
          <w:b/>
        </w:rPr>
        <w:t>Of Gr</w:t>
      </w:r>
      <w:r w:rsidRPr="00F65144">
        <w:rPr>
          <w:b/>
          <w:spacing w:val="1"/>
        </w:rPr>
        <w:t>e</w:t>
      </w:r>
      <w:r w:rsidRPr="00F65144">
        <w:rPr>
          <w:b/>
        </w:rPr>
        <w:t>y</w:t>
      </w:r>
      <w:r w:rsidRPr="00F65144">
        <w:rPr>
          <w:b/>
          <w:spacing w:val="-1"/>
        </w:rPr>
        <w:t xml:space="preserve"> </w:t>
      </w:r>
      <w:r w:rsidRPr="00F65144">
        <w:rPr>
          <w:b/>
          <w:spacing w:val="2"/>
        </w:rPr>
        <w:t>(</w:t>
      </w:r>
      <w:r w:rsidRPr="00F65144">
        <w:rPr>
          <w:b/>
        </w:rPr>
        <w:t>Count</w:t>
      </w:r>
      <w:r w:rsidRPr="00F65144">
        <w:rPr>
          <w:b/>
          <w:spacing w:val="1"/>
        </w:rPr>
        <w:t>y</w:t>
      </w:r>
      <w:r w:rsidRPr="00F65144">
        <w:rPr>
          <w:b/>
          <w:spacing w:val="-1"/>
        </w:rPr>
        <w:t>-</w:t>
      </w:r>
      <w:r w:rsidRPr="00F65144">
        <w:rPr>
          <w:b/>
          <w:spacing w:val="1"/>
        </w:rPr>
        <w:t>W</w:t>
      </w:r>
      <w:r w:rsidRPr="00F65144">
        <w:rPr>
          <w:b/>
        </w:rPr>
        <w:t>ide</w:t>
      </w:r>
      <w:r w:rsidRPr="00F65144">
        <w:rPr>
          <w:b/>
          <w:spacing w:val="1"/>
        </w:rPr>
        <w:t xml:space="preserve"> </w:t>
      </w:r>
      <w:r w:rsidRPr="00F65144">
        <w:rPr>
          <w:b/>
        </w:rPr>
        <w:t>R</w:t>
      </w:r>
      <w:r w:rsidRPr="00F65144">
        <w:rPr>
          <w:b/>
          <w:spacing w:val="3"/>
        </w:rPr>
        <w:t>o</w:t>
      </w:r>
      <w:r w:rsidRPr="00F65144">
        <w:rPr>
          <w:b/>
          <w:spacing w:val="-3"/>
        </w:rPr>
        <w:t>a</w:t>
      </w:r>
      <w:r w:rsidRPr="00F65144">
        <w:rPr>
          <w:b/>
        </w:rPr>
        <w:t>ds</w:t>
      </w:r>
      <w:r w:rsidRPr="00F65144">
        <w:rPr>
          <w:b/>
          <w:spacing w:val="4"/>
        </w:rPr>
        <w:t xml:space="preserve"> </w:t>
      </w:r>
      <w:r w:rsidRPr="00F65144">
        <w:rPr>
          <w:b/>
        </w:rPr>
        <w:t>and R</w:t>
      </w:r>
      <w:r w:rsidRPr="00F65144">
        <w:rPr>
          <w:b/>
          <w:spacing w:val="1"/>
        </w:rPr>
        <w:t>e</w:t>
      </w:r>
      <w:r w:rsidRPr="00F65144">
        <w:rPr>
          <w:b/>
          <w:spacing w:val="5"/>
        </w:rPr>
        <w:t>l</w:t>
      </w:r>
      <w:r w:rsidRPr="00F65144">
        <w:rPr>
          <w:b/>
        </w:rPr>
        <w:t>at</w:t>
      </w:r>
      <w:r w:rsidRPr="00F65144">
        <w:rPr>
          <w:b/>
          <w:spacing w:val="1"/>
        </w:rPr>
        <w:t>e</w:t>
      </w:r>
      <w:r w:rsidRPr="00F65144">
        <w:rPr>
          <w:b/>
        </w:rPr>
        <w:t xml:space="preserve">d </w:t>
      </w:r>
      <w:r w:rsidRPr="00F65144">
        <w:rPr>
          <w:b/>
          <w:spacing w:val="2"/>
        </w:rPr>
        <w:t>Ch</w:t>
      </w:r>
      <w:r w:rsidRPr="00F65144">
        <w:rPr>
          <w:b/>
        </w:rPr>
        <w:t>arg</w:t>
      </w:r>
      <w:r w:rsidRPr="00F65144">
        <w:rPr>
          <w:b/>
          <w:spacing w:val="1"/>
        </w:rPr>
        <w:t>es</w:t>
      </w:r>
      <w:r w:rsidRPr="00F65144">
        <w:rPr>
          <w:b/>
        </w:rPr>
        <w:t>)</w:t>
      </w:r>
    </w:p>
    <w:p w14:paraId="7AE54991" w14:textId="77777777" w:rsidR="009430E1" w:rsidRDefault="009430E1" w:rsidP="00BD2104">
      <w:pPr>
        <w:pStyle w:val="ListParagraph"/>
        <w:spacing w:before="240" w:line="240" w:lineRule="auto"/>
        <w:ind w:left="2835" w:hanging="1440"/>
        <w:contextualSpacing w:val="0"/>
        <w:rPr>
          <w:b/>
        </w:rPr>
      </w:pPr>
      <w:r>
        <w:rPr>
          <w:b/>
        </w:rPr>
        <w:t>5128-22</w:t>
      </w:r>
      <w:r>
        <w:rPr>
          <w:b/>
        </w:rPr>
        <w:tab/>
        <w:t>A By-law</w:t>
      </w:r>
      <w:r w:rsidRPr="002D310D">
        <w:rPr>
          <w:b/>
        </w:rPr>
        <w:t xml:space="preserve"> to Establish Development Charges for the County of Grey (County-Wide General Services Charges)</w:t>
      </w:r>
    </w:p>
    <w:p w14:paraId="61308304" w14:textId="06E8C83C" w:rsidR="00DC4C43" w:rsidRPr="00182C2C" w:rsidRDefault="00DC4C43" w:rsidP="009A6740">
      <w:pPr>
        <w:widowControl w:val="0"/>
        <w:tabs>
          <w:tab w:val="right" w:pos="9270"/>
        </w:tabs>
        <w:spacing w:after="0"/>
      </w:pPr>
      <w:r>
        <w:rPr>
          <w:bCs/>
        </w:rPr>
        <w:tab/>
      </w:r>
      <w:r w:rsidRPr="00182C2C">
        <w:rPr>
          <w:bCs/>
        </w:rPr>
        <w:t>C</w:t>
      </w:r>
      <w:r w:rsidR="00C17070">
        <w:rPr>
          <w:bCs/>
        </w:rPr>
        <w:t>arried</w:t>
      </w:r>
    </w:p>
    <w:p w14:paraId="3483D9E2" w14:textId="789EF3FF" w:rsidR="0095523E" w:rsidRDefault="0095523E" w:rsidP="00367A47">
      <w:pPr>
        <w:pStyle w:val="Heading2"/>
        <w:keepNext w:val="0"/>
        <w:keepLines w:val="0"/>
        <w:widowControl w:val="0"/>
        <w:tabs>
          <w:tab w:val="left" w:pos="1260"/>
          <w:tab w:val="left" w:pos="6120"/>
          <w:tab w:val="right" w:pos="9270"/>
        </w:tabs>
        <w:spacing w:after="160"/>
      </w:pPr>
      <w:r>
        <w:t>Good News and Celebrations</w:t>
      </w:r>
    </w:p>
    <w:p w14:paraId="43BB0440" w14:textId="0D3F25DC" w:rsidR="0095523E" w:rsidRDefault="00A84E98" w:rsidP="0095523E">
      <w:r>
        <w:t>Councillor</w:t>
      </w:r>
      <w:r w:rsidR="00C17070">
        <w:t xml:space="preserve"> Milne noted that</w:t>
      </w:r>
      <w:r w:rsidR="00BD2104">
        <w:t xml:space="preserve"> it was</w:t>
      </w:r>
      <w:r w:rsidR="00C17070">
        <w:t xml:space="preserve"> 50 years ago this week</w:t>
      </w:r>
      <w:r w:rsidR="00BD2104">
        <w:t xml:space="preserve"> that</w:t>
      </w:r>
      <w:r w:rsidR="00C17070">
        <w:t xml:space="preserve"> Grey County Council voted not to elect the Warden with a secret ballot</w:t>
      </w:r>
      <w:r w:rsidR="00BD2104">
        <w:t xml:space="preserve"> and he is unsure when the secret ballot started being used. </w:t>
      </w:r>
      <w:r w:rsidR="00C17070">
        <w:t xml:space="preserve"> </w:t>
      </w:r>
    </w:p>
    <w:p w14:paraId="5CBBFE37" w14:textId="362ADF5E" w:rsidR="00C17070" w:rsidRDefault="00C17070" w:rsidP="0095523E">
      <w:r>
        <w:t xml:space="preserve">Councillor Soever noted that </w:t>
      </w:r>
      <w:r w:rsidR="00BD2104">
        <w:t>December 4</w:t>
      </w:r>
      <w:r w:rsidR="00BD2104" w:rsidRPr="00BD2104">
        <w:rPr>
          <w:vertAlign w:val="superscript"/>
        </w:rPr>
        <w:t>th</w:t>
      </w:r>
      <w:r w:rsidR="00BD2104">
        <w:t xml:space="preserve"> </w:t>
      </w:r>
      <w:r>
        <w:t>was the official start of the Clarksburg Tour of Lights. The celebration was a great success. December 11</w:t>
      </w:r>
      <w:r w:rsidR="00BD2104" w:rsidRPr="00BD2104">
        <w:rPr>
          <w:vertAlign w:val="superscript"/>
        </w:rPr>
        <w:t>th</w:t>
      </w:r>
      <w:r w:rsidR="00BD2104">
        <w:t xml:space="preserve"> </w:t>
      </w:r>
      <w:r>
        <w:t xml:space="preserve">is the Olde Fashioned Christmas in Thornbury and there will be many events taking place. </w:t>
      </w:r>
    </w:p>
    <w:p w14:paraId="22E8E3CC" w14:textId="5C0E15CF" w:rsidR="00C17070" w:rsidRDefault="00C17070" w:rsidP="0095523E">
      <w:r>
        <w:t xml:space="preserve">Councillor Clumpus noted that the Meaford Hospital received a donation of $1 million to create a cataract surgical centre in the hospital. </w:t>
      </w:r>
    </w:p>
    <w:p w14:paraId="403A061C" w14:textId="4DDC4543" w:rsidR="00C17070" w:rsidRDefault="00C17070" w:rsidP="0095523E">
      <w:r>
        <w:t>Councillor Mackey noted that the Chatsworth Ag</w:t>
      </w:r>
      <w:r w:rsidR="005D5CAE">
        <w:t>ricultural</w:t>
      </w:r>
      <w:r>
        <w:t xml:space="preserve"> Society is holding Christmas in the Village</w:t>
      </w:r>
      <w:r w:rsidR="005D5CAE">
        <w:t xml:space="preserve"> on December 18, 2021.</w:t>
      </w:r>
    </w:p>
    <w:p w14:paraId="7F1ADE03" w14:textId="08AFEFEF" w:rsidR="00C17070" w:rsidRDefault="00C17070" w:rsidP="0095523E">
      <w:r>
        <w:t xml:space="preserve">Councillor Milne noted that Holstein will be holding its </w:t>
      </w:r>
      <w:r w:rsidR="005D5CAE">
        <w:t>non-motorized</w:t>
      </w:r>
      <w:r>
        <w:t xml:space="preserve"> </w:t>
      </w:r>
      <w:r w:rsidR="009A6740">
        <w:t>S</w:t>
      </w:r>
      <w:r>
        <w:t xml:space="preserve">anta </w:t>
      </w:r>
      <w:r w:rsidR="009A6740">
        <w:t>C</w:t>
      </w:r>
      <w:r>
        <w:t>laus parade</w:t>
      </w:r>
      <w:r w:rsidR="005D5CAE">
        <w:t xml:space="preserve"> on December 11, 2021.</w:t>
      </w:r>
    </w:p>
    <w:p w14:paraId="0CA96B41" w14:textId="07B19024" w:rsidR="00C17070" w:rsidRDefault="00C17070" w:rsidP="0095523E">
      <w:r>
        <w:t>Councillor McQueen noted that the tree lighting took place on Nov</w:t>
      </w:r>
      <w:r w:rsidR="005D5CAE">
        <w:t>ember</w:t>
      </w:r>
      <w:r>
        <w:t xml:space="preserve"> 26</w:t>
      </w:r>
      <w:r w:rsidRPr="00C17070">
        <w:rPr>
          <w:vertAlign w:val="superscript"/>
        </w:rPr>
        <w:t>th</w:t>
      </w:r>
      <w:r>
        <w:t xml:space="preserve"> and parades were held as well throughout the </w:t>
      </w:r>
      <w:r w:rsidR="005D5CAE">
        <w:t>M</w:t>
      </w:r>
      <w:r>
        <w:t>unicipality</w:t>
      </w:r>
      <w:r w:rsidR="005D5CAE">
        <w:t xml:space="preserve"> of Grey Highlands. </w:t>
      </w:r>
      <w:r>
        <w:t xml:space="preserve"> </w:t>
      </w:r>
    </w:p>
    <w:p w14:paraId="4A5F8A46" w14:textId="501C52FE" w:rsidR="00C17070" w:rsidRPr="0095523E" w:rsidRDefault="00C17070" w:rsidP="0095523E">
      <w:r>
        <w:t>Savanna Myers addressed Council and introduced new</w:t>
      </w:r>
      <w:r w:rsidR="00C802EF">
        <w:t xml:space="preserve"> Local Immigration Partnership Coordinator Deepika Gupta and new Executive Director of Georgian College Dave Shorey.</w:t>
      </w:r>
    </w:p>
    <w:p w14:paraId="6130830B" w14:textId="77777777" w:rsidR="00DC4C43" w:rsidRPr="00312F7F" w:rsidRDefault="00DC4C43" w:rsidP="00367A47">
      <w:pPr>
        <w:pStyle w:val="Heading2"/>
        <w:keepNext w:val="0"/>
        <w:keepLines w:val="0"/>
        <w:widowControl w:val="0"/>
        <w:tabs>
          <w:tab w:val="left" w:pos="1260"/>
          <w:tab w:val="left" w:pos="6120"/>
          <w:tab w:val="right" w:pos="9270"/>
        </w:tabs>
        <w:spacing w:after="160"/>
      </w:pPr>
      <w:r w:rsidRPr="00312F7F">
        <w:t>Adjournment</w:t>
      </w:r>
    </w:p>
    <w:p w14:paraId="2137002E" w14:textId="60945EF1" w:rsidR="00B46A8B" w:rsidRPr="00042E0D" w:rsidRDefault="002327E4" w:rsidP="00042E0D">
      <w:pPr>
        <w:widowControl w:val="0"/>
        <w:tabs>
          <w:tab w:val="left" w:pos="1260"/>
          <w:tab w:val="left" w:pos="6120"/>
          <w:tab w:val="right" w:pos="9270"/>
        </w:tabs>
        <w:spacing w:after="600"/>
        <w:rPr>
          <w:rStyle w:val="StyleCalibri"/>
          <w:rFonts w:ascii="Arial" w:hAnsi="Arial"/>
        </w:rPr>
      </w:pPr>
      <w:r>
        <w:t>On motion by</w:t>
      </w:r>
      <w:r w:rsidR="00DC4C43">
        <w:t xml:space="preserve"> Councillor</w:t>
      </w:r>
      <w:r>
        <w:t>s</w:t>
      </w:r>
      <w:r w:rsidR="00C802EF">
        <w:t xml:space="preserve"> Mackey</w:t>
      </w:r>
      <w:r>
        <w:t xml:space="preserve"> and</w:t>
      </w:r>
      <w:r w:rsidR="00C802EF">
        <w:t xml:space="preserve"> Carleton</w:t>
      </w:r>
      <w:r w:rsidR="00DC4C43">
        <w:t xml:space="preserve">, Council adjourned at </w:t>
      </w:r>
      <w:r w:rsidR="00C802EF">
        <w:t>10:31</w:t>
      </w:r>
      <w:r w:rsidR="00DC4C43">
        <w:t xml:space="preserve"> </w:t>
      </w:r>
      <w:r w:rsidR="00B46A8B">
        <w:t>A</w:t>
      </w:r>
      <w:r w:rsidR="00367A47">
        <w:t>M</w:t>
      </w:r>
      <w:r w:rsidR="00DC4C43">
        <w:t xml:space="preserve"> to the call of the Warden.</w:t>
      </w:r>
    </w:p>
    <w:p w14:paraId="6130830E" w14:textId="17510777" w:rsidR="00DC4C43" w:rsidRPr="00312F7F" w:rsidRDefault="00222D40" w:rsidP="00604D80">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69603DFE" w:rsidR="00DC4C43" w:rsidRPr="004E503D" w:rsidRDefault="00C17070" w:rsidP="0044634D">
      <w:pPr>
        <w:pStyle w:val="NoSpacing"/>
        <w:widowControl w:val="0"/>
        <w:tabs>
          <w:tab w:val="left" w:pos="1260"/>
          <w:tab w:val="left" w:pos="5103"/>
          <w:tab w:val="left" w:pos="6120"/>
          <w:tab w:val="right" w:pos="9270"/>
        </w:tabs>
      </w:pPr>
      <w:r>
        <w:lastRenderedPageBreak/>
        <w:t>Selwyn Hicks</w:t>
      </w:r>
      <w:r w:rsidR="00DC4C43" w:rsidRPr="004E503D">
        <w:t>, Warden</w:t>
      </w:r>
      <w:r w:rsidR="00DC4C43" w:rsidRPr="004E503D">
        <w:tab/>
      </w:r>
      <w:r w:rsidR="00085BCD">
        <w:t>Heather Morrison</w:t>
      </w:r>
      <w:r w:rsidR="00DC4C43" w:rsidRPr="004E503D">
        <w:t>, Clerk</w:t>
      </w:r>
    </w:p>
    <w:sectPr w:rsidR="00DC4C43" w:rsidRPr="004E503D"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A84E98">
      <w:rPr>
        <w:noProof/>
        <w:sz w:val="22"/>
        <w:szCs w:val="22"/>
      </w:rPr>
      <w:t>2</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8317" w14:textId="77777777" w:rsidR="00DC4C43" w:rsidRPr="00DC4C43" w:rsidRDefault="00DC4C43" w:rsidP="00DC4C43">
    <w:pPr>
      <w:pStyle w:val="Header"/>
      <w:jc w:val="right"/>
      <w:rPr>
        <w:sz w:val="22"/>
        <w:szCs w:val="22"/>
      </w:rPr>
    </w:pPr>
    <w:r w:rsidRPr="00DC4C43">
      <w:rPr>
        <w:sz w:val="22"/>
        <w:szCs w:val="22"/>
      </w:rPr>
      <w:t>County Council</w:t>
    </w:r>
  </w:p>
  <w:p w14:paraId="61308318" w14:textId="5B0F2E44" w:rsidR="00DC4C43" w:rsidRPr="00DC4C43" w:rsidRDefault="009430E1" w:rsidP="00DC4C43">
    <w:pPr>
      <w:pStyle w:val="Header"/>
      <w:spacing w:after="240"/>
      <w:jc w:val="right"/>
      <w:rPr>
        <w:sz w:val="22"/>
        <w:szCs w:val="22"/>
      </w:rPr>
    </w:pPr>
    <w:r>
      <w:rPr>
        <w:sz w:val="22"/>
        <w:szCs w:val="22"/>
      </w:rPr>
      <w:t>December 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97EC3"/>
    <w:multiLevelType w:val="hybridMultilevel"/>
    <w:tmpl w:val="9F4A7DEE"/>
    <w:lvl w:ilvl="0" w:tplc="F85A5B62">
      <w:start w:val="1"/>
      <w:numFmt w:val="decimal"/>
      <w:lvlText w:val="%1."/>
      <w:lvlJc w:val="left"/>
      <w:pPr>
        <w:ind w:left="720" w:hanging="360"/>
      </w:pPr>
      <w:rPr>
        <w:rFonts w:hint="default"/>
        <w:b/>
      </w:rPr>
    </w:lvl>
    <w:lvl w:ilvl="1" w:tplc="AE906C7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42E0D"/>
    <w:rsid w:val="00047A0A"/>
    <w:rsid w:val="0007055C"/>
    <w:rsid w:val="00081FCF"/>
    <w:rsid w:val="00085BCD"/>
    <w:rsid w:val="000B7C11"/>
    <w:rsid w:val="000E06ED"/>
    <w:rsid w:val="00113FCB"/>
    <w:rsid w:val="00177C80"/>
    <w:rsid w:val="001C1977"/>
    <w:rsid w:val="001E3D8A"/>
    <w:rsid w:val="001F1D7C"/>
    <w:rsid w:val="00205E8A"/>
    <w:rsid w:val="00222D40"/>
    <w:rsid w:val="002327E4"/>
    <w:rsid w:val="00247CA8"/>
    <w:rsid w:val="002915BC"/>
    <w:rsid w:val="002A11AE"/>
    <w:rsid w:val="002C6064"/>
    <w:rsid w:val="002D1DEB"/>
    <w:rsid w:val="00304942"/>
    <w:rsid w:val="00315684"/>
    <w:rsid w:val="003276AB"/>
    <w:rsid w:val="00367A47"/>
    <w:rsid w:val="003852F2"/>
    <w:rsid w:val="003A740A"/>
    <w:rsid w:val="003D2917"/>
    <w:rsid w:val="00424D09"/>
    <w:rsid w:val="0044634D"/>
    <w:rsid w:val="00446A72"/>
    <w:rsid w:val="00457F2B"/>
    <w:rsid w:val="00464176"/>
    <w:rsid w:val="004942B7"/>
    <w:rsid w:val="004B7474"/>
    <w:rsid w:val="004E503D"/>
    <w:rsid w:val="004F083D"/>
    <w:rsid w:val="005A360A"/>
    <w:rsid w:val="005B67EE"/>
    <w:rsid w:val="005C7107"/>
    <w:rsid w:val="005D5CAE"/>
    <w:rsid w:val="00604D80"/>
    <w:rsid w:val="006436D2"/>
    <w:rsid w:val="006563A9"/>
    <w:rsid w:val="006B4C34"/>
    <w:rsid w:val="006E4B39"/>
    <w:rsid w:val="0076779E"/>
    <w:rsid w:val="007A333A"/>
    <w:rsid w:val="007B6A0C"/>
    <w:rsid w:val="007D0048"/>
    <w:rsid w:val="008066BF"/>
    <w:rsid w:val="008137EC"/>
    <w:rsid w:val="00882D43"/>
    <w:rsid w:val="00883D8D"/>
    <w:rsid w:val="00895616"/>
    <w:rsid w:val="008E599B"/>
    <w:rsid w:val="008E6544"/>
    <w:rsid w:val="008F22F4"/>
    <w:rsid w:val="009430E1"/>
    <w:rsid w:val="00953DFC"/>
    <w:rsid w:val="0095523E"/>
    <w:rsid w:val="009A5CE1"/>
    <w:rsid w:val="009A6740"/>
    <w:rsid w:val="00A226C1"/>
    <w:rsid w:val="00A52D13"/>
    <w:rsid w:val="00A54C2A"/>
    <w:rsid w:val="00A63DD6"/>
    <w:rsid w:val="00A84E98"/>
    <w:rsid w:val="00AA5E09"/>
    <w:rsid w:val="00AB2197"/>
    <w:rsid w:val="00AC3A8B"/>
    <w:rsid w:val="00AF6832"/>
    <w:rsid w:val="00B023EB"/>
    <w:rsid w:val="00B21140"/>
    <w:rsid w:val="00B426EA"/>
    <w:rsid w:val="00B46A8B"/>
    <w:rsid w:val="00B63640"/>
    <w:rsid w:val="00B64986"/>
    <w:rsid w:val="00BD2104"/>
    <w:rsid w:val="00BE565F"/>
    <w:rsid w:val="00C17070"/>
    <w:rsid w:val="00C802EF"/>
    <w:rsid w:val="00CE439D"/>
    <w:rsid w:val="00D6437F"/>
    <w:rsid w:val="00DC1FF0"/>
    <w:rsid w:val="00DC4C43"/>
    <w:rsid w:val="00E01FA1"/>
    <w:rsid w:val="00E10699"/>
    <w:rsid w:val="00E32F4D"/>
    <w:rsid w:val="00E47DFC"/>
    <w:rsid w:val="00E7016E"/>
    <w:rsid w:val="00E7101A"/>
    <w:rsid w:val="00E80AD4"/>
    <w:rsid w:val="00E81E87"/>
    <w:rsid w:val="00FB6D34"/>
    <w:rsid w:val="00FD542D"/>
    <w:rsid w:val="00FD674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F09396B5-4D35-4329-9CE3-D3FA90B4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7F"/>
    <w:rPr>
      <w:rFonts w:ascii="Arial" w:hAnsi="Arial"/>
      <w:sz w:val="24"/>
      <w:szCs w:val="24"/>
    </w:rPr>
  </w:style>
  <w:style w:type="paragraph" w:styleId="Heading1">
    <w:name w:val="heading 1"/>
    <w:basedOn w:val="Normal"/>
    <w:next w:val="Normal"/>
    <w:link w:val="Heading1Char"/>
    <w:uiPriority w:val="9"/>
    <w:qFormat/>
    <w:rsid w:val="00D6437F"/>
    <w:pPr>
      <w:widowControl w:val="0"/>
      <w:spacing w:before="240" w:after="160"/>
      <w:jc w:val="center"/>
      <w:outlineLvl w:val="0"/>
    </w:pPr>
    <w:rPr>
      <w:rFonts w:eastAsiaTheme="majorEastAsia" w:cs="Arial"/>
      <w:bCs/>
      <w:sz w:val="40"/>
      <w:szCs w:val="22"/>
    </w:rPr>
  </w:style>
  <w:style w:type="paragraph" w:styleId="Heading2">
    <w:name w:val="heading 2"/>
    <w:basedOn w:val="Normal"/>
    <w:next w:val="Normal"/>
    <w:link w:val="Heading2Char"/>
    <w:uiPriority w:val="9"/>
    <w:unhideWhenUsed/>
    <w:qFormat/>
    <w:rsid w:val="00D6437F"/>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6437F"/>
    <w:pPr>
      <w:outlineLvl w:val="2"/>
    </w:pPr>
    <w:rPr>
      <w:i w:val="0"/>
    </w:rPr>
  </w:style>
  <w:style w:type="paragraph" w:styleId="Heading4">
    <w:name w:val="heading 4"/>
    <w:basedOn w:val="Normal"/>
    <w:next w:val="Normal"/>
    <w:link w:val="Heading4Char"/>
    <w:uiPriority w:val="9"/>
    <w:unhideWhenUsed/>
    <w:qFormat/>
    <w:rsid w:val="00D6437F"/>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6437F"/>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6437F"/>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6437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6437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6437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7F"/>
    <w:rPr>
      <w:rFonts w:ascii="Arial" w:eastAsiaTheme="majorEastAsia" w:hAnsi="Arial" w:cs="Arial"/>
      <w:bCs/>
      <w:sz w:val="40"/>
    </w:rPr>
  </w:style>
  <w:style w:type="character" w:customStyle="1" w:styleId="Heading2Char">
    <w:name w:val="Heading 2 Char"/>
    <w:basedOn w:val="DefaultParagraphFont"/>
    <w:link w:val="Heading2"/>
    <w:uiPriority w:val="9"/>
    <w:rsid w:val="00D6437F"/>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6437F"/>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6437F"/>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6437F"/>
    <w:rPr>
      <w:rFonts w:ascii="Arial" w:eastAsiaTheme="majorEastAsia" w:hAnsi="Arial" w:cstheme="majorBidi"/>
      <w:b/>
      <w:sz w:val="28"/>
    </w:rPr>
  </w:style>
  <w:style w:type="character" w:customStyle="1" w:styleId="Heading6Char">
    <w:name w:val="Heading 6 Char"/>
    <w:basedOn w:val="DefaultParagraphFont"/>
    <w:link w:val="Heading6"/>
    <w:uiPriority w:val="9"/>
    <w:rsid w:val="00D6437F"/>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6437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6437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6437F"/>
    <w:rPr>
      <w:rFonts w:ascii="Arial" w:eastAsiaTheme="majorEastAsia" w:hAnsi="Arial" w:cstheme="majorBidi"/>
      <w:i/>
      <w:iCs/>
      <w:sz w:val="24"/>
    </w:rPr>
  </w:style>
  <w:style w:type="paragraph" w:styleId="Title">
    <w:name w:val="Title"/>
    <w:basedOn w:val="Normal"/>
    <w:next w:val="Normal"/>
    <w:link w:val="TitleChar"/>
    <w:uiPriority w:val="10"/>
    <w:qFormat/>
    <w:rsid w:val="00D6437F"/>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6437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6437F"/>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6437F"/>
    <w:rPr>
      <w:rFonts w:ascii="Arial" w:eastAsiaTheme="majorEastAsia" w:hAnsi="Arial" w:cstheme="majorBidi"/>
      <w:bCs/>
      <w:i/>
      <w:iCs/>
      <w:spacing w:val="15"/>
      <w:sz w:val="24"/>
      <w:szCs w:val="36"/>
    </w:rPr>
  </w:style>
  <w:style w:type="character" w:styleId="Strong">
    <w:name w:val="Strong"/>
    <w:basedOn w:val="DefaultParagraphFont"/>
    <w:uiPriority w:val="22"/>
    <w:qFormat/>
    <w:rsid w:val="00D6437F"/>
    <w:rPr>
      <w:rFonts w:ascii="Arial" w:hAnsi="Arial"/>
      <w:b/>
      <w:bCs/>
    </w:rPr>
  </w:style>
  <w:style w:type="character" w:styleId="Emphasis">
    <w:name w:val="Emphasis"/>
    <w:basedOn w:val="DefaultParagraphFont"/>
    <w:uiPriority w:val="20"/>
    <w:qFormat/>
    <w:rsid w:val="00D6437F"/>
    <w:rPr>
      <w:rFonts w:ascii="Arial" w:hAnsi="Arial"/>
      <w:i/>
      <w:iCs/>
    </w:rPr>
  </w:style>
  <w:style w:type="paragraph" w:styleId="NoSpacing">
    <w:name w:val="No Spacing"/>
    <w:uiPriority w:val="1"/>
    <w:qFormat/>
    <w:rsid w:val="00D6437F"/>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D6437F"/>
    <w:pPr>
      <w:ind w:left="720"/>
      <w:contextualSpacing/>
    </w:pPr>
    <w:rPr>
      <w:rFonts w:cs="Arial"/>
      <w:bCs/>
      <w:szCs w:val="36"/>
    </w:rPr>
  </w:style>
  <w:style w:type="paragraph" w:styleId="Quote">
    <w:name w:val="Quote"/>
    <w:basedOn w:val="Normal"/>
    <w:next w:val="Normal"/>
    <w:link w:val="QuoteChar"/>
    <w:uiPriority w:val="29"/>
    <w:qFormat/>
    <w:rsid w:val="00D6437F"/>
    <w:rPr>
      <w:rFonts w:cs="Arial"/>
      <w:bCs/>
      <w:i/>
      <w:iCs/>
      <w:color w:val="000000" w:themeColor="text1"/>
      <w:szCs w:val="36"/>
    </w:rPr>
  </w:style>
  <w:style w:type="character" w:customStyle="1" w:styleId="QuoteChar">
    <w:name w:val="Quote Char"/>
    <w:basedOn w:val="DefaultParagraphFont"/>
    <w:link w:val="Quote"/>
    <w:uiPriority w:val="29"/>
    <w:rsid w:val="00D6437F"/>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6437F"/>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6437F"/>
    <w:rPr>
      <w:rFonts w:ascii="Arial" w:hAnsi="Arial" w:cs="Arial"/>
      <w:b/>
      <w:i/>
      <w:iCs/>
      <w:sz w:val="24"/>
      <w:szCs w:val="36"/>
    </w:rPr>
  </w:style>
  <w:style w:type="character" w:styleId="SubtleEmphasis">
    <w:name w:val="Subtle Emphasis"/>
    <w:basedOn w:val="DefaultParagraphFont"/>
    <w:uiPriority w:val="19"/>
    <w:qFormat/>
    <w:rsid w:val="00D6437F"/>
    <w:rPr>
      <w:rFonts w:ascii="Arial" w:hAnsi="Arial"/>
      <w:i/>
      <w:iCs/>
      <w:color w:val="808080" w:themeColor="text1" w:themeTint="7F"/>
    </w:rPr>
  </w:style>
  <w:style w:type="character" w:styleId="IntenseEmphasis">
    <w:name w:val="Intense Emphasis"/>
    <w:basedOn w:val="DefaultParagraphFont"/>
    <w:uiPriority w:val="21"/>
    <w:qFormat/>
    <w:rsid w:val="00D6437F"/>
    <w:rPr>
      <w:rFonts w:ascii="Arial" w:hAnsi="Arial"/>
      <w:b/>
      <w:bCs/>
    </w:rPr>
  </w:style>
  <w:style w:type="character" w:styleId="SubtleReference">
    <w:name w:val="Subtle Reference"/>
    <w:basedOn w:val="DefaultParagraphFont"/>
    <w:uiPriority w:val="31"/>
    <w:qFormat/>
    <w:rsid w:val="00D6437F"/>
    <w:rPr>
      <w:rFonts w:ascii="Arial" w:hAnsi="Arial"/>
      <w:smallCaps/>
      <w:color w:val="C0504D" w:themeColor="accent2"/>
      <w:u w:val="single"/>
    </w:rPr>
  </w:style>
  <w:style w:type="character" w:styleId="Hyperlink">
    <w:name w:val="Hyperlink"/>
    <w:basedOn w:val="DefaultParagraphFont"/>
    <w:uiPriority w:val="99"/>
    <w:unhideWhenUsed/>
    <w:rsid w:val="00D6437F"/>
    <w:rPr>
      <w:color w:val="0000FF" w:themeColor="hyperlink"/>
      <w:u w:val="single"/>
    </w:rPr>
  </w:style>
  <w:style w:type="paragraph" w:styleId="BalloonText">
    <w:name w:val="Balloon Text"/>
    <w:basedOn w:val="Normal"/>
    <w:link w:val="BalloonTextChar"/>
    <w:uiPriority w:val="99"/>
    <w:semiHidden/>
    <w:unhideWhenUsed/>
    <w:rsid w:val="00D6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7F"/>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D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7F"/>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D6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6437F"/>
    <w:rPr>
      <w:rFonts w:ascii="Arial" w:hAnsi="Arial"/>
      <w:b/>
      <w:bCs/>
      <w:smallCaps/>
      <w:color w:val="C0504D" w:themeColor="accent2"/>
      <w:spacing w:val="5"/>
      <w:u w:val="single"/>
    </w:rPr>
  </w:style>
  <w:style w:type="character" w:styleId="BookTitle">
    <w:name w:val="Book Title"/>
    <w:basedOn w:val="DefaultParagraphFont"/>
    <w:uiPriority w:val="33"/>
    <w:qFormat/>
    <w:rsid w:val="00D6437F"/>
    <w:rPr>
      <w:b/>
      <w:bCs/>
      <w:smallCaps/>
      <w:spacing w:val="5"/>
    </w:rPr>
  </w:style>
  <w:style w:type="character" w:customStyle="1" w:styleId="ListParagraphChar">
    <w:name w:val="List Paragraph Char"/>
    <w:aliases w:val="Indented Paragraph Char,Bullet List 1 Char,Unordered List Level 1 Char"/>
    <w:basedOn w:val="DefaultParagraphFont"/>
    <w:link w:val="ListParagraph"/>
    <w:uiPriority w:val="34"/>
    <w:rsid w:val="009430E1"/>
    <w:rPr>
      <w:rFonts w:ascii="Arial" w:hAnsi="Arial" w:cs="Arial"/>
      <w:bCs/>
      <w:sz w:val="24"/>
      <w:szCs w:val="36"/>
    </w:rPr>
  </w:style>
  <w:style w:type="paragraph" w:customStyle="1" w:styleId="Level1">
    <w:name w:val="Level 1"/>
    <w:basedOn w:val="ListParagraph"/>
    <w:link w:val="Level1Char"/>
    <w:qFormat/>
    <w:rsid w:val="009430E1"/>
    <w:pPr>
      <w:spacing w:before="120" w:after="120"/>
      <w:ind w:hanging="360"/>
      <w:contextualSpacing w:val="0"/>
    </w:pPr>
    <w:rPr>
      <w:szCs w:val="24"/>
    </w:rPr>
  </w:style>
  <w:style w:type="character" w:customStyle="1" w:styleId="Level1Char">
    <w:name w:val="Level 1 Char"/>
    <w:basedOn w:val="ListParagraphChar"/>
    <w:link w:val="Level1"/>
    <w:rsid w:val="009430E1"/>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GC_117890927</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County Council</committee>
    <meetingId xmlns="e6cd7bd4-3f3e-4495-b8c9-139289cd76e6">[2021-12-09 County Council [11060], 2022-01-13 County Council [11061]]</meetingId>
    <capitalProjectPriority xmlns="e6cd7bd4-3f3e-4495-b8c9-139289cd76e6" xsi:nil="true"/>
    <policyApprovalDate xmlns="e6cd7bd4-3f3e-4495-b8c9-139289cd76e6" xsi:nil="true"/>
    <NodeRef xmlns="e6cd7bd4-3f3e-4495-b8c9-139289cd76e6">381c616a-b9d6-4827-8139-1279926ec962</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5603F56D-FBA8-4EE1-AB4D-CEB4CF9C167F}">
  <ds:schemaRefs>
    <ds:schemaRef ds:uri="http://schemas.openxmlformats.org/officeDocument/2006/bibliography"/>
  </ds:schemaRefs>
</ds:datastoreItem>
</file>

<file path=customXml/itemProps2.xml><?xml version="1.0" encoding="utf-8"?>
<ds:datastoreItem xmlns:ds="http://schemas.openxmlformats.org/officeDocument/2006/customXml" ds:itemID="{2F3F4510-9C33-424E-9076-6AB1278D9F8F}"/>
</file>

<file path=customXml/itemProps3.xml><?xml version="1.0" encoding="utf-8"?>
<ds:datastoreItem xmlns:ds="http://schemas.openxmlformats.org/officeDocument/2006/customXml" ds:itemID="{457BB27E-6485-4030-99C0-93BFFE9B1B04}"/>
</file>

<file path=customXml/itemProps4.xml><?xml version="1.0" encoding="utf-8"?>
<ds:datastoreItem xmlns:ds="http://schemas.openxmlformats.org/officeDocument/2006/customXml" ds:itemID="{8A31AB0A-AE55-4019-BF15-D385ACA5BF4B}"/>
</file>

<file path=customXml/itemProps5.xml><?xml version="1.0" encoding="utf-8"?>
<ds:datastoreItem xmlns:ds="http://schemas.openxmlformats.org/officeDocument/2006/customXml" ds:itemID="{5568A2BA-E8FD-47FC-BBDB-34175C1EBE5B}"/>
</file>

<file path=docProps/app.xml><?xml version="1.0" encoding="utf-8"?>
<Properties xmlns="http://schemas.openxmlformats.org/officeDocument/2006/extended-properties" xmlns:vt="http://schemas.openxmlformats.org/officeDocument/2006/docPropsVTypes">
  <Template>July 29 Arial Font</Template>
  <TotalTime>112</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6</cp:revision>
  <cp:lastPrinted>2013-01-28T14:48:00Z</cp:lastPrinted>
  <dcterms:created xsi:type="dcterms:W3CDTF">2021-12-06T15:49:00Z</dcterms:created>
  <dcterms:modified xsi:type="dcterms:W3CDTF">2022-01-14T15:01:00Z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