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2240F0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Accessibility Advisory Committee</w:t>
      </w:r>
      <w:r w:rsidR="00D417FC" w:rsidRPr="00D04EF0">
        <w:rPr>
          <w:rFonts w:asciiTheme="majorHAnsi" w:hAnsiTheme="majorHAnsi"/>
        </w:rPr>
        <w:br/>
      </w:r>
      <w:r>
        <w:rPr>
          <w:rFonts w:asciiTheme="majorHAnsi" w:hAnsiTheme="majorHAnsi"/>
        </w:rPr>
        <w:t>August 29, 2013 – 2:00pm</w:t>
      </w:r>
    </w:p>
    <w:p w:rsidR="00F4528A" w:rsidRPr="00F4528A" w:rsidRDefault="002240F0" w:rsidP="00F4528A">
      <w:pPr>
        <w:jc w:val="center"/>
      </w:pPr>
      <w:r>
        <w:t>Seminar Room</w:t>
      </w:r>
      <w:r w:rsidR="00F4528A">
        <w:t>, Grey County Administration Building</w:t>
      </w:r>
    </w:p>
    <w:p w:rsidR="00D417FC" w:rsidRDefault="00D417FC" w:rsidP="00950CF2">
      <w:pPr>
        <w:pStyle w:val="ListParagraph"/>
        <w:numPr>
          <w:ilvl w:val="0"/>
          <w:numId w:val="1"/>
        </w:numPr>
        <w:spacing w:before="240" w:line="360" w:lineRule="auto"/>
        <w:ind w:left="1080" w:hanging="720"/>
        <w:rPr>
          <w:b/>
        </w:rPr>
      </w:pPr>
      <w:r w:rsidRPr="00D04EF0">
        <w:rPr>
          <w:b/>
        </w:rPr>
        <w:t>Call to Order</w:t>
      </w:r>
    </w:p>
    <w:p w:rsidR="00D417FC" w:rsidRDefault="0027598B" w:rsidP="00950CF2">
      <w:pPr>
        <w:pStyle w:val="ListParagraph"/>
        <w:numPr>
          <w:ilvl w:val="0"/>
          <w:numId w:val="1"/>
        </w:numPr>
        <w:spacing w:before="240" w:line="360" w:lineRule="auto"/>
        <w:ind w:left="1080" w:hanging="720"/>
        <w:rPr>
          <w:b/>
        </w:rPr>
      </w:pPr>
      <w:r>
        <w:rPr>
          <w:b/>
        </w:rPr>
        <w:t>Introductions</w:t>
      </w:r>
    </w:p>
    <w:p w:rsidR="00B63851" w:rsidRPr="00B63851" w:rsidRDefault="00B63851" w:rsidP="00B63851">
      <w:pPr>
        <w:pStyle w:val="ListParagraph"/>
        <w:numPr>
          <w:ilvl w:val="0"/>
          <w:numId w:val="1"/>
        </w:numPr>
        <w:spacing w:before="240" w:line="360" w:lineRule="auto"/>
        <w:ind w:left="1080" w:hanging="720"/>
        <w:rPr>
          <w:b/>
        </w:rPr>
      </w:pPr>
      <w:r>
        <w:rPr>
          <w:b/>
        </w:rPr>
        <w:t>Election of Chair and Vice Chair</w:t>
      </w:r>
    </w:p>
    <w:p w:rsidR="000361EE" w:rsidRDefault="000361EE" w:rsidP="00950CF2">
      <w:pPr>
        <w:pStyle w:val="ListParagraph"/>
        <w:numPr>
          <w:ilvl w:val="0"/>
          <w:numId w:val="1"/>
        </w:numPr>
        <w:spacing w:before="240" w:line="360" w:lineRule="auto"/>
        <w:ind w:left="1080" w:hanging="720"/>
        <w:rPr>
          <w:b/>
        </w:rPr>
      </w:pPr>
      <w:r>
        <w:rPr>
          <w:b/>
        </w:rPr>
        <w:t>Business Arising from the Minutes</w:t>
      </w:r>
    </w:p>
    <w:p w:rsidR="000361EE" w:rsidRDefault="000361EE" w:rsidP="000361EE">
      <w:pPr>
        <w:pStyle w:val="ListParagraph"/>
        <w:spacing w:before="240" w:line="240" w:lineRule="auto"/>
        <w:ind w:left="1080"/>
        <w:contextualSpacing w:val="0"/>
      </w:pPr>
      <w:r w:rsidRPr="000361EE">
        <w:t xml:space="preserve">Minutes of the Accessibility Advisory Committee meeting dated May 9, 2012, adopted as presented by </w:t>
      </w:r>
      <w:r>
        <w:t xml:space="preserve">Grey </w:t>
      </w:r>
      <w:r w:rsidRPr="000361EE">
        <w:t>County Council on July 3, 2012</w:t>
      </w:r>
    </w:p>
    <w:p w:rsidR="000361EE" w:rsidRPr="000361EE" w:rsidRDefault="002B749F" w:rsidP="000361EE">
      <w:pPr>
        <w:pStyle w:val="ListParagraph"/>
        <w:spacing w:before="240" w:line="240" w:lineRule="auto"/>
        <w:ind w:left="1080"/>
        <w:contextualSpacing w:val="0"/>
      </w:pPr>
      <w:hyperlink r:id="rId10" w:tooltip="Accessibility Advisory Committee Minutes May 9 2012" w:history="1">
        <w:r w:rsidR="000361EE">
          <w:rPr>
            <w:rStyle w:val="Hyperlink"/>
          </w:rPr>
          <w:t>Accessibility Advisory Committee Minutes May 9 2012</w:t>
        </w:r>
      </w:hyperlink>
    </w:p>
    <w:p w:rsidR="0027598B" w:rsidRDefault="0027598B" w:rsidP="00950CF2">
      <w:pPr>
        <w:pStyle w:val="ListParagraph"/>
        <w:numPr>
          <w:ilvl w:val="0"/>
          <w:numId w:val="1"/>
        </w:numPr>
        <w:spacing w:before="240" w:line="360" w:lineRule="auto"/>
        <w:ind w:left="1080" w:hanging="720"/>
        <w:rPr>
          <w:b/>
        </w:rPr>
      </w:pPr>
      <w:r>
        <w:rPr>
          <w:b/>
        </w:rPr>
        <w:t>Review of Mandate</w:t>
      </w:r>
      <w:r w:rsidR="00AA6269">
        <w:rPr>
          <w:b/>
        </w:rPr>
        <w:t>, Legislation</w:t>
      </w:r>
      <w:r>
        <w:rPr>
          <w:b/>
        </w:rPr>
        <w:t xml:space="preserve"> and Intentions</w:t>
      </w:r>
    </w:p>
    <w:p w:rsidR="0027598B" w:rsidRDefault="00B63851" w:rsidP="00B63851">
      <w:pPr>
        <w:pStyle w:val="ListParagraph"/>
        <w:numPr>
          <w:ilvl w:val="1"/>
          <w:numId w:val="1"/>
        </w:numPr>
        <w:spacing w:before="240" w:line="240" w:lineRule="auto"/>
        <w:ind w:left="1627"/>
        <w:contextualSpacing w:val="0"/>
      </w:pPr>
      <w:r>
        <w:t>Roles, Responsibilities and Requirements of the C</w:t>
      </w:r>
      <w:r w:rsidR="0027598B">
        <w:t>ommit</w:t>
      </w:r>
      <w:r>
        <w:t>tee and M</w:t>
      </w:r>
      <w:r w:rsidR="0027598B">
        <w:t>embers</w:t>
      </w:r>
    </w:p>
    <w:p w:rsidR="00B63851" w:rsidRDefault="00B63851" w:rsidP="00B63851">
      <w:pPr>
        <w:pStyle w:val="ListParagraph"/>
        <w:numPr>
          <w:ilvl w:val="1"/>
          <w:numId w:val="1"/>
        </w:numPr>
        <w:spacing w:before="240" w:line="360" w:lineRule="auto"/>
        <w:ind w:left="1620"/>
      </w:pPr>
      <w:r>
        <w:t>Adopt the Terms of Reference</w:t>
      </w:r>
    </w:p>
    <w:p w:rsidR="00AA6269" w:rsidRDefault="00AA6269" w:rsidP="00950CF2">
      <w:pPr>
        <w:pStyle w:val="ListParagraph"/>
        <w:numPr>
          <w:ilvl w:val="1"/>
          <w:numId w:val="1"/>
        </w:numPr>
        <w:spacing w:before="240" w:line="360" w:lineRule="auto"/>
        <w:ind w:left="1620"/>
      </w:pPr>
      <w:r>
        <w:t>Review applicable legislation</w:t>
      </w:r>
    </w:p>
    <w:p w:rsidR="00D605BA" w:rsidRDefault="002B749F" w:rsidP="00B63851">
      <w:pPr>
        <w:pStyle w:val="ListParagraph"/>
        <w:numPr>
          <w:ilvl w:val="2"/>
          <w:numId w:val="1"/>
        </w:numPr>
        <w:spacing w:before="240" w:line="360" w:lineRule="auto"/>
      </w:pPr>
      <w:hyperlink r:id="rId11" w:tooltip="Ontarians with Disabilities Act, 2001" w:history="1">
        <w:r w:rsidR="00D605BA">
          <w:rPr>
            <w:rStyle w:val="Hyperlink"/>
          </w:rPr>
          <w:t>Ontarians with Disabilities Act, 2001</w:t>
        </w:r>
      </w:hyperlink>
    </w:p>
    <w:p w:rsidR="008A645A" w:rsidRDefault="002B749F" w:rsidP="00AA6269">
      <w:pPr>
        <w:pStyle w:val="ListParagraph"/>
        <w:numPr>
          <w:ilvl w:val="2"/>
          <w:numId w:val="1"/>
        </w:numPr>
        <w:spacing w:before="240" w:line="360" w:lineRule="auto"/>
      </w:pPr>
      <w:hyperlink r:id="rId12" w:tooltip="Accessibility for Ontarians with Disabilities Act, 2005, S.O. 2005" w:history="1">
        <w:r w:rsidR="008A645A">
          <w:rPr>
            <w:rStyle w:val="Hyperlink"/>
          </w:rPr>
          <w:t xml:space="preserve">Accessibility for Ontarians with Disabilities Act, 2005 </w:t>
        </w:r>
      </w:hyperlink>
    </w:p>
    <w:p w:rsidR="008A645A" w:rsidRDefault="002B749F" w:rsidP="00B63851">
      <w:pPr>
        <w:pStyle w:val="ListParagraph"/>
        <w:numPr>
          <w:ilvl w:val="3"/>
          <w:numId w:val="1"/>
        </w:numPr>
        <w:spacing w:before="240" w:line="360" w:lineRule="auto"/>
      </w:pPr>
      <w:hyperlink r:id="rId13" w:tooltip="Accessibility Standards for Customer Service - Ontario Regulation 429/07" w:history="1">
        <w:r w:rsidR="008A645A">
          <w:rPr>
            <w:rStyle w:val="Hyperlink"/>
          </w:rPr>
          <w:t>Accessibility Standards for Customer Service, Ontario Regulation 429/07</w:t>
        </w:r>
      </w:hyperlink>
    </w:p>
    <w:p w:rsidR="00D605BA" w:rsidRDefault="002B749F" w:rsidP="00D605BA">
      <w:pPr>
        <w:pStyle w:val="ListParagraph"/>
        <w:numPr>
          <w:ilvl w:val="3"/>
          <w:numId w:val="1"/>
        </w:numPr>
        <w:spacing w:before="240" w:line="360" w:lineRule="auto"/>
      </w:pPr>
      <w:hyperlink r:id="rId14" w:tooltip="AODA - Integrated Accessibilities Standard Regulation O.Reg 191/11" w:history="1">
        <w:r w:rsidR="00D605BA">
          <w:rPr>
            <w:rStyle w:val="Hyperlink"/>
          </w:rPr>
          <w:t>Integrated Accessibilities Standard Regulation, Ontario Regulation 191/11</w:t>
        </w:r>
      </w:hyperlink>
    </w:p>
    <w:p w:rsidR="0027598B" w:rsidRDefault="00AA6269" w:rsidP="00950CF2">
      <w:pPr>
        <w:pStyle w:val="ListParagraph"/>
        <w:numPr>
          <w:ilvl w:val="1"/>
          <w:numId w:val="1"/>
        </w:numPr>
        <w:spacing w:before="240" w:line="360" w:lineRule="auto"/>
        <w:ind w:left="1620"/>
      </w:pPr>
      <w:r>
        <w:t>Set intentions for the Grey County Accessibility Advisory Committee</w:t>
      </w:r>
    </w:p>
    <w:p w:rsidR="0027598B" w:rsidRPr="0027598B" w:rsidRDefault="00B63851" w:rsidP="000361EE">
      <w:pPr>
        <w:pStyle w:val="ListParagraph"/>
        <w:numPr>
          <w:ilvl w:val="1"/>
          <w:numId w:val="1"/>
        </w:numPr>
        <w:spacing w:before="240" w:line="240" w:lineRule="auto"/>
        <w:ind w:left="1627"/>
        <w:contextualSpacing w:val="0"/>
      </w:pPr>
      <w:r>
        <w:t>Introduce Potential R</w:t>
      </w:r>
      <w:r w:rsidR="0027598B">
        <w:t>eform to the A</w:t>
      </w:r>
      <w:r w:rsidR="000361EE">
        <w:t xml:space="preserve">ccessibility </w:t>
      </w:r>
      <w:r w:rsidR="0027598B">
        <w:t>A</w:t>
      </w:r>
      <w:r w:rsidR="000361EE">
        <w:t xml:space="preserve">dvisory </w:t>
      </w:r>
      <w:r w:rsidR="0027598B">
        <w:t>C</w:t>
      </w:r>
      <w:r w:rsidR="000361EE">
        <w:t>ommittee</w:t>
      </w:r>
      <w:r w:rsidR="0027598B">
        <w:t xml:space="preserve"> post-2014 election</w:t>
      </w:r>
    </w:p>
    <w:p w:rsidR="00D417FC" w:rsidRPr="0027598B" w:rsidRDefault="0027598B" w:rsidP="00950CF2">
      <w:pPr>
        <w:pStyle w:val="ListParagraph"/>
        <w:numPr>
          <w:ilvl w:val="0"/>
          <w:numId w:val="1"/>
        </w:numPr>
        <w:spacing w:before="240" w:line="360" w:lineRule="auto"/>
        <w:ind w:left="1080" w:hanging="720"/>
      </w:pPr>
      <w:r>
        <w:rPr>
          <w:b/>
        </w:rPr>
        <w:t>Gr</w:t>
      </w:r>
      <w:r w:rsidR="00AA6269">
        <w:rPr>
          <w:b/>
        </w:rPr>
        <w:t>ey County Accessibility Policy</w:t>
      </w:r>
    </w:p>
    <w:p w:rsidR="0027598B" w:rsidRPr="0027598B" w:rsidRDefault="00A01380" w:rsidP="000361EE">
      <w:pPr>
        <w:pStyle w:val="ListParagraph"/>
        <w:numPr>
          <w:ilvl w:val="1"/>
          <w:numId w:val="1"/>
        </w:numPr>
        <w:spacing w:before="240" w:line="240" w:lineRule="auto"/>
        <w:ind w:left="1627"/>
        <w:contextualSpacing w:val="0"/>
      </w:pPr>
      <w:r>
        <w:t>Introduce</w:t>
      </w:r>
      <w:r w:rsidR="0027598B" w:rsidRPr="0027598B">
        <w:t xml:space="preserve"> </w:t>
      </w:r>
      <w:r w:rsidR="00B63851">
        <w:t>P</w:t>
      </w:r>
      <w:r w:rsidR="0027598B">
        <w:t>roposed/</w:t>
      </w:r>
      <w:r w:rsidR="00B63851">
        <w:t>D</w:t>
      </w:r>
      <w:r w:rsidR="0027598B" w:rsidRPr="0027598B">
        <w:t>raft</w:t>
      </w:r>
      <w:r w:rsidR="0027598B">
        <w:t xml:space="preserve"> Grey County </w:t>
      </w:r>
      <w:r w:rsidR="00AA6269">
        <w:t>Integrated Accessibility Standards Policy</w:t>
      </w:r>
    </w:p>
    <w:p w:rsidR="00D417FC" w:rsidRPr="00D04EF0" w:rsidRDefault="0027598B" w:rsidP="00950CF2">
      <w:pPr>
        <w:pStyle w:val="ListParagraph"/>
        <w:numPr>
          <w:ilvl w:val="0"/>
          <w:numId w:val="1"/>
        </w:numPr>
        <w:spacing w:before="240" w:line="360" w:lineRule="auto"/>
        <w:ind w:left="1080" w:hanging="720"/>
        <w:rPr>
          <w:b/>
        </w:rPr>
      </w:pPr>
      <w:r>
        <w:rPr>
          <w:b/>
        </w:rPr>
        <w:lastRenderedPageBreak/>
        <w:t>Grey County Multi Year Accessibility Plan</w:t>
      </w:r>
    </w:p>
    <w:p w:rsidR="00D417FC" w:rsidRDefault="0027598B" w:rsidP="00950CF2">
      <w:pPr>
        <w:pStyle w:val="ListParagraph"/>
        <w:numPr>
          <w:ilvl w:val="1"/>
          <w:numId w:val="1"/>
        </w:numPr>
        <w:spacing w:before="240" w:line="360" w:lineRule="auto"/>
        <w:ind w:left="1620"/>
      </w:pPr>
      <w:r>
        <w:t xml:space="preserve">Introduce </w:t>
      </w:r>
      <w:r w:rsidR="00B63851">
        <w:t>Proposed/D</w:t>
      </w:r>
      <w:r>
        <w:t>raft Grey County Multi Year Accessibility Plan</w:t>
      </w:r>
    </w:p>
    <w:p w:rsidR="0027598B" w:rsidRPr="00950CF2" w:rsidRDefault="00950CF2" w:rsidP="00950CF2">
      <w:pPr>
        <w:pStyle w:val="ListParagraph"/>
        <w:numPr>
          <w:ilvl w:val="0"/>
          <w:numId w:val="1"/>
        </w:numPr>
        <w:spacing w:before="240" w:line="360" w:lineRule="auto"/>
        <w:ind w:left="1080" w:hanging="720"/>
      </w:pPr>
      <w:r>
        <w:rPr>
          <w:b/>
        </w:rPr>
        <w:t>Provincial Reporting Requirement</w:t>
      </w:r>
    </w:p>
    <w:p w:rsidR="00950CF2" w:rsidRDefault="002B749F" w:rsidP="00950CF2">
      <w:pPr>
        <w:pStyle w:val="ListParagraph"/>
        <w:numPr>
          <w:ilvl w:val="1"/>
          <w:numId w:val="1"/>
        </w:numPr>
        <w:spacing w:before="240" w:line="360" w:lineRule="auto"/>
        <w:ind w:left="1620"/>
      </w:pPr>
      <w:r>
        <w:t>Introduce</w:t>
      </w:r>
      <w:r w:rsidR="00AA6269">
        <w:t xml:space="preserve"> reporting process,</w:t>
      </w:r>
      <w:r w:rsidR="00950CF2">
        <w:t xml:space="preserve"> questions and reporting requirements</w:t>
      </w:r>
    </w:p>
    <w:p w:rsidR="00D605BA" w:rsidRPr="00D04EF0" w:rsidRDefault="002B749F" w:rsidP="00B63851">
      <w:pPr>
        <w:pStyle w:val="ListParagraph"/>
        <w:numPr>
          <w:ilvl w:val="3"/>
          <w:numId w:val="1"/>
        </w:numPr>
        <w:spacing w:before="240" w:line="360" w:lineRule="auto"/>
        <w:ind w:left="2520"/>
      </w:pPr>
      <w:hyperlink r:id="rId15" w:tooltip="Accessibility Reporting - 2013 Questions and Guide" w:history="1">
        <w:r w:rsidR="00D605BA">
          <w:rPr>
            <w:rStyle w:val="Hyperlink"/>
          </w:rPr>
          <w:t>Accessibility Reporting - 2013 Questions and Guide</w:t>
        </w:r>
      </w:hyperlink>
    </w:p>
    <w:p w:rsidR="00CD20EC" w:rsidRDefault="0027598B" w:rsidP="00CD20EC">
      <w:pPr>
        <w:pStyle w:val="ListParagraph"/>
        <w:numPr>
          <w:ilvl w:val="0"/>
          <w:numId w:val="1"/>
        </w:numPr>
        <w:spacing w:before="240" w:line="360" w:lineRule="auto"/>
        <w:ind w:left="1080" w:hanging="720"/>
        <w:rPr>
          <w:b/>
        </w:rPr>
      </w:pPr>
      <w:r>
        <w:rPr>
          <w:b/>
        </w:rPr>
        <w:t>Other Business</w:t>
      </w:r>
    </w:p>
    <w:p w:rsidR="00CD20EC" w:rsidRPr="00B63851" w:rsidRDefault="00B63851" w:rsidP="00CD20EC">
      <w:pPr>
        <w:pStyle w:val="ListParagraph"/>
        <w:numPr>
          <w:ilvl w:val="1"/>
          <w:numId w:val="1"/>
        </w:numPr>
        <w:spacing w:before="240" w:line="360" w:lineRule="auto"/>
        <w:ind w:left="1620"/>
        <w:rPr>
          <w:b/>
        </w:rPr>
      </w:pPr>
      <w:r>
        <w:t>Items for C</w:t>
      </w:r>
      <w:r w:rsidR="00CD20EC">
        <w:t xml:space="preserve">larification or </w:t>
      </w:r>
      <w:r>
        <w:t>F</w:t>
      </w:r>
      <w:r w:rsidR="00CD20EC">
        <w:t xml:space="preserve">urther </w:t>
      </w:r>
      <w:r>
        <w:t>D</w:t>
      </w:r>
      <w:r w:rsidR="00CD20EC">
        <w:t>irection</w:t>
      </w:r>
    </w:p>
    <w:p w:rsidR="00B63851" w:rsidRPr="00B63851" w:rsidRDefault="00B63851" w:rsidP="00B63851">
      <w:pPr>
        <w:pStyle w:val="ListParagraph"/>
        <w:numPr>
          <w:ilvl w:val="1"/>
          <w:numId w:val="1"/>
        </w:numPr>
        <w:spacing w:before="240" w:line="360" w:lineRule="auto"/>
        <w:ind w:left="1620"/>
        <w:rPr>
          <w:b/>
        </w:rPr>
      </w:pPr>
      <w:r>
        <w:t>Review of Tasks Due at Next Meeting</w:t>
      </w:r>
    </w:p>
    <w:p w:rsidR="0027598B" w:rsidRDefault="0027598B" w:rsidP="00950CF2">
      <w:pPr>
        <w:pStyle w:val="ListParagraph"/>
        <w:numPr>
          <w:ilvl w:val="0"/>
          <w:numId w:val="1"/>
        </w:numPr>
        <w:spacing w:before="240" w:line="360" w:lineRule="auto"/>
        <w:ind w:left="1080" w:hanging="720"/>
        <w:rPr>
          <w:b/>
        </w:rPr>
      </w:pPr>
      <w:r>
        <w:rPr>
          <w:b/>
        </w:rPr>
        <w:t>Next Meeting</w:t>
      </w:r>
    </w:p>
    <w:p w:rsidR="007A7B4D" w:rsidRPr="00CD20EC" w:rsidRDefault="007A7B4D" w:rsidP="002B749F">
      <w:pPr>
        <w:pStyle w:val="ListParagraph"/>
        <w:numPr>
          <w:ilvl w:val="1"/>
          <w:numId w:val="1"/>
        </w:numPr>
        <w:spacing w:before="240" w:line="240" w:lineRule="auto"/>
        <w:ind w:left="1627"/>
        <w:contextualSpacing w:val="0"/>
        <w:rPr>
          <w:b/>
        </w:rPr>
      </w:pPr>
      <w:r>
        <w:t>September 26, 2013</w:t>
      </w:r>
      <w:r w:rsidR="000361EE">
        <w:t xml:space="preserve"> at the Grey County Administration Building</w:t>
      </w:r>
      <w:r w:rsidR="002B749F">
        <w:t xml:space="preserve"> (Tentative date)</w:t>
      </w:r>
      <w:r w:rsidR="000361EE">
        <w:t xml:space="preserve"> </w:t>
      </w:r>
    </w:p>
    <w:p w:rsidR="00FE7170" w:rsidRDefault="0027598B" w:rsidP="00953DFC">
      <w:pPr>
        <w:pStyle w:val="ListParagraph"/>
        <w:numPr>
          <w:ilvl w:val="0"/>
          <w:numId w:val="1"/>
        </w:numPr>
        <w:spacing w:before="240" w:line="360" w:lineRule="auto"/>
        <w:ind w:left="1080" w:hanging="720"/>
      </w:pPr>
      <w:r w:rsidRPr="009524FD">
        <w:rPr>
          <w:b/>
        </w:rPr>
        <w:t>Adjournment</w:t>
      </w:r>
      <w:bookmarkStart w:id="0" w:name="_GoBack"/>
      <w:bookmarkEnd w:id="0"/>
    </w:p>
    <w:sectPr w:rsidR="00FE7170" w:rsidSect="00D417FC">
      <w:headerReference w:type="default" r:id="rId16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18" w:rsidRDefault="009B5518" w:rsidP="00883D8D">
      <w:pPr>
        <w:spacing w:after="0" w:line="240" w:lineRule="auto"/>
      </w:pPr>
      <w:r>
        <w:separator/>
      </w:r>
    </w:p>
  </w:endnote>
  <w:endnote w:type="continuationSeparator" w:id="0">
    <w:p w:rsidR="009B5518" w:rsidRDefault="009B5518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18" w:rsidRDefault="009B5518" w:rsidP="00883D8D">
      <w:pPr>
        <w:spacing w:after="0" w:line="240" w:lineRule="auto"/>
      </w:pPr>
      <w:r>
        <w:separator/>
      </w:r>
    </w:p>
  </w:footnote>
  <w:footnote w:type="continuationSeparator" w:id="0">
    <w:p w:rsidR="009B5518" w:rsidRDefault="009B5518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0361EE" w:rsidP="00D417FC">
    <w:pPr>
      <w:pStyle w:val="NoSpacing"/>
      <w:rPr>
        <w:sz w:val="22"/>
        <w:szCs w:val="22"/>
      </w:rPr>
    </w:pPr>
    <w:r>
      <w:rPr>
        <w:sz w:val="22"/>
        <w:szCs w:val="22"/>
      </w:rPr>
      <w:t>Accessibility Advisory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0361EE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August 29, 2013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2B749F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8DEEFCC"/>
    <w:lvl w:ilvl="0" w:tplc="FE64E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A627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8811F8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EC60A082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361EE"/>
    <w:rsid w:val="00047A0A"/>
    <w:rsid w:val="00081FCF"/>
    <w:rsid w:val="000B7C11"/>
    <w:rsid w:val="000E06ED"/>
    <w:rsid w:val="000F37C1"/>
    <w:rsid w:val="00113FCB"/>
    <w:rsid w:val="001800F1"/>
    <w:rsid w:val="001C1977"/>
    <w:rsid w:val="001F1D7C"/>
    <w:rsid w:val="002240F0"/>
    <w:rsid w:val="00247CA8"/>
    <w:rsid w:val="0027598B"/>
    <w:rsid w:val="002915BC"/>
    <w:rsid w:val="002B749F"/>
    <w:rsid w:val="002C6064"/>
    <w:rsid w:val="003164AC"/>
    <w:rsid w:val="00345C48"/>
    <w:rsid w:val="00446A72"/>
    <w:rsid w:val="00457F2B"/>
    <w:rsid w:val="00464176"/>
    <w:rsid w:val="004942B7"/>
    <w:rsid w:val="004F083D"/>
    <w:rsid w:val="005A360A"/>
    <w:rsid w:val="005E4B06"/>
    <w:rsid w:val="006563A9"/>
    <w:rsid w:val="006B4C34"/>
    <w:rsid w:val="007A7B4D"/>
    <w:rsid w:val="00883D8D"/>
    <w:rsid w:val="00895616"/>
    <w:rsid w:val="008A589C"/>
    <w:rsid w:val="008A645A"/>
    <w:rsid w:val="00950CF2"/>
    <w:rsid w:val="009524FD"/>
    <w:rsid w:val="00953DFC"/>
    <w:rsid w:val="009B5518"/>
    <w:rsid w:val="00A01380"/>
    <w:rsid w:val="00A52D13"/>
    <w:rsid w:val="00A63DD6"/>
    <w:rsid w:val="00AA5E09"/>
    <w:rsid w:val="00AA6269"/>
    <w:rsid w:val="00AB2197"/>
    <w:rsid w:val="00AC3A8B"/>
    <w:rsid w:val="00B63851"/>
    <w:rsid w:val="00B64986"/>
    <w:rsid w:val="00B81EF2"/>
    <w:rsid w:val="00CD20EC"/>
    <w:rsid w:val="00CE439D"/>
    <w:rsid w:val="00D417FC"/>
    <w:rsid w:val="00D605BA"/>
    <w:rsid w:val="00DC1FF0"/>
    <w:rsid w:val="00E32F4D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reydocs.ca/urm/idcplg?IdcService=GET_FILE&amp;dDocName=GC_202112&amp;RevisionSelectionMethod=LatestRelease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s://greydocs.ca/urm/idcplg?IdcService=GET_FILE&amp;dDocName=GC_202111&amp;RevisionSelectionMethod=LatestReleas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eydocs.ca/urm/idcplg?IdcService=GET_FILE&amp;dDocName=GC_202106&amp;RevisionSelectionMethod=LatestReleas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reydocs.ca/urm/idcplg?IdcService=GET_FILE&amp;dDocName=GC_202110&amp;RevisionSelectionMethod=LatestReleased" TargetMode="External"/><Relationship Id="rId10" Type="http://schemas.openxmlformats.org/officeDocument/2006/relationships/hyperlink" Target="https://greydocs.ca/urm/idcplg?IdcService=GET_FILE&amp;dDocName=GC_060369&amp;RevisionSelectionMethod=LatestReleased&amp;Rendition=Web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greydocs.ca/urm/idcplg?IdcService=GET_FILE&amp;dDocName=GC_202108&amp;RevisionSelectionMethod=LatestReleased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2013-08-15T14:28:00+00:00</sentdate>
    <Superseded xmlns="e6cd7bd4-3f3e-4495-b8c9-139289cd76e6">false</Superseded>
    <Year xmlns="e6cd7bd4-3f3e-4495-b8c9-139289cd76e6" xsi:nil="true"/>
    <originator xmlns="e6cd7bd4-3f3e-4495-b8c9-139289cd76e6">weedena</originator>
    <policyNumber xmlns="e6cd7bd4-3f3e-4495-b8c9-139289cd76e6" xsi:nil="true"/>
    <documentNumber xmlns="e6cd7bd4-3f3e-4495-b8c9-139289cd76e6">GC_100194742</documentNumber>
    <Municipality xmlns="e6cd7bd4-3f3e-4495-b8c9-139289cd76e6" xsi:nil="true"/>
    <gcNumber xmlns="e6cd7bd4-3f3e-4495-b8c9-139289cd76e6">GC_201844</gcNumber>
    <recordCategory xmlns="e6cd7bd4-3f3e-4495-b8c9-139289cd76e6">C05</recordCategory>
    <isPublic xmlns="e6cd7bd4-3f3e-4495-b8c9-139289cd76e6">true</isPublic>
    <sharedId xmlns="e6cd7bd4-3f3e-4495-b8c9-139289cd76e6">HzWpwjiRTE-xBpL9egcwJw</sharedId>
    <committee xmlns="e6cd7bd4-3f3e-4495-b8c9-139289cd76e6">Sub-Committee</committee>
    <meetingId xmlns="e6cd7bd4-3f3e-4495-b8c9-139289cd76e6">[2013-08-29 Accessibility Advisory Committee [990]]</meetingId>
    <capitalProjectPriority xmlns="e6cd7bd4-3f3e-4495-b8c9-139289cd76e6" xsi:nil="true"/>
    <policyApprovalDate xmlns="e6cd7bd4-3f3e-4495-b8c9-139289cd76e6" xsi:nil="true"/>
    <NodeRef xmlns="e6cd7bd4-3f3e-4495-b8c9-139289cd76e6">3f8b32cd-c69c-4571-85a9-cbc35d063612</NodeRef>
    <addressees xmlns="e6cd7bd4-3f3e-4495-b8c9-139289cd76e6" xsi:nil="true"/>
    <identifier xmlns="e6cd7bd4-3f3e-4495-b8c9-139289cd76e6">2016-1467070228512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workspace://SpacesStore/63ce01db-0b2d-45a5-9080-9250d66d9fe3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A800DBB8-DA08-448B-962F-15C9727467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735903-3509-40DA-BD29-41E497D5BB0B}"/>
</file>

<file path=customXml/itemProps3.xml><?xml version="1.0" encoding="utf-8"?>
<ds:datastoreItem xmlns:ds="http://schemas.openxmlformats.org/officeDocument/2006/customXml" ds:itemID="{F285E1A3-0044-4B2F-9806-F3067A09F8E6}"/>
</file>

<file path=customXml/itemProps4.xml><?xml version="1.0" encoding="utf-8"?>
<ds:datastoreItem xmlns:ds="http://schemas.openxmlformats.org/officeDocument/2006/customXml" ds:itemID="{92F2A6C8-E482-41FE-8C13-3931EB7758E3}"/>
</file>

<file path=customXml/itemProps5.xml><?xml version="1.0" encoding="utf-8"?>
<ds:datastoreItem xmlns:ds="http://schemas.openxmlformats.org/officeDocument/2006/customXml" ds:itemID="{6AE14AA4-8D67-4DB0-BDB7-4F98F8FE3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13</cp:revision>
  <cp:lastPrinted>2013-01-28T14:48:00Z</cp:lastPrinted>
  <dcterms:created xsi:type="dcterms:W3CDTF">2013-08-15T18:28:00Z</dcterms:created>
  <dcterms:modified xsi:type="dcterms:W3CDTF">2013-08-23T15:44:00Z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