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E7A" w14:textId="6D7F27B8" w:rsidR="00A3226F" w:rsidRPr="009A61A9" w:rsidRDefault="00100AA2" w:rsidP="00A3226F">
      <w:pPr>
        <w:pStyle w:val="Title"/>
      </w:pPr>
      <w:r>
        <w:rPr>
          <w:noProof/>
        </w:rPr>
        <w:drawing>
          <wp:inline distT="0" distB="0" distL="0" distR="0" wp14:anchorId="2518B0D2" wp14:editId="78F8C35C">
            <wp:extent cx="1975104" cy="762048"/>
            <wp:effectExtent l="0" t="0" r="6350" b="0"/>
            <wp:docPr id="4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myk_w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6F">
        <w:tab/>
      </w:r>
      <w:r w:rsidR="007827FC"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326"/>
      </w:tblGrid>
      <w:tr w:rsidR="009C4373" w14:paraId="26787A71" w14:textId="77777777" w:rsidTr="00893CEB">
        <w:tc>
          <w:tcPr>
            <w:tcW w:w="3024" w:type="dxa"/>
          </w:tcPr>
          <w:p w14:paraId="31D3BA31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To</w:t>
            </w:r>
            <w:r>
              <w:t>:</w:t>
            </w:r>
          </w:p>
        </w:tc>
        <w:tc>
          <w:tcPr>
            <w:tcW w:w="6326" w:type="dxa"/>
          </w:tcPr>
          <w:p w14:paraId="229AC4B1" w14:textId="27794117" w:rsidR="009C4373" w:rsidRDefault="009C4373" w:rsidP="00DA064C">
            <w:pPr>
              <w:spacing w:before="60" w:after="60"/>
            </w:pPr>
            <w:r>
              <w:t xml:space="preserve">Warden </w:t>
            </w:r>
            <w:r w:rsidR="00E752CB">
              <w:t>Hick</w:t>
            </w:r>
            <w:r w:rsidR="00AB224A">
              <w:t>s</w:t>
            </w:r>
            <w:r>
              <w:t xml:space="preserve"> and Members of Grey County Council</w:t>
            </w:r>
          </w:p>
        </w:tc>
      </w:tr>
      <w:tr w:rsidR="009C4373" w14:paraId="28B0CAE8" w14:textId="77777777" w:rsidTr="00893CEB">
        <w:tc>
          <w:tcPr>
            <w:tcW w:w="3024" w:type="dxa"/>
          </w:tcPr>
          <w:p w14:paraId="76FE071B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Committee Date</w:t>
            </w:r>
            <w:r>
              <w:t>:</w:t>
            </w:r>
          </w:p>
        </w:tc>
        <w:tc>
          <w:tcPr>
            <w:tcW w:w="6326" w:type="dxa"/>
          </w:tcPr>
          <w:p w14:paraId="0A6390A5" w14:textId="3A4AE7AB" w:rsidR="009C4373" w:rsidRDefault="00206947" w:rsidP="00DA064C">
            <w:pPr>
              <w:spacing w:before="60" w:after="60"/>
            </w:pPr>
            <w:r>
              <w:t>10 November 2022</w:t>
            </w:r>
          </w:p>
        </w:tc>
      </w:tr>
      <w:tr w:rsidR="009C4373" w14:paraId="2A75EB31" w14:textId="77777777" w:rsidTr="00893CEB">
        <w:tc>
          <w:tcPr>
            <w:tcW w:w="3024" w:type="dxa"/>
          </w:tcPr>
          <w:p w14:paraId="2164EC44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Subject / Report No</w:t>
            </w:r>
            <w:r>
              <w:t>:</w:t>
            </w:r>
          </w:p>
        </w:tc>
        <w:tc>
          <w:tcPr>
            <w:tcW w:w="6326" w:type="dxa"/>
          </w:tcPr>
          <w:p w14:paraId="37C8B935" w14:textId="7C6A897E" w:rsidR="009C4373" w:rsidRDefault="007824A3" w:rsidP="00DA064C">
            <w:pPr>
              <w:spacing w:before="60" w:after="60"/>
            </w:pPr>
            <w:r>
              <w:t>SS</w:t>
            </w:r>
            <w:r w:rsidR="001554EC">
              <w:t>R</w:t>
            </w:r>
            <w:r>
              <w:t>-C</w:t>
            </w:r>
            <w:r w:rsidR="0086629B">
              <w:t>W-0</w:t>
            </w:r>
            <w:r w:rsidR="00206947">
              <w:t>9</w:t>
            </w:r>
            <w:r w:rsidR="0086629B">
              <w:t>-22</w:t>
            </w:r>
          </w:p>
        </w:tc>
      </w:tr>
      <w:tr w:rsidR="009C4373" w14:paraId="762A937E" w14:textId="77777777" w:rsidTr="00893CEB">
        <w:tc>
          <w:tcPr>
            <w:tcW w:w="3024" w:type="dxa"/>
          </w:tcPr>
          <w:p w14:paraId="08CC6E7A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Title</w:t>
            </w:r>
            <w:r>
              <w:t>:</w:t>
            </w:r>
          </w:p>
        </w:tc>
        <w:tc>
          <w:tcPr>
            <w:tcW w:w="6326" w:type="dxa"/>
          </w:tcPr>
          <w:p w14:paraId="25B6F039" w14:textId="512888E6" w:rsidR="009C4373" w:rsidRDefault="00206947" w:rsidP="00DA064C">
            <w:pPr>
              <w:spacing w:before="60" w:after="60"/>
            </w:pPr>
            <w:r>
              <w:t>Directly Operated Licensed Home Child Care Agency Rate Structure</w:t>
            </w:r>
          </w:p>
        </w:tc>
      </w:tr>
      <w:tr w:rsidR="009C4373" w14:paraId="3A471F7F" w14:textId="77777777" w:rsidTr="00893CEB">
        <w:tc>
          <w:tcPr>
            <w:tcW w:w="3024" w:type="dxa"/>
          </w:tcPr>
          <w:p w14:paraId="5A695257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Prepared by</w:t>
            </w:r>
            <w:r>
              <w:t>:</w:t>
            </w:r>
          </w:p>
        </w:tc>
        <w:tc>
          <w:tcPr>
            <w:tcW w:w="6326" w:type="dxa"/>
          </w:tcPr>
          <w:p w14:paraId="1588C054" w14:textId="66DDBA06" w:rsidR="009C4373" w:rsidRDefault="00E752CB" w:rsidP="00DA064C">
            <w:pPr>
              <w:spacing w:before="60" w:after="60"/>
            </w:pPr>
            <w:r>
              <w:t xml:space="preserve">Tara Cockerill, </w:t>
            </w:r>
            <w:r w:rsidR="00206947">
              <w:t>Manager – Early Learning &amp; Child Care</w:t>
            </w:r>
          </w:p>
        </w:tc>
      </w:tr>
      <w:tr w:rsidR="009C4373" w14:paraId="5046C7C1" w14:textId="77777777" w:rsidTr="00893CEB">
        <w:tc>
          <w:tcPr>
            <w:tcW w:w="3024" w:type="dxa"/>
          </w:tcPr>
          <w:p w14:paraId="559021D4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Reviewed by</w:t>
            </w:r>
            <w:r>
              <w:t>:</w:t>
            </w:r>
          </w:p>
        </w:tc>
        <w:tc>
          <w:tcPr>
            <w:tcW w:w="6326" w:type="dxa"/>
          </w:tcPr>
          <w:p w14:paraId="156EA1ED" w14:textId="1B4CDBEF" w:rsidR="009C4373" w:rsidRDefault="008F4784" w:rsidP="00DA064C">
            <w:pPr>
              <w:spacing w:before="60" w:after="60"/>
            </w:pPr>
            <w:r>
              <w:t xml:space="preserve">Anne Marie Shaw, Director </w:t>
            </w:r>
            <w:r w:rsidR="00206947">
              <w:t>– Community Services</w:t>
            </w:r>
          </w:p>
        </w:tc>
      </w:tr>
      <w:tr w:rsidR="009C4373" w14:paraId="2A1ACE62" w14:textId="77777777" w:rsidTr="00893CEB">
        <w:tc>
          <w:tcPr>
            <w:tcW w:w="3024" w:type="dxa"/>
          </w:tcPr>
          <w:p w14:paraId="466A1BF7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Lower Tier(s) Affected</w:t>
            </w:r>
            <w:r>
              <w:t>:</w:t>
            </w:r>
          </w:p>
        </w:tc>
        <w:tc>
          <w:tcPr>
            <w:tcW w:w="6326" w:type="dxa"/>
          </w:tcPr>
          <w:p w14:paraId="6FBFBF4D" w14:textId="6D5DB145" w:rsidR="009C4373" w:rsidRDefault="00416F90" w:rsidP="00DA064C">
            <w:pPr>
              <w:spacing w:before="60" w:after="60"/>
            </w:pPr>
            <w:r>
              <w:t>All</w:t>
            </w:r>
          </w:p>
        </w:tc>
      </w:tr>
      <w:tr w:rsidR="009C4373" w14:paraId="7E914223" w14:textId="77777777" w:rsidTr="00893CEB">
        <w:tc>
          <w:tcPr>
            <w:tcW w:w="3024" w:type="dxa"/>
          </w:tcPr>
          <w:p w14:paraId="616C3E2C" w14:textId="77777777" w:rsidR="009C4373" w:rsidRDefault="009C4373" w:rsidP="00DA064C">
            <w:pPr>
              <w:spacing w:before="60" w:after="60"/>
            </w:pPr>
            <w:r w:rsidRPr="00860D2A">
              <w:rPr>
                <w:b/>
                <w:bCs/>
              </w:rPr>
              <w:t>Status</w:t>
            </w:r>
            <w:r>
              <w:t>:</w:t>
            </w:r>
          </w:p>
        </w:tc>
        <w:tc>
          <w:tcPr>
            <w:tcW w:w="6326" w:type="dxa"/>
          </w:tcPr>
          <w:p w14:paraId="1099FD26" w14:textId="2D602113" w:rsidR="009C4373" w:rsidRDefault="00816D59" w:rsidP="00DA064C">
            <w:pPr>
              <w:spacing w:before="60" w:after="60"/>
            </w:pPr>
            <w:r w:rsidRPr="00816D59">
              <w:t>Recommendation adopted by Committee as presented per Resolution CW146-22; Endorsed by County Council December 8, 2022, per Resolution CC05-23.</w:t>
            </w:r>
          </w:p>
        </w:tc>
      </w:tr>
    </w:tbl>
    <w:p w14:paraId="4BE0F01E" w14:textId="16808F53" w:rsidR="00416F90" w:rsidRPr="00416F90" w:rsidRDefault="00893CEB" w:rsidP="00416F90">
      <w:pPr>
        <w:pStyle w:val="Heading1"/>
      </w:pPr>
      <w:r>
        <w:t>Recommendation</w:t>
      </w:r>
    </w:p>
    <w:p w14:paraId="360CA61C" w14:textId="08BAE313" w:rsidR="00055435" w:rsidRDefault="0026442F" w:rsidP="005662C0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That report SSR-C</w:t>
      </w:r>
      <w:r w:rsidR="00A6690C">
        <w:t>W</w:t>
      </w:r>
      <w:r>
        <w:t>-</w:t>
      </w:r>
      <w:r w:rsidR="0086629B">
        <w:t>0</w:t>
      </w:r>
      <w:r w:rsidR="00206947">
        <w:t>9-</w:t>
      </w:r>
      <w:r w:rsidR="0086629B">
        <w:t>22</w:t>
      </w:r>
      <w:r>
        <w:t xml:space="preserve"> </w:t>
      </w:r>
      <w:r w:rsidR="00612193">
        <w:t>be received; and</w:t>
      </w:r>
    </w:p>
    <w:p w14:paraId="36B487C3" w14:textId="58335CE7" w:rsidR="00416F90" w:rsidRPr="00416F90" w:rsidRDefault="00416F90" w:rsidP="00416F90">
      <w:pPr>
        <w:pStyle w:val="ListParagraph"/>
        <w:numPr>
          <w:ilvl w:val="0"/>
          <w:numId w:val="11"/>
        </w:numPr>
        <w:spacing w:before="240" w:after="240"/>
        <w:contextualSpacing w:val="0"/>
      </w:pPr>
      <w:r w:rsidRPr="00416F90">
        <w:t xml:space="preserve">That </w:t>
      </w:r>
      <w:r w:rsidR="0013606C">
        <w:t>s</w:t>
      </w:r>
      <w:r w:rsidRPr="00416F90">
        <w:t xml:space="preserve">taff be directed to </w:t>
      </w:r>
      <w:r w:rsidR="00206947">
        <w:t>revise the rate structure for licensed home child care provider reimbursement to support the implementation of the Canada-Wide Early Learning and Child Care System</w:t>
      </w:r>
      <w:r w:rsidR="0013606C">
        <w:t xml:space="preserve"> </w:t>
      </w:r>
      <w:r w:rsidR="0013606C" w:rsidRPr="0013606C">
        <w:t>as outlined in report SSR-CW-09-22</w:t>
      </w:r>
      <w:r w:rsidR="00206947">
        <w:t>.</w:t>
      </w:r>
    </w:p>
    <w:p w14:paraId="63BFABB4" w14:textId="35D610A5" w:rsidR="00893CEB" w:rsidRDefault="00893CEB" w:rsidP="00B95D4E">
      <w:pPr>
        <w:pStyle w:val="Heading2"/>
      </w:pPr>
      <w:r>
        <w:t>Executive Summary</w:t>
      </w:r>
    </w:p>
    <w:p w14:paraId="20DBDED4" w14:textId="08963546" w:rsidR="00206947" w:rsidRDefault="00206947" w:rsidP="00416F90">
      <w:r>
        <w:t>On October 1, 2022, the Grey County Home Child Care Agency opted-in to participat</w:t>
      </w:r>
      <w:r w:rsidR="0013606C">
        <w:t>e</w:t>
      </w:r>
      <w:r>
        <w:t xml:space="preserve"> in the Canada-Wide Early Learning and Child Care System (CWELCC)</w:t>
      </w:r>
      <w:r w:rsidR="00416F90">
        <w:t>. By opting-in to the CWELCC system</w:t>
      </w:r>
      <w:r w:rsidR="0013606C">
        <w:t>,</w:t>
      </w:r>
      <w:r w:rsidR="00416F90">
        <w:t xml:space="preserve"> the directly operated Grey County Licensed Home Child Care Agency will be able to support families by reducing eligible fees in</w:t>
      </w:r>
      <w:r w:rsidR="0013606C">
        <w:t xml:space="preserve"> </w:t>
      </w:r>
      <w:r w:rsidR="00416F90">
        <w:t>line with current CWELCC guidelines.</w:t>
      </w:r>
    </w:p>
    <w:p w14:paraId="4B2AF860" w14:textId="39160715" w:rsidR="00893CEB" w:rsidRDefault="00893CEB" w:rsidP="00893CEB">
      <w:pPr>
        <w:pStyle w:val="Heading2"/>
      </w:pPr>
      <w:r>
        <w:t>Background and Discussion</w:t>
      </w:r>
    </w:p>
    <w:p w14:paraId="1D1A87C6" w14:textId="6002AE7B" w:rsidR="00430F4A" w:rsidRDefault="00206947" w:rsidP="00430F4A">
      <w:r>
        <w:t xml:space="preserve">Home Child Care Providers rostered with the Grey County Home Child Care Agency are independent contractors </w:t>
      </w:r>
      <w:r w:rsidR="0013606C">
        <w:t>following</w:t>
      </w:r>
      <w:r>
        <w:t xml:space="preserve"> the Child Care and Early Years Act, 2014 (CCEYA)</w:t>
      </w:r>
      <w:r w:rsidR="0013606C">
        <w:t xml:space="preserve"> operating requirements</w:t>
      </w:r>
      <w:r>
        <w:t xml:space="preserve">. With the participation in the CWELCC system and the subsequent fee reductions, staff are recommending a shift </w:t>
      </w:r>
      <w:r w:rsidR="00CA7536">
        <w:t xml:space="preserve">from hourly </w:t>
      </w:r>
      <w:r>
        <w:t xml:space="preserve">to </w:t>
      </w:r>
      <w:r w:rsidR="00CA7536">
        <w:t xml:space="preserve">block funding. </w:t>
      </w:r>
      <w:r w:rsidR="006A4605" w:rsidRPr="006A4605">
        <w:lastRenderedPageBreak/>
        <w:t>This shift will reduce the administrative burden on staff and providers and provide a clear fee structure that will see a reduction in daily fees for eligible families</w:t>
      </w:r>
      <w:r w:rsidR="00416F90">
        <w:t xml:space="preserve">. </w:t>
      </w:r>
    </w:p>
    <w:p w14:paraId="367D8EFA" w14:textId="6D5C2C71" w:rsidR="00CA7536" w:rsidRDefault="00CA7536" w:rsidP="00430F4A">
      <w:r>
        <w:t>Currently</w:t>
      </w:r>
      <w:r w:rsidR="006A4605">
        <w:t>,</w:t>
      </w:r>
      <w:r>
        <w:t xml:space="preserve"> licensed home child care providers are reimbursed at a rate of $4.50 per hour of care provided (per child). Providers submit monthly attendance records with the hours of care for each child. This can be administratively burdensome for providers and staff. </w:t>
      </w:r>
      <w:r w:rsidR="006A4605" w:rsidRPr="006A4605">
        <w:t>Changing the fee structure from hourly to flat rates will streamline the billing process without decreasing their overall monthly revenue</w:t>
      </w:r>
      <w:r>
        <w:t xml:space="preserve">. </w:t>
      </w:r>
      <w:r w:rsidR="006A4605" w:rsidRPr="006A4605">
        <w:t xml:space="preserve">Licensed child care </w:t>
      </w:r>
      <w:proofErr w:type="spellStart"/>
      <w:r w:rsidR="006A4605" w:rsidRPr="006A4605">
        <w:t>centres</w:t>
      </w:r>
      <w:proofErr w:type="spellEnd"/>
      <w:r w:rsidR="006A4605" w:rsidRPr="006A4605">
        <w:t xml:space="preserve"> also use a flat rate system.</w:t>
      </w:r>
    </w:p>
    <w:p w14:paraId="353A7D68" w14:textId="23C1CF9C" w:rsidR="00CA7536" w:rsidRDefault="00CA7536" w:rsidP="00430F4A">
      <w:r>
        <w:t>Recommended Fee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mmended Fee Structure"/>
      </w:tblPr>
      <w:tblGrid>
        <w:gridCol w:w="4675"/>
        <w:gridCol w:w="4675"/>
      </w:tblGrid>
      <w:tr w:rsidR="00CA7536" w14:paraId="11EBE253" w14:textId="77777777" w:rsidTr="00CA7536">
        <w:tc>
          <w:tcPr>
            <w:tcW w:w="4675" w:type="dxa"/>
          </w:tcPr>
          <w:p w14:paraId="4A5F76D7" w14:textId="5C098DFD" w:rsidR="00CA7536" w:rsidRDefault="00CA7536" w:rsidP="00430F4A">
            <w:r>
              <w:t>Hours of Care</w:t>
            </w:r>
          </w:p>
        </w:tc>
        <w:tc>
          <w:tcPr>
            <w:tcW w:w="4675" w:type="dxa"/>
          </w:tcPr>
          <w:p w14:paraId="4B5EE109" w14:textId="29AEC04F" w:rsidR="00CA7536" w:rsidRDefault="00CA7536" w:rsidP="00430F4A">
            <w:r>
              <w:t>Daily Reimbursement Rate (per child)</w:t>
            </w:r>
          </w:p>
        </w:tc>
      </w:tr>
      <w:tr w:rsidR="00CA7536" w14:paraId="5B9926D6" w14:textId="77777777" w:rsidTr="00CA7536">
        <w:tc>
          <w:tcPr>
            <w:tcW w:w="4675" w:type="dxa"/>
          </w:tcPr>
          <w:p w14:paraId="21564BA4" w14:textId="6C2A1629" w:rsidR="00CA7536" w:rsidRDefault="00CA7536" w:rsidP="00430F4A">
            <w:r>
              <w:t>Part Day 1 -</w:t>
            </w:r>
            <w:r w:rsidR="00CC4B5D">
              <w:t xml:space="preserve"> </w:t>
            </w:r>
            <w:r>
              <w:t>5 Hours</w:t>
            </w:r>
          </w:p>
        </w:tc>
        <w:tc>
          <w:tcPr>
            <w:tcW w:w="4675" w:type="dxa"/>
          </w:tcPr>
          <w:p w14:paraId="06A0A2FB" w14:textId="7180CB36" w:rsidR="00CA7536" w:rsidRDefault="00CA7536" w:rsidP="00430F4A">
            <w:r>
              <w:t>$23.00</w:t>
            </w:r>
          </w:p>
        </w:tc>
      </w:tr>
      <w:tr w:rsidR="00CA7536" w14:paraId="36961E90" w14:textId="77777777" w:rsidTr="00CA7536">
        <w:tc>
          <w:tcPr>
            <w:tcW w:w="4675" w:type="dxa"/>
          </w:tcPr>
          <w:p w14:paraId="1D73CDAA" w14:textId="7B869BB6" w:rsidR="00CA7536" w:rsidRDefault="00CA7536" w:rsidP="00430F4A">
            <w:r>
              <w:t>Full Day 5.5 – 10 Hours</w:t>
            </w:r>
          </w:p>
        </w:tc>
        <w:tc>
          <w:tcPr>
            <w:tcW w:w="4675" w:type="dxa"/>
          </w:tcPr>
          <w:p w14:paraId="7EA5B823" w14:textId="68314F7F" w:rsidR="00CA7536" w:rsidRDefault="00CA7536" w:rsidP="00430F4A">
            <w:r>
              <w:t>$45.00</w:t>
            </w:r>
          </w:p>
        </w:tc>
      </w:tr>
      <w:tr w:rsidR="00CA7536" w14:paraId="4E0C20D3" w14:textId="77777777" w:rsidTr="00CA7536">
        <w:tc>
          <w:tcPr>
            <w:tcW w:w="4675" w:type="dxa"/>
          </w:tcPr>
          <w:p w14:paraId="4C39821E" w14:textId="19829CED" w:rsidR="00CA7536" w:rsidRDefault="00CA7536" w:rsidP="00430F4A">
            <w:r>
              <w:t>After Hours Care 10.5 – 15 Hours</w:t>
            </w:r>
          </w:p>
        </w:tc>
        <w:tc>
          <w:tcPr>
            <w:tcW w:w="4675" w:type="dxa"/>
          </w:tcPr>
          <w:p w14:paraId="55418806" w14:textId="19E44948" w:rsidR="00CA7536" w:rsidRDefault="00CA7536" w:rsidP="00430F4A">
            <w:r>
              <w:t>$68.00</w:t>
            </w:r>
          </w:p>
        </w:tc>
      </w:tr>
      <w:tr w:rsidR="00CA7536" w14:paraId="4CA5E7C2" w14:textId="77777777" w:rsidTr="00CA7536">
        <w:tc>
          <w:tcPr>
            <w:tcW w:w="4675" w:type="dxa"/>
          </w:tcPr>
          <w:p w14:paraId="48DAD9D5" w14:textId="1A8F90B2" w:rsidR="00CA7536" w:rsidRDefault="00CA7536" w:rsidP="00430F4A">
            <w:r>
              <w:t>Extended Care 16 – 20 Hours</w:t>
            </w:r>
          </w:p>
        </w:tc>
        <w:tc>
          <w:tcPr>
            <w:tcW w:w="4675" w:type="dxa"/>
          </w:tcPr>
          <w:p w14:paraId="0EE39A5F" w14:textId="39EE9CC2" w:rsidR="00CA7536" w:rsidRDefault="006C646D" w:rsidP="00430F4A">
            <w:r>
              <w:t>$90.00</w:t>
            </w:r>
          </w:p>
        </w:tc>
      </w:tr>
    </w:tbl>
    <w:p w14:paraId="20F09C8E" w14:textId="77777777" w:rsidR="00224E40" w:rsidRDefault="00224E40" w:rsidP="00224E40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p w14:paraId="22518F26" w14:textId="6BA04C79" w:rsidR="00224E40" w:rsidRDefault="00224E40" w:rsidP="00224E40">
      <w:pPr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If approved, Home Child Care Provider agreements with the Grey County Home Child Care Agency will be revised to reflect participation requirements.</w:t>
      </w:r>
    </w:p>
    <w:p w14:paraId="42F5373C" w14:textId="422D1D60" w:rsidR="00893CEB" w:rsidRDefault="00893CEB" w:rsidP="00893CEB">
      <w:pPr>
        <w:pStyle w:val="Heading2"/>
      </w:pPr>
      <w:r>
        <w:t>Legal and Legislated Requirements</w:t>
      </w:r>
    </w:p>
    <w:p w14:paraId="55193E5C" w14:textId="77777777" w:rsidR="00D561D5" w:rsidRDefault="00224E40" w:rsidP="00D561D5">
      <w:pPr>
        <w:pStyle w:val="Description"/>
        <w:ind w:left="0"/>
        <w:rPr>
          <w:lang w:val="en-CA"/>
        </w:rPr>
      </w:pPr>
      <w:r>
        <w:rPr>
          <w:lang w:val="en-CA"/>
        </w:rPr>
        <w:t>None.</w:t>
      </w:r>
    </w:p>
    <w:p w14:paraId="4DDCF7F4" w14:textId="7A2769F8" w:rsidR="00893CEB" w:rsidRDefault="00893CEB" w:rsidP="00C659E1">
      <w:pPr>
        <w:pStyle w:val="Heading2"/>
      </w:pPr>
      <w:r>
        <w:t>Financial and Resource Implications</w:t>
      </w:r>
    </w:p>
    <w:p w14:paraId="31212CAD" w14:textId="74AFC8A6" w:rsidR="00893CEB" w:rsidRPr="000F4322" w:rsidRDefault="006C646D" w:rsidP="00893CEB">
      <w:r>
        <w:t xml:space="preserve">Staff have consulted with internal finance staff and Ministry of Education representatives. </w:t>
      </w:r>
      <w:r w:rsidR="00524AA0">
        <w:t xml:space="preserve">A review of the financial impacts of this change </w:t>
      </w:r>
      <w:r w:rsidR="00CC4B5D">
        <w:t>reflects</w:t>
      </w:r>
      <w:r w:rsidR="00524AA0">
        <w:t xml:space="preserve"> an average per</w:t>
      </w:r>
      <w:r w:rsidR="006A4605">
        <w:t>-</w:t>
      </w:r>
      <w:r w:rsidR="00524AA0">
        <w:t>child increase of $5.00</w:t>
      </w:r>
      <w:r w:rsidR="006A4605">
        <w:t xml:space="preserve"> per </w:t>
      </w:r>
      <w:r w:rsidR="00524AA0">
        <w:t xml:space="preserve">day. </w:t>
      </w:r>
      <w:r w:rsidR="00590CA8">
        <w:t>Additional funding requirements incurred by the</w:t>
      </w:r>
      <w:r>
        <w:t xml:space="preserve"> change in daily fee structure will be offset by the CWELCC funding allocation</w:t>
      </w:r>
      <w:r w:rsidR="00590CA8">
        <w:t xml:space="preserve"> and will </w:t>
      </w:r>
      <w:r w:rsidR="006C3FD3">
        <w:t>not have a municipal cost share requirement.</w:t>
      </w:r>
    </w:p>
    <w:p w14:paraId="60BBA4F0" w14:textId="77777777" w:rsidR="00893CEB" w:rsidRDefault="00893CEB" w:rsidP="00893CEB">
      <w:pPr>
        <w:pStyle w:val="Heading1"/>
      </w:pPr>
      <w:r>
        <w:t>Relevant Consultation</w:t>
      </w:r>
    </w:p>
    <w:p w14:paraId="19B37EF4" w14:textId="007EB86D" w:rsidR="00893CEB" w:rsidRDefault="00816D59" w:rsidP="00893CEB">
      <w:sdt>
        <w:sdtPr>
          <w:id w:val="27761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BCD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Internal</w:t>
      </w:r>
    </w:p>
    <w:p w14:paraId="1677E653" w14:textId="6ABBC670" w:rsidR="00D85BCD" w:rsidRDefault="00D85BCD" w:rsidP="00893CEB">
      <w:r>
        <w:tab/>
        <w:t>Social Services</w:t>
      </w:r>
    </w:p>
    <w:p w14:paraId="40B89B51" w14:textId="16D3AC80" w:rsidR="00D85BCD" w:rsidRDefault="00D85BCD" w:rsidP="00893CEB">
      <w:r>
        <w:tab/>
      </w:r>
      <w:r w:rsidR="00FF487F">
        <w:t>Finance</w:t>
      </w:r>
    </w:p>
    <w:p w14:paraId="161A2279" w14:textId="796689D2" w:rsidR="00893CEB" w:rsidRDefault="00816D59" w:rsidP="00893CEB">
      <w:sdt>
        <w:sdtPr>
          <w:id w:val="148943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072A">
            <w:rPr>
              <w:rFonts w:ascii="MS Gothic" w:eastAsia="MS Gothic" w:hAnsi="MS Gothic" w:hint="eastAsia"/>
            </w:rPr>
            <w:t>☒</w:t>
          </w:r>
        </w:sdtContent>
      </w:sdt>
      <w:r w:rsidR="00893CEB">
        <w:tab/>
        <w:t>External (list)</w:t>
      </w:r>
    </w:p>
    <w:p w14:paraId="6DC227D6" w14:textId="48B95B56" w:rsidR="00FF072A" w:rsidRDefault="00FF072A" w:rsidP="00FF072A">
      <w:pPr>
        <w:ind w:firstLine="720"/>
      </w:pPr>
      <w:r>
        <w:t>Ministry of Education Early Years Advisor</w:t>
      </w:r>
    </w:p>
    <w:p w14:paraId="03A9288B" w14:textId="79DDFB42" w:rsidR="00893CEB" w:rsidRDefault="00893CEB" w:rsidP="00893CEB">
      <w:pPr>
        <w:pStyle w:val="Heading3"/>
      </w:pPr>
      <w:r>
        <w:lastRenderedPageBreak/>
        <w:t>Appendices and Attachments</w:t>
      </w:r>
    </w:p>
    <w:p w14:paraId="47C9B5B4" w14:textId="693BDD58" w:rsidR="009326F1" w:rsidRDefault="00CC4B5D">
      <w:r>
        <w:t>N</w:t>
      </w:r>
      <w:r w:rsidR="009326F1">
        <w:t>one</w:t>
      </w:r>
      <w:r w:rsidR="00186FAC">
        <w:t xml:space="preserve">. </w:t>
      </w:r>
    </w:p>
    <w:sectPr w:rsidR="009326F1" w:rsidSect="00906B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1795" w14:textId="77777777" w:rsidR="006467C7" w:rsidRDefault="006467C7" w:rsidP="004B6AC1">
      <w:pPr>
        <w:spacing w:after="0" w:line="240" w:lineRule="auto"/>
      </w:pPr>
      <w:r>
        <w:separator/>
      </w:r>
    </w:p>
  </w:endnote>
  <w:endnote w:type="continuationSeparator" w:id="0">
    <w:p w14:paraId="31783D6E" w14:textId="77777777" w:rsidR="006467C7" w:rsidRDefault="006467C7" w:rsidP="004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n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5DD" w14:textId="2562CD06" w:rsidR="00C5196E" w:rsidRDefault="001911D7" w:rsidP="00906BC5">
    <w:pPr>
      <w:pStyle w:val="Footer"/>
      <w:jc w:val="center"/>
    </w:pPr>
    <w:r>
      <w:rPr>
        <w:sz w:val="22"/>
        <w:szCs w:val="22"/>
      </w:rPr>
      <w:t>SSR-CW-</w:t>
    </w:r>
    <w:r w:rsidR="0086629B">
      <w:rPr>
        <w:sz w:val="22"/>
        <w:szCs w:val="22"/>
      </w:rPr>
      <w:t>0</w:t>
    </w:r>
    <w:r w:rsidR="009326F1">
      <w:rPr>
        <w:sz w:val="22"/>
        <w:szCs w:val="22"/>
      </w:rPr>
      <w:t>9</w:t>
    </w:r>
    <w:r w:rsidR="0086629B">
      <w:rPr>
        <w:sz w:val="22"/>
        <w:szCs w:val="22"/>
      </w:rPr>
      <w:t>-22</w:t>
    </w:r>
    <w:r w:rsidR="00906BC5">
      <w:tab/>
    </w:r>
    <w:sdt>
      <w:sdtPr>
        <w:id w:val="-1318193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BC5">
          <w:fldChar w:fldCharType="begin"/>
        </w:r>
        <w:r w:rsidR="00906BC5">
          <w:instrText xml:space="preserve"> PAGE   \* MERGEFORMAT </w:instrText>
        </w:r>
        <w:r w:rsidR="00906BC5">
          <w:fldChar w:fldCharType="separate"/>
        </w:r>
        <w:r w:rsidR="00906BC5">
          <w:t>1</w:t>
        </w:r>
        <w:r w:rsidR="00906BC5">
          <w:rPr>
            <w:noProof/>
          </w:rPr>
          <w:fldChar w:fldCharType="end"/>
        </w:r>
      </w:sdtContent>
    </w:sdt>
    <w:r w:rsidR="00906BC5">
      <w:rPr>
        <w:noProof/>
      </w:rPr>
      <w:tab/>
      <w:t>Date:</w:t>
    </w:r>
    <w:r>
      <w:rPr>
        <w:noProof/>
      </w:rPr>
      <w:t xml:space="preserve"> </w:t>
    </w:r>
    <w:r w:rsidR="009326F1">
      <w:rPr>
        <w:noProof/>
      </w:rPr>
      <w:t>10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795E" w14:textId="77777777" w:rsidR="006467C7" w:rsidRDefault="006467C7" w:rsidP="004B6AC1">
      <w:pPr>
        <w:spacing w:after="0" w:line="240" w:lineRule="auto"/>
      </w:pPr>
      <w:r>
        <w:separator/>
      </w:r>
    </w:p>
  </w:footnote>
  <w:footnote w:type="continuationSeparator" w:id="0">
    <w:p w14:paraId="53B125C5" w14:textId="77777777" w:rsidR="006467C7" w:rsidRDefault="006467C7" w:rsidP="004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2CC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46A79"/>
    <w:multiLevelType w:val="hybridMultilevel"/>
    <w:tmpl w:val="FA24F830"/>
    <w:lvl w:ilvl="0" w:tplc="E3F4973A">
      <w:start w:val="1"/>
      <w:numFmt w:val="decimal"/>
      <w:pStyle w:val="Style1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416"/>
    <w:multiLevelType w:val="hybridMultilevel"/>
    <w:tmpl w:val="DEFC27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95486"/>
    <w:multiLevelType w:val="hybridMultilevel"/>
    <w:tmpl w:val="D93688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B61C8"/>
    <w:multiLevelType w:val="multilevel"/>
    <w:tmpl w:val="F656089C"/>
    <w:styleLink w:val="PurchasingProcedur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8E6231"/>
    <w:multiLevelType w:val="hybridMultilevel"/>
    <w:tmpl w:val="193A4B10"/>
    <w:lvl w:ilvl="0" w:tplc="222687B0">
      <w:start w:val="1"/>
      <w:numFmt w:val="decimalZero"/>
      <w:pStyle w:val="Heading5purchpol"/>
      <w:lvlText w:val="5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4DF5"/>
    <w:multiLevelType w:val="hybridMultilevel"/>
    <w:tmpl w:val="BA862202"/>
    <w:lvl w:ilvl="0" w:tplc="03E01368">
      <w:start w:val="1"/>
      <w:numFmt w:val="decimalZero"/>
      <w:pStyle w:val="Heading8Purchpo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90DE5"/>
    <w:multiLevelType w:val="multilevel"/>
    <w:tmpl w:val="A0986D8E"/>
    <w:styleLink w:val="Agreemen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54490D"/>
    <w:multiLevelType w:val="hybridMultilevel"/>
    <w:tmpl w:val="C27A3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232"/>
    <w:multiLevelType w:val="hybridMultilevel"/>
    <w:tmpl w:val="C50CFB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05645"/>
    <w:multiLevelType w:val="hybridMultilevel"/>
    <w:tmpl w:val="472E2682"/>
    <w:lvl w:ilvl="0" w:tplc="91D4004A">
      <w:start w:val="1"/>
      <w:numFmt w:val="lowerRoman"/>
      <w:pStyle w:val="Level40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Level40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92AD7"/>
    <w:multiLevelType w:val="multilevel"/>
    <w:tmpl w:val="46A80ED0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</w:rPr>
    </w:lvl>
    <w:lvl w:ilvl="4">
      <w:start w:val="1"/>
      <w:numFmt w:val="lowerLetter"/>
      <w:pStyle w:val="Subheading"/>
      <w:lvlText w:val="%5)"/>
      <w:lvlJc w:val="left"/>
      <w:pPr>
        <w:ind w:left="141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5CB26B31"/>
    <w:multiLevelType w:val="hybridMultilevel"/>
    <w:tmpl w:val="B6820F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0304"/>
    <w:multiLevelType w:val="hybridMultilevel"/>
    <w:tmpl w:val="31B8DF4C"/>
    <w:lvl w:ilvl="0" w:tplc="134EDCC6">
      <w:start w:val="1"/>
      <w:numFmt w:val="lowerRoman"/>
      <w:pStyle w:val="subheading2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B3800E8"/>
    <w:multiLevelType w:val="hybridMultilevel"/>
    <w:tmpl w:val="CCD6D6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FE3563"/>
    <w:multiLevelType w:val="hybridMultilevel"/>
    <w:tmpl w:val="CFD477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9"/>
    <w:rsid w:val="00001BE5"/>
    <w:rsid w:val="00002276"/>
    <w:rsid w:val="000061C3"/>
    <w:rsid w:val="00012B58"/>
    <w:rsid w:val="00016743"/>
    <w:rsid w:val="0003157D"/>
    <w:rsid w:val="000346AB"/>
    <w:rsid w:val="000347D9"/>
    <w:rsid w:val="00041374"/>
    <w:rsid w:val="000441FD"/>
    <w:rsid w:val="000447BA"/>
    <w:rsid w:val="00047678"/>
    <w:rsid w:val="00047A0A"/>
    <w:rsid w:val="00047E78"/>
    <w:rsid w:val="000522B6"/>
    <w:rsid w:val="00054A60"/>
    <w:rsid w:val="00055435"/>
    <w:rsid w:val="0005699E"/>
    <w:rsid w:val="00065430"/>
    <w:rsid w:val="00072693"/>
    <w:rsid w:val="0007662D"/>
    <w:rsid w:val="0008166C"/>
    <w:rsid w:val="00083A40"/>
    <w:rsid w:val="00093DC8"/>
    <w:rsid w:val="00094BA8"/>
    <w:rsid w:val="000A5195"/>
    <w:rsid w:val="000A665D"/>
    <w:rsid w:val="000B2FC6"/>
    <w:rsid w:val="000B7C11"/>
    <w:rsid w:val="000D1391"/>
    <w:rsid w:val="000D3D6B"/>
    <w:rsid w:val="000D707D"/>
    <w:rsid w:val="000E2028"/>
    <w:rsid w:val="000F339B"/>
    <w:rsid w:val="000F7DE2"/>
    <w:rsid w:val="00100AA2"/>
    <w:rsid w:val="001034BB"/>
    <w:rsid w:val="00107155"/>
    <w:rsid w:val="001163EF"/>
    <w:rsid w:val="00120301"/>
    <w:rsid w:val="00127940"/>
    <w:rsid w:val="00127E3D"/>
    <w:rsid w:val="00134184"/>
    <w:rsid w:val="00134B93"/>
    <w:rsid w:val="0013606C"/>
    <w:rsid w:val="00142D96"/>
    <w:rsid w:val="00143833"/>
    <w:rsid w:val="001467F1"/>
    <w:rsid w:val="00146DCA"/>
    <w:rsid w:val="00147696"/>
    <w:rsid w:val="001512C3"/>
    <w:rsid w:val="001554EC"/>
    <w:rsid w:val="00160AAD"/>
    <w:rsid w:val="00164A48"/>
    <w:rsid w:val="001710AB"/>
    <w:rsid w:val="00172189"/>
    <w:rsid w:val="00173845"/>
    <w:rsid w:val="00183B1B"/>
    <w:rsid w:val="00186FAC"/>
    <w:rsid w:val="00187C45"/>
    <w:rsid w:val="001911D7"/>
    <w:rsid w:val="0019460E"/>
    <w:rsid w:val="00194DFD"/>
    <w:rsid w:val="00197815"/>
    <w:rsid w:val="001A0805"/>
    <w:rsid w:val="001A0A21"/>
    <w:rsid w:val="001A13FB"/>
    <w:rsid w:val="001A31CE"/>
    <w:rsid w:val="001B2CC3"/>
    <w:rsid w:val="001B7EB2"/>
    <w:rsid w:val="001C2C22"/>
    <w:rsid w:val="001C3431"/>
    <w:rsid w:val="001C6A03"/>
    <w:rsid w:val="001D240E"/>
    <w:rsid w:val="001D724D"/>
    <w:rsid w:val="001E0803"/>
    <w:rsid w:val="001E1FAD"/>
    <w:rsid w:val="001F4F23"/>
    <w:rsid w:val="001F5A84"/>
    <w:rsid w:val="00205ED9"/>
    <w:rsid w:val="00206947"/>
    <w:rsid w:val="002072A5"/>
    <w:rsid w:val="00224E40"/>
    <w:rsid w:val="00225132"/>
    <w:rsid w:val="00234FC9"/>
    <w:rsid w:val="002360C1"/>
    <w:rsid w:val="00242EEE"/>
    <w:rsid w:val="0024545F"/>
    <w:rsid w:val="00247AC9"/>
    <w:rsid w:val="002530D6"/>
    <w:rsid w:val="00256E92"/>
    <w:rsid w:val="0026442F"/>
    <w:rsid w:val="002656CA"/>
    <w:rsid w:val="00266F3F"/>
    <w:rsid w:val="00270CAD"/>
    <w:rsid w:val="00271FE9"/>
    <w:rsid w:val="00273924"/>
    <w:rsid w:val="0027400F"/>
    <w:rsid w:val="00280906"/>
    <w:rsid w:val="0028365F"/>
    <w:rsid w:val="002861C2"/>
    <w:rsid w:val="002874BE"/>
    <w:rsid w:val="002874DF"/>
    <w:rsid w:val="00287670"/>
    <w:rsid w:val="00290CFA"/>
    <w:rsid w:val="0029130B"/>
    <w:rsid w:val="00296EB5"/>
    <w:rsid w:val="002A3088"/>
    <w:rsid w:val="002A52DB"/>
    <w:rsid w:val="002A6634"/>
    <w:rsid w:val="002A7872"/>
    <w:rsid w:val="002B0815"/>
    <w:rsid w:val="002B6CFB"/>
    <w:rsid w:val="002C4773"/>
    <w:rsid w:val="002C68B6"/>
    <w:rsid w:val="002C7C57"/>
    <w:rsid w:val="002E1CB2"/>
    <w:rsid w:val="002F101C"/>
    <w:rsid w:val="00301729"/>
    <w:rsid w:val="00305E24"/>
    <w:rsid w:val="00306B3C"/>
    <w:rsid w:val="003079D0"/>
    <w:rsid w:val="003129C1"/>
    <w:rsid w:val="003165CF"/>
    <w:rsid w:val="00316D80"/>
    <w:rsid w:val="00321ABB"/>
    <w:rsid w:val="00321D71"/>
    <w:rsid w:val="00323913"/>
    <w:rsid w:val="00323CB0"/>
    <w:rsid w:val="00330028"/>
    <w:rsid w:val="00336777"/>
    <w:rsid w:val="00345E23"/>
    <w:rsid w:val="00351231"/>
    <w:rsid w:val="003513F4"/>
    <w:rsid w:val="003518BF"/>
    <w:rsid w:val="003529F9"/>
    <w:rsid w:val="00357106"/>
    <w:rsid w:val="00360ECB"/>
    <w:rsid w:val="00360F62"/>
    <w:rsid w:val="003718D9"/>
    <w:rsid w:val="003778B1"/>
    <w:rsid w:val="00390ED8"/>
    <w:rsid w:val="00395C32"/>
    <w:rsid w:val="00395D98"/>
    <w:rsid w:val="00395FAE"/>
    <w:rsid w:val="003A5FCE"/>
    <w:rsid w:val="003A67E8"/>
    <w:rsid w:val="003A79A4"/>
    <w:rsid w:val="003B136F"/>
    <w:rsid w:val="003B3676"/>
    <w:rsid w:val="003B5830"/>
    <w:rsid w:val="003C2067"/>
    <w:rsid w:val="003C2662"/>
    <w:rsid w:val="003C76FD"/>
    <w:rsid w:val="003D0C0E"/>
    <w:rsid w:val="003D0D58"/>
    <w:rsid w:val="003D1F2E"/>
    <w:rsid w:val="003D740A"/>
    <w:rsid w:val="003E54CD"/>
    <w:rsid w:val="003E777E"/>
    <w:rsid w:val="003F1747"/>
    <w:rsid w:val="003F7749"/>
    <w:rsid w:val="003F7F99"/>
    <w:rsid w:val="00405DEF"/>
    <w:rsid w:val="00405FB1"/>
    <w:rsid w:val="00406F19"/>
    <w:rsid w:val="00411D6C"/>
    <w:rsid w:val="0041438F"/>
    <w:rsid w:val="004159CC"/>
    <w:rsid w:val="00416F90"/>
    <w:rsid w:val="004178A2"/>
    <w:rsid w:val="00417D54"/>
    <w:rsid w:val="00430F4A"/>
    <w:rsid w:val="004339E1"/>
    <w:rsid w:val="00435E44"/>
    <w:rsid w:val="00440064"/>
    <w:rsid w:val="0044177B"/>
    <w:rsid w:val="004417BE"/>
    <w:rsid w:val="00452615"/>
    <w:rsid w:val="00454906"/>
    <w:rsid w:val="004613D5"/>
    <w:rsid w:val="0046191D"/>
    <w:rsid w:val="0046421D"/>
    <w:rsid w:val="00477A45"/>
    <w:rsid w:val="00480B65"/>
    <w:rsid w:val="00485E14"/>
    <w:rsid w:val="0049193B"/>
    <w:rsid w:val="00492CCA"/>
    <w:rsid w:val="004942B7"/>
    <w:rsid w:val="004968F0"/>
    <w:rsid w:val="004971CF"/>
    <w:rsid w:val="004A22C9"/>
    <w:rsid w:val="004A2627"/>
    <w:rsid w:val="004A2B1C"/>
    <w:rsid w:val="004A4C82"/>
    <w:rsid w:val="004A76CC"/>
    <w:rsid w:val="004B41D3"/>
    <w:rsid w:val="004B4FD8"/>
    <w:rsid w:val="004B5073"/>
    <w:rsid w:val="004B5FDD"/>
    <w:rsid w:val="004B6AC1"/>
    <w:rsid w:val="004C0B58"/>
    <w:rsid w:val="004C490E"/>
    <w:rsid w:val="004C7835"/>
    <w:rsid w:val="004D0970"/>
    <w:rsid w:val="004E0369"/>
    <w:rsid w:val="004E2C7F"/>
    <w:rsid w:val="004E4046"/>
    <w:rsid w:val="004E4338"/>
    <w:rsid w:val="005023DA"/>
    <w:rsid w:val="005035E7"/>
    <w:rsid w:val="00510EA2"/>
    <w:rsid w:val="00521F7A"/>
    <w:rsid w:val="00522E23"/>
    <w:rsid w:val="00523C03"/>
    <w:rsid w:val="00523D3F"/>
    <w:rsid w:val="00524AA0"/>
    <w:rsid w:val="00525D1C"/>
    <w:rsid w:val="00541A44"/>
    <w:rsid w:val="0054404D"/>
    <w:rsid w:val="00551165"/>
    <w:rsid w:val="0055306A"/>
    <w:rsid w:val="00561CEA"/>
    <w:rsid w:val="0056272F"/>
    <w:rsid w:val="00563416"/>
    <w:rsid w:val="00563EC1"/>
    <w:rsid w:val="005662C0"/>
    <w:rsid w:val="0056751C"/>
    <w:rsid w:val="00570162"/>
    <w:rsid w:val="005704F6"/>
    <w:rsid w:val="00585A32"/>
    <w:rsid w:val="00587456"/>
    <w:rsid w:val="00590CA8"/>
    <w:rsid w:val="005A19EC"/>
    <w:rsid w:val="005A6134"/>
    <w:rsid w:val="005B1049"/>
    <w:rsid w:val="005B63D4"/>
    <w:rsid w:val="005C3BB8"/>
    <w:rsid w:val="005D489B"/>
    <w:rsid w:val="005D5E63"/>
    <w:rsid w:val="005D66DD"/>
    <w:rsid w:val="005D7A9C"/>
    <w:rsid w:val="005E41FD"/>
    <w:rsid w:val="005E4B58"/>
    <w:rsid w:val="005E66FC"/>
    <w:rsid w:val="005E6E98"/>
    <w:rsid w:val="005F2561"/>
    <w:rsid w:val="005F7AB4"/>
    <w:rsid w:val="0060451D"/>
    <w:rsid w:val="00611652"/>
    <w:rsid w:val="00611FF9"/>
    <w:rsid w:val="00612193"/>
    <w:rsid w:val="0061238C"/>
    <w:rsid w:val="0061628D"/>
    <w:rsid w:val="006235FF"/>
    <w:rsid w:val="006258D6"/>
    <w:rsid w:val="006410EB"/>
    <w:rsid w:val="006467C7"/>
    <w:rsid w:val="006467D7"/>
    <w:rsid w:val="00650889"/>
    <w:rsid w:val="00661740"/>
    <w:rsid w:val="00661E15"/>
    <w:rsid w:val="00663294"/>
    <w:rsid w:val="00664049"/>
    <w:rsid w:val="00664B1F"/>
    <w:rsid w:val="00675649"/>
    <w:rsid w:val="006767DE"/>
    <w:rsid w:val="00684518"/>
    <w:rsid w:val="00691538"/>
    <w:rsid w:val="00691A87"/>
    <w:rsid w:val="0069297D"/>
    <w:rsid w:val="00693326"/>
    <w:rsid w:val="0069591B"/>
    <w:rsid w:val="006A201F"/>
    <w:rsid w:val="006A2DA1"/>
    <w:rsid w:val="006A4605"/>
    <w:rsid w:val="006C2080"/>
    <w:rsid w:val="006C3FD3"/>
    <w:rsid w:val="006C44EF"/>
    <w:rsid w:val="006C646D"/>
    <w:rsid w:val="006D2546"/>
    <w:rsid w:val="006D36F2"/>
    <w:rsid w:val="006F407F"/>
    <w:rsid w:val="006F43C5"/>
    <w:rsid w:val="007039EF"/>
    <w:rsid w:val="007071D8"/>
    <w:rsid w:val="0071218E"/>
    <w:rsid w:val="007128B6"/>
    <w:rsid w:val="00712BB5"/>
    <w:rsid w:val="00723019"/>
    <w:rsid w:val="00725DA5"/>
    <w:rsid w:val="00727163"/>
    <w:rsid w:val="00731928"/>
    <w:rsid w:val="00743823"/>
    <w:rsid w:val="00755914"/>
    <w:rsid w:val="0075757C"/>
    <w:rsid w:val="00761ABC"/>
    <w:rsid w:val="00772FDB"/>
    <w:rsid w:val="007824A3"/>
    <w:rsid w:val="007827FC"/>
    <w:rsid w:val="007843DE"/>
    <w:rsid w:val="00786B1C"/>
    <w:rsid w:val="007873DE"/>
    <w:rsid w:val="00787558"/>
    <w:rsid w:val="007927D8"/>
    <w:rsid w:val="0079416B"/>
    <w:rsid w:val="007A062A"/>
    <w:rsid w:val="007A7F54"/>
    <w:rsid w:val="007B0204"/>
    <w:rsid w:val="007B1129"/>
    <w:rsid w:val="007B2599"/>
    <w:rsid w:val="007B32E3"/>
    <w:rsid w:val="007B77EA"/>
    <w:rsid w:val="007C1ED8"/>
    <w:rsid w:val="007D124C"/>
    <w:rsid w:val="007D34EB"/>
    <w:rsid w:val="007D64C6"/>
    <w:rsid w:val="007E1603"/>
    <w:rsid w:val="007E6B4D"/>
    <w:rsid w:val="007F3C0B"/>
    <w:rsid w:val="007F6E48"/>
    <w:rsid w:val="0080305A"/>
    <w:rsid w:val="0080537B"/>
    <w:rsid w:val="0081213E"/>
    <w:rsid w:val="0081323A"/>
    <w:rsid w:val="0081566E"/>
    <w:rsid w:val="00816D59"/>
    <w:rsid w:val="0081771A"/>
    <w:rsid w:val="008315E9"/>
    <w:rsid w:val="00833B4D"/>
    <w:rsid w:val="008361D0"/>
    <w:rsid w:val="00837FC8"/>
    <w:rsid w:val="008451FD"/>
    <w:rsid w:val="00852657"/>
    <w:rsid w:val="00855BA0"/>
    <w:rsid w:val="00856089"/>
    <w:rsid w:val="00857B20"/>
    <w:rsid w:val="008633E5"/>
    <w:rsid w:val="00864C77"/>
    <w:rsid w:val="00865B4E"/>
    <w:rsid w:val="0086629B"/>
    <w:rsid w:val="00871ECD"/>
    <w:rsid w:val="0087285F"/>
    <w:rsid w:val="00872D65"/>
    <w:rsid w:val="008762D0"/>
    <w:rsid w:val="0087689A"/>
    <w:rsid w:val="00877C71"/>
    <w:rsid w:val="008805D9"/>
    <w:rsid w:val="00881428"/>
    <w:rsid w:val="008906FA"/>
    <w:rsid w:val="00893473"/>
    <w:rsid w:val="00893CEB"/>
    <w:rsid w:val="00893DDA"/>
    <w:rsid w:val="008978FA"/>
    <w:rsid w:val="008A38B9"/>
    <w:rsid w:val="008A59A4"/>
    <w:rsid w:val="008B75AE"/>
    <w:rsid w:val="008C002E"/>
    <w:rsid w:val="008C1B29"/>
    <w:rsid w:val="008C273D"/>
    <w:rsid w:val="008C4DB1"/>
    <w:rsid w:val="008C6438"/>
    <w:rsid w:val="008D4857"/>
    <w:rsid w:val="008D502B"/>
    <w:rsid w:val="008F4784"/>
    <w:rsid w:val="00902270"/>
    <w:rsid w:val="00902617"/>
    <w:rsid w:val="009062A0"/>
    <w:rsid w:val="00906BC5"/>
    <w:rsid w:val="00911FA6"/>
    <w:rsid w:val="009126E5"/>
    <w:rsid w:val="00913268"/>
    <w:rsid w:val="00915180"/>
    <w:rsid w:val="00915D02"/>
    <w:rsid w:val="009229CD"/>
    <w:rsid w:val="009244F7"/>
    <w:rsid w:val="009300D7"/>
    <w:rsid w:val="009311B3"/>
    <w:rsid w:val="00931E9C"/>
    <w:rsid w:val="009326F1"/>
    <w:rsid w:val="009427D8"/>
    <w:rsid w:val="00947FDB"/>
    <w:rsid w:val="00955F35"/>
    <w:rsid w:val="009562CC"/>
    <w:rsid w:val="00960925"/>
    <w:rsid w:val="0096264C"/>
    <w:rsid w:val="009628F1"/>
    <w:rsid w:val="00967737"/>
    <w:rsid w:val="009742FE"/>
    <w:rsid w:val="0098214B"/>
    <w:rsid w:val="0098295D"/>
    <w:rsid w:val="00982F40"/>
    <w:rsid w:val="00990C77"/>
    <w:rsid w:val="009976B8"/>
    <w:rsid w:val="009A3E57"/>
    <w:rsid w:val="009A61A9"/>
    <w:rsid w:val="009B0477"/>
    <w:rsid w:val="009B4BF5"/>
    <w:rsid w:val="009C4373"/>
    <w:rsid w:val="009D0959"/>
    <w:rsid w:val="009D2715"/>
    <w:rsid w:val="009D5A1F"/>
    <w:rsid w:val="009E2EE5"/>
    <w:rsid w:val="009E682B"/>
    <w:rsid w:val="009F412C"/>
    <w:rsid w:val="009F5AA1"/>
    <w:rsid w:val="009F6E13"/>
    <w:rsid w:val="009F754F"/>
    <w:rsid w:val="00A04FA6"/>
    <w:rsid w:val="00A0537E"/>
    <w:rsid w:val="00A0631E"/>
    <w:rsid w:val="00A06DE3"/>
    <w:rsid w:val="00A07DE8"/>
    <w:rsid w:val="00A1543D"/>
    <w:rsid w:val="00A17CDD"/>
    <w:rsid w:val="00A22A0D"/>
    <w:rsid w:val="00A23856"/>
    <w:rsid w:val="00A24F49"/>
    <w:rsid w:val="00A27846"/>
    <w:rsid w:val="00A3226F"/>
    <w:rsid w:val="00A3496A"/>
    <w:rsid w:val="00A3696D"/>
    <w:rsid w:val="00A37759"/>
    <w:rsid w:val="00A414F8"/>
    <w:rsid w:val="00A44F17"/>
    <w:rsid w:val="00A453BB"/>
    <w:rsid w:val="00A46C85"/>
    <w:rsid w:val="00A54DD0"/>
    <w:rsid w:val="00A54FFC"/>
    <w:rsid w:val="00A6690C"/>
    <w:rsid w:val="00A76CA3"/>
    <w:rsid w:val="00A808D3"/>
    <w:rsid w:val="00A813D7"/>
    <w:rsid w:val="00A81F67"/>
    <w:rsid w:val="00A82F34"/>
    <w:rsid w:val="00A8376C"/>
    <w:rsid w:val="00A91CEC"/>
    <w:rsid w:val="00A9423D"/>
    <w:rsid w:val="00A94F09"/>
    <w:rsid w:val="00A976C5"/>
    <w:rsid w:val="00AA4980"/>
    <w:rsid w:val="00AA547C"/>
    <w:rsid w:val="00AB1C79"/>
    <w:rsid w:val="00AB224A"/>
    <w:rsid w:val="00AB5F39"/>
    <w:rsid w:val="00AB6BBD"/>
    <w:rsid w:val="00AB6DD6"/>
    <w:rsid w:val="00AC046B"/>
    <w:rsid w:val="00AC7B7C"/>
    <w:rsid w:val="00AD0619"/>
    <w:rsid w:val="00AD39D5"/>
    <w:rsid w:val="00AD538D"/>
    <w:rsid w:val="00AE691D"/>
    <w:rsid w:val="00AF0AD6"/>
    <w:rsid w:val="00AF2563"/>
    <w:rsid w:val="00AF3474"/>
    <w:rsid w:val="00AF3655"/>
    <w:rsid w:val="00AF4CB2"/>
    <w:rsid w:val="00AF6D53"/>
    <w:rsid w:val="00B1336A"/>
    <w:rsid w:val="00B13FC0"/>
    <w:rsid w:val="00B1427F"/>
    <w:rsid w:val="00B1460C"/>
    <w:rsid w:val="00B21225"/>
    <w:rsid w:val="00B21EE2"/>
    <w:rsid w:val="00B24224"/>
    <w:rsid w:val="00B32525"/>
    <w:rsid w:val="00B33581"/>
    <w:rsid w:val="00B428D7"/>
    <w:rsid w:val="00B42EF3"/>
    <w:rsid w:val="00B5020E"/>
    <w:rsid w:val="00B532BC"/>
    <w:rsid w:val="00B56579"/>
    <w:rsid w:val="00B61179"/>
    <w:rsid w:val="00B62A47"/>
    <w:rsid w:val="00B62A97"/>
    <w:rsid w:val="00B6555F"/>
    <w:rsid w:val="00B70605"/>
    <w:rsid w:val="00B75D01"/>
    <w:rsid w:val="00B841FD"/>
    <w:rsid w:val="00B90075"/>
    <w:rsid w:val="00B959B6"/>
    <w:rsid w:val="00B95D4E"/>
    <w:rsid w:val="00BB7E5B"/>
    <w:rsid w:val="00BC2D63"/>
    <w:rsid w:val="00BC332C"/>
    <w:rsid w:val="00BC47BC"/>
    <w:rsid w:val="00BD02DA"/>
    <w:rsid w:val="00BE26EE"/>
    <w:rsid w:val="00BF250D"/>
    <w:rsid w:val="00BF275F"/>
    <w:rsid w:val="00BF63CB"/>
    <w:rsid w:val="00C0573E"/>
    <w:rsid w:val="00C0594F"/>
    <w:rsid w:val="00C07105"/>
    <w:rsid w:val="00C14228"/>
    <w:rsid w:val="00C16659"/>
    <w:rsid w:val="00C2491E"/>
    <w:rsid w:val="00C250BC"/>
    <w:rsid w:val="00C360F3"/>
    <w:rsid w:val="00C462C0"/>
    <w:rsid w:val="00C5196E"/>
    <w:rsid w:val="00C53E03"/>
    <w:rsid w:val="00C620D6"/>
    <w:rsid w:val="00C659E1"/>
    <w:rsid w:val="00C7141B"/>
    <w:rsid w:val="00C80F48"/>
    <w:rsid w:val="00C8378A"/>
    <w:rsid w:val="00C85861"/>
    <w:rsid w:val="00C85DDA"/>
    <w:rsid w:val="00C87DCA"/>
    <w:rsid w:val="00C904BA"/>
    <w:rsid w:val="00C97402"/>
    <w:rsid w:val="00CA48B9"/>
    <w:rsid w:val="00CA7536"/>
    <w:rsid w:val="00CB326B"/>
    <w:rsid w:val="00CB45C2"/>
    <w:rsid w:val="00CB50D1"/>
    <w:rsid w:val="00CB51F5"/>
    <w:rsid w:val="00CC4B5D"/>
    <w:rsid w:val="00CC5298"/>
    <w:rsid w:val="00CC7816"/>
    <w:rsid w:val="00CD034F"/>
    <w:rsid w:val="00CE0546"/>
    <w:rsid w:val="00CE1687"/>
    <w:rsid w:val="00CF362E"/>
    <w:rsid w:val="00D01012"/>
    <w:rsid w:val="00D02E7B"/>
    <w:rsid w:val="00D121D7"/>
    <w:rsid w:val="00D130A5"/>
    <w:rsid w:val="00D1365A"/>
    <w:rsid w:val="00D176C9"/>
    <w:rsid w:val="00D21C2F"/>
    <w:rsid w:val="00D22D67"/>
    <w:rsid w:val="00D231D3"/>
    <w:rsid w:val="00D2348C"/>
    <w:rsid w:val="00D26341"/>
    <w:rsid w:val="00D26F54"/>
    <w:rsid w:val="00D32459"/>
    <w:rsid w:val="00D4056A"/>
    <w:rsid w:val="00D47787"/>
    <w:rsid w:val="00D47DF2"/>
    <w:rsid w:val="00D47E7B"/>
    <w:rsid w:val="00D55BD7"/>
    <w:rsid w:val="00D561D5"/>
    <w:rsid w:val="00D571D1"/>
    <w:rsid w:val="00D57C67"/>
    <w:rsid w:val="00D57EB5"/>
    <w:rsid w:val="00D64B02"/>
    <w:rsid w:val="00D64BE4"/>
    <w:rsid w:val="00D71266"/>
    <w:rsid w:val="00D729A7"/>
    <w:rsid w:val="00D73B36"/>
    <w:rsid w:val="00D74723"/>
    <w:rsid w:val="00D821C5"/>
    <w:rsid w:val="00D85BCD"/>
    <w:rsid w:val="00D85C85"/>
    <w:rsid w:val="00D87587"/>
    <w:rsid w:val="00D97D4F"/>
    <w:rsid w:val="00DA064C"/>
    <w:rsid w:val="00DA599D"/>
    <w:rsid w:val="00DA7305"/>
    <w:rsid w:val="00DA7F20"/>
    <w:rsid w:val="00DB649A"/>
    <w:rsid w:val="00DB667A"/>
    <w:rsid w:val="00DB7DDC"/>
    <w:rsid w:val="00DC0A8E"/>
    <w:rsid w:val="00DC2F3D"/>
    <w:rsid w:val="00DC514B"/>
    <w:rsid w:val="00DC5236"/>
    <w:rsid w:val="00DD7AAF"/>
    <w:rsid w:val="00DE209B"/>
    <w:rsid w:val="00DE40D1"/>
    <w:rsid w:val="00DF1C76"/>
    <w:rsid w:val="00E02181"/>
    <w:rsid w:val="00E03B50"/>
    <w:rsid w:val="00E05999"/>
    <w:rsid w:val="00E0692A"/>
    <w:rsid w:val="00E06C61"/>
    <w:rsid w:val="00E077D7"/>
    <w:rsid w:val="00E106C1"/>
    <w:rsid w:val="00E137DD"/>
    <w:rsid w:val="00E14FAF"/>
    <w:rsid w:val="00E16D52"/>
    <w:rsid w:val="00E20211"/>
    <w:rsid w:val="00E223A0"/>
    <w:rsid w:val="00E240FC"/>
    <w:rsid w:val="00E26F6A"/>
    <w:rsid w:val="00E34A57"/>
    <w:rsid w:val="00E351A2"/>
    <w:rsid w:val="00E37B1A"/>
    <w:rsid w:val="00E40FE0"/>
    <w:rsid w:val="00E506C6"/>
    <w:rsid w:val="00E523F6"/>
    <w:rsid w:val="00E542F3"/>
    <w:rsid w:val="00E54357"/>
    <w:rsid w:val="00E551B1"/>
    <w:rsid w:val="00E56B1A"/>
    <w:rsid w:val="00E601F7"/>
    <w:rsid w:val="00E728F2"/>
    <w:rsid w:val="00E73587"/>
    <w:rsid w:val="00E752CB"/>
    <w:rsid w:val="00E75AA8"/>
    <w:rsid w:val="00E762ED"/>
    <w:rsid w:val="00E77726"/>
    <w:rsid w:val="00E81F97"/>
    <w:rsid w:val="00E9216E"/>
    <w:rsid w:val="00E94B61"/>
    <w:rsid w:val="00E96756"/>
    <w:rsid w:val="00EA61A8"/>
    <w:rsid w:val="00EB13CB"/>
    <w:rsid w:val="00ED2DD1"/>
    <w:rsid w:val="00ED78EB"/>
    <w:rsid w:val="00ED7D2D"/>
    <w:rsid w:val="00EE41E1"/>
    <w:rsid w:val="00EF7098"/>
    <w:rsid w:val="00F02136"/>
    <w:rsid w:val="00F04E9C"/>
    <w:rsid w:val="00F07399"/>
    <w:rsid w:val="00F16303"/>
    <w:rsid w:val="00F233D0"/>
    <w:rsid w:val="00F23F68"/>
    <w:rsid w:val="00F31C23"/>
    <w:rsid w:val="00F32F18"/>
    <w:rsid w:val="00F43BBA"/>
    <w:rsid w:val="00F4604F"/>
    <w:rsid w:val="00F46C29"/>
    <w:rsid w:val="00F5057C"/>
    <w:rsid w:val="00F55D5F"/>
    <w:rsid w:val="00F5731F"/>
    <w:rsid w:val="00F603A9"/>
    <w:rsid w:val="00F62B9A"/>
    <w:rsid w:val="00F64A67"/>
    <w:rsid w:val="00F662B2"/>
    <w:rsid w:val="00F7227A"/>
    <w:rsid w:val="00F81D05"/>
    <w:rsid w:val="00F821A3"/>
    <w:rsid w:val="00F836E1"/>
    <w:rsid w:val="00F947CB"/>
    <w:rsid w:val="00F97AD9"/>
    <w:rsid w:val="00FA0107"/>
    <w:rsid w:val="00FA21C0"/>
    <w:rsid w:val="00FA4C5E"/>
    <w:rsid w:val="00FB3A6F"/>
    <w:rsid w:val="00FC0E7B"/>
    <w:rsid w:val="00FC280B"/>
    <w:rsid w:val="00FC421E"/>
    <w:rsid w:val="00FC7018"/>
    <w:rsid w:val="00FD3F46"/>
    <w:rsid w:val="00FD6E75"/>
    <w:rsid w:val="00FD71B1"/>
    <w:rsid w:val="00FE1649"/>
    <w:rsid w:val="00FE5841"/>
    <w:rsid w:val="00FE7170"/>
    <w:rsid w:val="00FF072A"/>
    <w:rsid w:val="00FF2315"/>
    <w:rsid w:val="00FF2EE2"/>
    <w:rsid w:val="00FF341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15BF"/>
  <w15:docId w15:val="{FE5EEC02-D2FC-4984-AE4E-019BCEB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5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D59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D59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16D59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D59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6D59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59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6D5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6D5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16D5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816D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6D59"/>
  </w:style>
  <w:style w:type="character" w:customStyle="1" w:styleId="Heading1Char">
    <w:name w:val="Heading 1 Char"/>
    <w:basedOn w:val="DefaultParagraphFont"/>
    <w:link w:val="Heading1"/>
    <w:uiPriority w:val="9"/>
    <w:rsid w:val="00816D59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6D59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6D59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16D59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6D59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16D5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16D59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16D59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16D59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816D5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16D59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D5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D5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6D5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16D59"/>
    <w:rPr>
      <w:rFonts w:ascii="Arial" w:hAnsi="Arial"/>
      <w:i/>
      <w:iCs/>
    </w:rPr>
  </w:style>
  <w:style w:type="paragraph" w:styleId="NoSpacing">
    <w:name w:val="No Spacing"/>
    <w:uiPriority w:val="1"/>
    <w:qFormat/>
    <w:rsid w:val="00816D59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16D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D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6D59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D59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D59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6D5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6D5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16D59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5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D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CAD"/>
    <w:pPr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CAD"/>
    <w:rPr>
      <w:rFonts w:ascii="CG Omega" w:eastAsia="Times New Roman" w:hAnsi="CG Omega" w:cs="Times New Roman"/>
      <w:sz w:val="20"/>
      <w:szCs w:val="20"/>
    </w:rPr>
  </w:style>
  <w:style w:type="paragraph" w:customStyle="1" w:styleId="AveryStyle1">
    <w:name w:val="Avery Style 1"/>
    <w:uiPriority w:val="99"/>
    <w:rsid w:val="00F43BBA"/>
    <w:pPr>
      <w:spacing w:before="43" w:after="43" w:line="240" w:lineRule="auto"/>
      <w:ind w:left="993" w:right="57"/>
    </w:pPr>
    <w:rPr>
      <w:rFonts w:ascii="Arial" w:eastAsia="Times New Roman" w:hAnsi="Arial" w:cs="Arial"/>
      <w:bCs/>
      <w:color w:val="860037"/>
      <w:sz w:val="20"/>
    </w:rPr>
  </w:style>
  <w:style w:type="paragraph" w:styleId="BodyText">
    <w:name w:val="Body Text"/>
    <w:basedOn w:val="Normal"/>
    <w:link w:val="BodyTextChar"/>
    <w:semiHidden/>
    <w:unhideWhenUsed/>
    <w:rsid w:val="000A66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665D"/>
    <w:rPr>
      <w:sz w:val="24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7B77EA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911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1FA6"/>
    <w:rPr>
      <w:sz w:val="24"/>
      <w:szCs w:val="24"/>
      <w:lang w:val="en-CA"/>
    </w:rPr>
  </w:style>
  <w:style w:type="numbering" w:customStyle="1" w:styleId="Agreement">
    <w:name w:val="Agreement"/>
    <w:uiPriority w:val="99"/>
    <w:rsid w:val="003C2067"/>
    <w:pPr>
      <w:numPr>
        <w:numId w:val="2"/>
      </w:numPr>
    </w:pPr>
  </w:style>
  <w:style w:type="paragraph" w:customStyle="1" w:styleId="Level1">
    <w:name w:val="Level 1"/>
    <w:basedOn w:val="ListParagraph"/>
    <w:link w:val="Level1Char"/>
    <w:qFormat/>
    <w:rsid w:val="00FE5841"/>
    <w:pPr>
      <w:numPr>
        <w:numId w:val="10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link w:val="Level2Char"/>
    <w:qFormat/>
    <w:rsid w:val="003A79A4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6E98"/>
    <w:rPr>
      <w:rFonts w:ascii="Arial" w:hAnsi="Arial"/>
      <w:sz w:val="24"/>
      <w:szCs w:val="24"/>
    </w:rPr>
  </w:style>
  <w:style w:type="character" w:customStyle="1" w:styleId="Level1Char">
    <w:name w:val="Level 1 Char"/>
    <w:basedOn w:val="ListParagraphChar"/>
    <w:link w:val="Level1"/>
    <w:rsid w:val="00FE5841"/>
    <w:rPr>
      <w:rFonts w:ascii="Arial" w:hAnsi="Arial"/>
      <w:bCs/>
      <w:sz w:val="24"/>
      <w:szCs w:val="24"/>
    </w:rPr>
  </w:style>
  <w:style w:type="paragraph" w:customStyle="1" w:styleId="Subheading">
    <w:name w:val="Subheading"/>
    <w:basedOn w:val="Normal"/>
    <w:link w:val="SubheadingChar"/>
    <w:qFormat/>
    <w:rsid w:val="003518BF"/>
    <w:pPr>
      <w:numPr>
        <w:ilvl w:val="4"/>
        <w:numId w:val="7"/>
      </w:numPr>
      <w:ind w:left="1620" w:hanging="360"/>
    </w:pPr>
  </w:style>
  <w:style w:type="character" w:customStyle="1" w:styleId="Level2Char">
    <w:name w:val="Level 2 Char"/>
    <w:basedOn w:val="ListParagraphChar"/>
    <w:link w:val="Level2"/>
    <w:rsid w:val="003A79A4"/>
    <w:rPr>
      <w:rFonts w:ascii="Arial" w:hAnsi="Arial"/>
      <w:bCs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7D34EB"/>
    <w:pPr>
      <w:ind w:left="900"/>
    </w:pPr>
  </w:style>
  <w:style w:type="character" w:customStyle="1" w:styleId="SubheadingChar">
    <w:name w:val="Subheading Char"/>
    <w:basedOn w:val="ListParagraphChar"/>
    <w:link w:val="Subheading"/>
    <w:rsid w:val="003518BF"/>
    <w:rPr>
      <w:rFonts w:ascii="Arial" w:hAnsi="Arial"/>
      <w:sz w:val="24"/>
      <w:szCs w:val="24"/>
    </w:rPr>
  </w:style>
  <w:style w:type="character" w:customStyle="1" w:styleId="DescriptionChar">
    <w:name w:val="Description Char"/>
    <w:basedOn w:val="Heading1Char"/>
    <w:link w:val="Description"/>
    <w:rsid w:val="007D34EB"/>
    <w:rPr>
      <w:rFonts w:ascii="HelveticaNeueLT Std Lt" w:eastAsiaTheme="majorEastAsia" w:hAnsi="HelveticaNeueLT Std Lt" w:cstheme="majorBidi"/>
      <w:bCs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059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0">
    <w:name w:val="Level 4"/>
    <w:basedOn w:val="Subheading"/>
    <w:link w:val="Level4Char"/>
    <w:rsid w:val="001F4F23"/>
    <w:pPr>
      <w:numPr>
        <w:numId w:val="3"/>
      </w:numPr>
      <w:ind w:left="1260" w:hanging="180"/>
    </w:pPr>
  </w:style>
  <w:style w:type="paragraph" w:customStyle="1" w:styleId="Level30">
    <w:name w:val="Level 3"/>
    <w:basedOn w:val="Level2"/>
    <w:link w:val="Level3Char"/>
    <w:rsid w:val="00ED7D2D"/>
    <w:pPr>
      <w:numPr>
        <w:ilvl w:val="0"/>
        <w:numId w:val="0"/>
      </w:numPr>
      <w:ind w:left="1440" w:hanging="720"/>
    </w:pPr>
  </w:style>
  <w:style w:type="character" w:customStyle="1" w:styleId="Level4Char">
    <w:name w:val="Level 4 Char"/>
    <w:basedOn w:val="SubheadingChar"/>
    <w:link w:val="Level40"/>
    <w:rsid w:val="001F4F23"/>
    <w:rPr>
      <w:rFonts w:ascii="Arial" w:hAnsi="Arial"/>
      <w:sz w:val="24"/>
      <w:szCs w:val="24"/>
    </w:rPr>
  </w:style>
  <w:style w:type="character" w:customStyle="1" w:styleId="Level3Char">
    <w:name w:val="Level 3 Char"/>
    <w:basedOn w:val="SubheadingChar"/>
    <w:link w:val="Level30"/>
    <w:rsid w:val="00ED7D2D"/>
    <w:rPr>
      <w:rFonts w:asciiTheme="majorHAnsi" w:hAnsiTheme="majorHAnsi" w:cs="Arial"/>
      <w:b w:val="0"/>
      <w:bCs w:val="0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16D59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0447BA"/>
    <w:pPr>
      <w:spacing w:before="100" w:beforeAutospacing="1" w:after="100" w:afterAutospacing="1" w:line="240" w:lineRule="auto"/>
    </w:pPr>
    <w:rPr>
      <w:rFonts w:ascii="non-serif" w:eastAsia="Arial Unicode MS" w:hAnsi="non-serif" w:cs="Arial Unicode MS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rsid w:val="000447BA"/>
    <w:pPr>
      <w:tabs>
        <w:tab w:val="left" w:pos="720"/>
      </w:tabs>
      <w:spacing w:after="0" w:line="240" w:lineRule="auto"/>
      <w:jc w:val="both"/>
    </w:pPr>
    <w:rPr>
      <w:rFonts w:eastAsia="Times New Roman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0447B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0447BA"/>
    <w:pPr>
      <w:spacing w:after="0" w:line="240" w:lineRule="auto"/>
    </w:pPr>
    <w:rPr>
      <w:rFonts w:eastAsia="Times New Roman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447BA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semiHidden/>
    <w:rsid w:val="000447BA"/>
    <w:pPr>
      <w:spacing w:after="0" w:line="240" w:lineRule="auto"/>
      <w:ind w:left="540"/>
      <w:jc w:val="both"/>
    </w:pPr>
    <w:rPr>
      <w:rFonts w:eastAsia="Times New Roman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7BA"/>
    <w:rPr>
      <w:rFonts w:ascii="Arial" w:eastAsia="Times New Roman" w:hAnsi="Arial" w:cs="Arial"/>
      <w:i/>
      <w:iCs/>
      <w:szCs w:val="24"/>
    </w:rPr>
  </w:style>
  <w:style w:type="paragraph" w:styleId="Caption">
    <w:name w:val="caption"/>
    <w:basedOn w:val="Normal"/>
    <w:next w:val="Normal"/>
    <w:rsid w:val="000447BA"/>
    <w:pPr>
      <w:framePr w:w="9346" w:h="3600" w:hSpace="187" w:wrap="notBeside" w:vAnchor="text" w:hAnchor="text" w:y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pacing w:after="0" w:line="240" w:lineRule="auto"/>
      <w:jc w:val="center"/>
    </w:pPr>
    <w:rPr>
      <w:rFonts w:eastAsia="Times New Roman" w:cs="Times New Roman"/>
      <w:b/>
      <w:bCs/>
      <w:sz w:val="26"/>
    </w:rPr>
  </w:style>
  <w:style w:type="character" w:styleId="PageNumber">
    <w:name w:val="page number"/>
    <w:basedOn w:val="DefaultParagraphFont"/>
    <w:semiHidden/>
    <w:rsid w:val="000447BA"/>
  </w:style>
  <w:style w:type="paragraph" w:customStyle="1" w:styleId="PCHNLevel4">
    <w:name w:val="PCH_N_Level4"/>
    <w:basedOn w:val="Normal"/>
    <w:rsid w:val="000447BA"/>
    <w:pPr>
      <w:widowControl w:val="0"/>
      <w:autoSpaceDE w:val="0"/>
      <w:autoSpaceDN w:val="0"/>
      <w:adjustRightInd w:val="0"/>
      <w:spacing w:after="220" w:line="240" w:lineRule="auto"/>
    </w:pPr>
    <w:rPr>
      <w:rFonts w:eastAsia="Times New Roman" w:cs="Arial"/>
      <w:sz w:val="22"/>
      <w:szCs w:val="22"/>
    </w:rPr>
  </w:style>
  <w:style w:type="paragraph" w:styleId="Revision">
    <w:name w:val="Revision"/>
    <w:hidden/>
    <w:uiPriority w:val="99"/>
    <w:semiHidden/>
    <w:rsid w:val="000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tyle1">
    <w:name w:val="Style1"/>
    <w:basedOn w:val="Heading2"/>
    <w:link w:val="Style1Char"/>
    <w:rsid w:val="000447BA"/>
    <w:pPr>
      <w:keepNext w:val="0"/>
      <w:keepLines w:val="0"/>
      <w:numPr>
        <w:ilvl w:val="1"/>
        <w:numId w:val="6"/>
      </w:numPr>
      <w:spacing w:before="0" w:line="240" w:lineRule="auto"/>
    </w:pPr>
    <w:rPr>
      <w:rFonts w:eastAsia="Times New Roman" w:cs="Arial"/>
      <w:b/>
      <w:i/>
      <w:kern w:val="32"/>
      <w:szCs w:val="24"/>
    </w:rPr>
  </w:style>
  <w:style w:type="paragraph" w:customStyle="1" w:styleId="Heading5purchpol">
    <w:name w:val="Heading 5 purch pol"/>
    <w:basedOn w:val="Heading8"/>
    <w:link w:val="Heading5purchpolChar"/>
    <w:qFormat/>
    <w:rsid w:val="000447BA"/>
    <w:pPr>
      <w:keepLines w:val="0"/>
      <w:numPr>
        <w:numId w:val="4"/>
      </w:numPr>
      <w:spacing w:before="0" w:line="240" w:lineRule="auto"/>
      <w:jc w:val="both"/>
    </w:pPr>
    <w:rPr>
      <w:rFonts w:eastAsia="Times New Roman" w:cs="Arial"/>
      <w:bCs/>
      <w:i w:val="0"/>
    </w:rPr>
  </w:style>
  <w:style w:type="character" w:customStyle="1" w:styleId="Style1Char">
    <w:name w:val="Style1 Char"/>
    <w:basedOn w:val="Heading2Char"/>
    <w:link w:val="Style1"/>
    <w:rsid w:val="000447BA"/>
    <w:rPr>
      <w:rFonts w:ascii="Arial" w:eastAsia="Times New Roman" w:hAnsi="Arial" w:cs="Arial"/>
      <w:b/>
      <w:i/>
      <w:kern w:val="32"/>
      <w:sz w:val="36"/>
      <w:szCs w:val="24"/>
    </w:rPr>
  </w:style>
  <w:style w:type="paragraph" w:customStyle="1" w:styleId="Heading8Purchpol">
    <w:name w:val="Heading 8 Purch pol"/>
    <w:basedOn w:val="Normal"/>
    <w:link w:val="Heading8PurchpolChar"/>
    <w:qFormat/>
    <w:rsid w:val="000447BA"/>
    <w:pPr>
      <w:numPr>
        <w:numId w:val="5"/>
      </w:numPr>
      <w:spacing w:after="0" w:line="240" w:lineRule="auto"/>
      <w:jc w:val="both"/>
    </w:pPr>
    <w:rPr>
      <w:rFonts w:eastAsia="Times New Roman" w:cs="Times New Roman"/>
      <w:b/>
      <w:i/>
      <w:sz w:val="22"/>
    </w:rPr>
  </w:style>
  <w:style w:type="character" w:customStyle="1" w:styleId="Heading5purchpolChar">
    <w:name w:val="Heading 5 purch pol Char"/>
    <w:basedOn w:val="Heading8Char"/>
    <w:link w:val="Heading5purchpol"/>
    <w:rsid w:val="000447BA"/>
    <w:rPr>
      <w:rFonts w:ascii="Arial" w:eastAsia="Times New Roman" w:hAnsi="Arial" w:cs="Arial"/>
      <w:b/>
      <w:bCs/>
      <w:i w:val="0"/>
      <w:color w:val="404040" w:themeColor="text1" w:themeTint="BF"/>
      <w:sz w:val="24"/>
    </w:rPr>
  </w:style>
  <w:style w:type="paragraph" w:customStyle="1" w:styleId="Heading10PurchPol">
    <w:name w:val="Heading 10 Purch Pol"/>
    <w:basedOn w:val="Heading2"/>
    <w:link w:val="Heading10PurchPolChar"/>
    <w:semiHidden/>
    <w:rsid w:val="000447BA"/>
    <w:rPr>
      <w:szCs w:val="36"/>
    </w:rPr>
  </w:style>
  <w:style w:type="character" w:customStyle="1" w:styleId="Heading8PurchpolChar">
    <w:name w:val="Heading 8 Purch pol Char"/>
    <w:link w:val="Heading8Purchpol"/>
    <w:rsid w:val="000447BA"/>
    <w:rPr>
      <w:rFonts w:ascii="Arial" w:eastAsia="Times New Roman" w:hAnsi="Arial" w:cs="Times New Roman"/>
      <w:b/>
      <w:i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47BA"/>
    <w:pPr>
      <w:ind w:left="1134" w:hanging="1134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Heading10PurchPolChar">
    <w:name w:val="Heading 10 Purch Pol Char"/>
    <w:link w:val="Heading10PurchPol"/>
    <w:semiHidden/>
    <w:rsid w:val="00F821A3"/>
    <w:rPr>
      <w:rFonts w:ascii="Arial" w:eastAsiaTheme="majorEastAsia" w:hAnsi="Arial" w:cstheme="majorBidi"/>
      <w:sz w:val="36"/>
      <w:szCs w:val="3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C5298"/>
    <w:pPr>
      <w:keepNext w:val="0"/>
      <w:keepLines w:val="0"/>
      <w:tabs>
        <w:tab w:val="left" w:leader="dot" w:pos="993"/>
        <w:tab w:val="left" w:pos="1276"/>
        <w:tab w:val="right" w:leader="dot" w:pos="9350"/>
      </w:tabs>
      <w:spacing w:before="120"/>
      <w:outlineLvl w:val="9"/>
    </w:pPr>
    <w:rPr>
      <w:rFonts w:eastAsiaTheme="minorHAnsi" w:cstheme="minorBidi"/>
      <w:bCs/>
      <w:iCs/>
      <w:noProof/>
      <w:sz w:val="24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C5298"/>
    <w:pPr>
      <w:keepNext w:val="0"/>
      <w:keepLines w:val="0"/>
      <w:outlineLvl w:val="9"/>
    </w:pPr>
    <w:rPr>
      <w:rFonts w:eastAsiaTheme="minorHAnsi" w:cstheme="minorBidi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8978FA"/>
    <w:pPr>
      <w:tabs>
        <w:tab w:val="right" w:leader="dot" w:pos="9350"/>
      </w:tabs>
      <w:spacing w:after="0"/>
    </w:pPr>
    <w:rPr>
      <w:sz w:val="24"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CC5298"/>
    <w:pPr>
      <w:spacing w:after="0"/>
      <w:ind w:left="720"/>
    </w:pPr>
    <w:rPr>
      <w:i w:val="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7BA"/>
    <w:pPr>
      <w:spacing w:after="0"/>
      <w:ind w:left="1680"/>
    </w:pPr>
    <w:rPr>
      <w:sz w:val="20"/>
      <w:szCs w:val="20"/>
    </w:rPr>
  </w:style>
  <w:style w:type="paragraph" w:styleId="TOC5">
    <w:name w:val="toc 5"/>
    <w:basedOn w:val="Heading5"/>
    <w:next w:val="Normal"/>
    <w:autoRedefine/>
    <w:uiPriority w:val="39"/>
    <w:unhideWhenUsed/>
    <w:rsid w:val="00CC5298"/>
    <w:pPr>
      <w:spacing w:after="0"/>
      <w:ind w:left="960"/>
    </w:pPr>
    <w:rPr>
      <w:b w:val="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7BA"/>
    <w:pPr>
      <w:spacing w:after="0"/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47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BA"/>
    <w:rPr>
      <w:rFonts w:ascii="Arial" w:hAnsi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B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List1">
    <w:name w:val="List 1."/>
    <w:basedOn w:val="Normal"/>
    <w:rsid w:val="000447BA"/>
    <w:pPr>
      <w:spacing w:after="240" w:line="480" w:lineRule="auto"/>
    </w:pPr>
    <w:rPr>
      <w:rFonts w:ascii="Times New Roman" w:eastAsia="Times New Roman" w:hAnsi="Times New Roman" w:cs="Times New Roman"/>
      <w:bCs/>
      <w:sz w:val="26"/>
    </w:rPr>
  </w:style>
  <w:style w:type="paragraph" w:customStyle="1" w:styleId="Default">
    <w:name w:val="Default"/>
    <w:rsid w:val="00044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PurchasingProcedure">
    <w:name w:val="Purchasing Procedure"/>
    <w:uiPriority w:val="99"/>
    <w:rsid w:val="000447BA"/>
    <w:pPr>
      <w:numPr>
        <w:numId w:val="8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0447BA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7BA"/>
    <w:pPr>
      <w:spacing w:after="0"/>
      <w:ind w:left="1440"/>
    </w:pPr>
    <w:rPr>
      <w:sz w:val="20"/>
      <w:szCs w:val="20"/>
    </w:rPr>
  </w:style>
  <w:style w:type="paragraph" w:customStyle="1" w:styleId="Level3">
    <w:name w:val="Level3"/>
    <w:basedOn w:val="Level2"/>
    <w:link w:val="Level3Char0"/>
    <w:qFormat/>
    <w:rsid w:val="00D4056A"/>
    <w:pPr>
      <w:numPr>
        <w:ilvl w:val="2"/>
      </w:numPr>
    </w:pPr>
  </w:style>
  <w:style w:type="paragraph" w:customStyle="1" w:styleId="Level4">
    <w:name w:val="Level4"/>
    <w:basedOn w:val="Level3"/>
    <w:link w:val="Level4Char0"/>
    <w:qFormat/>
    <w:rsid w:val="003A79A4"/>
    <w:pPr>
      <w:numPr>
        <w:ilvl w:val="3"/>
      </w:numPr>
      <w:ind w:left="720"/>
    </w:pPr>
  </w:style>
  <w:style w:type="character" w:customStyle="1" w:styleId="Level3Char0">
    <w:name w:val="Level3 Char"/>
    <w:basedOn w:val="Level2Char"/>
    <w:link w:val="Level3"/>
    <w:rsid w:val="00D4056A"/>
    <w:rPr>
      <w:rFonts w:ascii="Arial" w:hAnsi="Arial"/>
      <w:bCs/>
      <w:sz w:val="24"/>
      <w:szCs w:val="24"/>
    </w:rPr>
  </w:style>
  <w:style w:type="character" w:customStyle="1" w:styleId="Level4Char0">
    <w:name w:val="Level4 Char"/>
    <w:basedOn w:val="Level3Char0"/>
    <w:link w:val="Level4"/>
    <w:rsid w:val="003A79A4"/>
    <w:rPr>
      <w:rFonts w:ascii="Arial" w:hAnsi="Arial"/>
      <w:bCs/>
      <w:sz w:val="24"/>
      <w:szCs w:val="24"/>
    </w:rPr>
  </w:style>
  <w:style w:type="paragraph" w:customStyle="1" w:styleId="subheading2">
    <w:name w:val="subheading2"/>
    <w:basedOn w:val="Normal"/>
    <w:link w:val="subheading2Char"/>
    <w:qFormat/>
    <w:rsid w:val="00E77726"/>
    <w:pPr>
      <w:numPr>
        <w:numId w:val="9"/>
      </w:numPr>
      <w:spacing w:after="0"/>
    </w:pPr>
    <w:rPr>
      <w:bCs/>
    </w:rPr>
  </w:style>
  <w:style w:type="character" w:customStyle="1" w:styleId="subheading2Char">
    <w:name w:val="subheading2 Char"/>
    <w:basedOn w:val="DefaultParagraphFont"/>
    <w:link w:val="subheading2"/>
    <w:rsid w:val="00E77726"/>
    <w:rPr>
      <w:rFonts w:ascii="Arial" w:hAnsi="Arial"/>
      <w:bCs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16D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6D59"/>
    <w:rPr>
      <w:b/>
      <w:bCs/>
      <w:smallCaps/>
      <w:spacing w:val="5"/>
    </w:rPr>
  </w:style>
  <w:style w:type="paragraph" w:customStyle="1" w:styleId="AppleFill">
    <w:name w:val="Apple Fill"/>
    <w:basedOn w:val="Normal"/>
    <w:link w:val="AppleFillChar"/>
    <w:uiPriority w:val="10"/>
    <w:qFormat/>
    <w:rsid w:val="00816D59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816D59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816D59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816D59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816D59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816D59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4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GC_120618935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[2022-11-10 Committee of the Whole [11349]]</meetingId>
    <capitalProjectPriority xmlns="e6cd7bd4-3f3e-4495-b8c9-139289cd76e6" xsi:nil="true"/>
    <policyApprovalDate xmlns="e6cd7bd4-3f3e-4495-b8c9-139289cd76e6" xsi:nil="true"/>
    <NodeRef xmlns="e6cd7bd4-3f3e-4495-b8c9-139289cd76e6">536e181e-8b85-4339-87f8-e45701fe1857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E2D1DAC5-B1F1-4422-A5C0-343891707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4D79F-4746-4088-9501-C74242836C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e0bac25-66ac-4bb1-b391-4c16a8864d9a"/>
    <ds:schemaRef ds:uri="9e0655d3-2de9-420f-a513-3f5c522f8a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F58F30-9C5E-488C-8A81-E241C6C36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4CBC4-7885-4099-9B7E-EA7E4A83E61D}"/>
</file>

<file path=customXml/itemProps5.xml><?xml version="1.0" encoding="utf-8"?>
<ds:datastoreItem xmlns:ds="http://schemas.openxmlformats.org/officeDocument/2006/customXml" ds:itemID="{B4BE8270-50A0-491A-9396-78F290354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Canada-Wide Early Learning and Child Care Strategy</vt:lpstr>
    </vt:vector>
  </TitlesOfParts>
  <Company>County of Grey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Canada-Wide Early Learning and Child Care Strategy</dc:title>
  <dc:subject/>
  <dc:creator>Elder, Nancy</dc:creator>
  <cp:keywords/>
  <dc:description/>
  <cp:lastModifiedBy>Sarah Goldrup</cp:lastModifiedBy>
  <cp:revision>9</cp:revision>
  <cp:lastPrinted>2022-07-29T11:26:00Z</cp:lastPrinted>
  <dcterms:created xsi:type="dcterms:W3CDTF">2022-10-26T15:43:00Z</dcterms:created>
  <dcterms:modified xsi:type="dcterms:W3CDTF">2022-12-14T16:23:00Z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