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0E5F" w14:textId="77777777" w:rsidR="00025451" w:rsidRPr="00025451" w:rsidRDefault="00684BBA" w:rsidP="00582F8F">
      <w:pPr>
        <w:pStyle w:val="Heading1"/>
        <w:pBdr>
          <w:bottom w:val="single" w:sz="4" w:space="1" w:color="auto"/>
        </w:pBdr>
        <w:spacing w:after="0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E7F0F40" wp14:editId="6B78FD1D">
            <wp:simplePos x="0" y="0"/>
            <wp:positionH relativeFrom="column">
              <wp:posOffset>3962400</wp:posOffset>
            </wp:positionH>
            <wp:positionV relativeFrom="paragraph">
              <wp:posOffset>210820</wp:posOffset>
            </wp:positionV>
            <wp:extent cx="990600" cy="99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BM revised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8DF">
        <w:rPr>
          <w:noProof/>
          <w:lang w:val="en-CA" w:eastAsia="en-CA"/>
        </w:rPr>
        <w:drawing>
          <wp:inline distT="0" distB="0" distL="0" distR="0" wp14:anchorId="1B932CE9" wp14:editId="782EA55B">
            <wp:extent cx="1847160" cy="1010920"/>
            <wp:effectExtent l="0" t="0" r="1270" b="0"/>
            <wp:docPr id="1" name="Picture 1" descr="C:\Users\kroyal\Desktop\Grey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yal\Desktop\Grey County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57" cy="10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295B" w14:textId="77777777" w:rsidR="00127FD9" w:rsidRPr="00127FD9" w:rsidRDefault="00684BBA" w:rsidP="00582F8F">
      <w:pPr>
        <w:pStyle w:val="Heading1"/>
        <w:pBdr>
          <w:bottom w:val="single" w:sz="4" w:space="1" w:color="auto"/>
        </w:pBdr>
        <w:jc w:val="center"/>
        <w:rPr>
          <w:b/>
        </w:rPr>
      </w:pPr>
      <w:r>
        <w:t xml:space="preserve">Committee </w:t>
      </w:r>
      <w:r w:rsidR="00127FD9" w:rsidRPr="00127FD9">
        <w:t>Agenda</w:t>
      </w:r>
    </w:p>
    <w:p w14:paraId="69184F8A" w14:textId="77777777" w:rsidR="00A7635F" w:rsidRPr="00CA153B" w:rsidRDefault="00684BBA" w:rsidP="0095403B">
      <w:pPr>
        <w:pStyle w:val="Heading3"/>
        <w:spacing w:after="240"/>
        <w:jc w:val="center"/>
      </w:pPr>
      <w:r>
        <w:t>Grey County – The Blue Mountains Task Force</w:t>
      </w:r>
    </w:p>
    <w:p w14:paraId="64B045E9" w14:textId="77777777" w:rsidR="009A7C2D" w:rsidRPr="009A7C2D" w:rsidRDefault="009A7C2D" w:rsidP="000C0664">
      <w:pPr>
        <w:spacing w:before="240" w:after="0"/>
        <w:ind w:left="1800" w:hanging="1800"/>
        <w:rPr>
          <w:szCs w:val="24"/>
        </w:rPr>
      </w:pPr>
      <w:r w:rsidRPr="009A7C2D">
        <w:rPr>
          <w:b/>
          <w:szCs w:val="24"/>
        </w:rPr>
        <w:t>Meeting Date:</w:t>
      </w:r>
      <w:r w:rsidR="00570E18">
        <w:rPr>
          <w:b/>
          <w:szCs w:val="24"/>
        </w:rPr>
        <w:tab/>
      </w:r>
      <w:r w:rsidR="00FD30D8">
        <w:rPr>
          <w:b/>
          <w:szCs w:val="24"/>
        </w:rPr>
        <w:t>October 24</w:t>
      </w:r>
      <w:r w:rsidR="00570E18">
        <w:rPr>
          <w:b/>
          <w:szCs w:val="24"/>
        </w:rPr>
        <w:t>, 2019</w:t>
      </w:r>
    </w:p>
    <w:p w14:paraId="5976E13F" w14:textId="77777777" w:rsidR="00F955BE" w:rsidRPr="00F8209B" w:rsidRDefault="00127FD9" w:rsidP="00F8209B">
      <w:pPr>
        <w:spacing w:after="0"/>
        <w:ind w:left="1800" w:hanging="1800"/>
        <w:rPr>
          <w:b/>
          <w:szCs w:val="24"/>
        </w:rPr>
      </w:pPr>
      <w:r w:rsidRPr="009A7C2D">
        <w:rPr>
          <w:b/>
          <w:szCs w:val="24"/>
        </w:rPr>
        <w:t>Meeting Time:</w:t>
      </w:r>
      <w:r w:rsidR="00DC2FFB">
        <w:rPr>
          <w:b/>
          <w:szCs w:val="24"/>
        </w:rPr>
        <w:tab/>
      </w:r>
      <w:r w:rsidR="00570E18">
        <w:rPr>
          <w:b/>
          <w:szCs w:val="24"/>
        </w:rPr>
        <w:t>1:3</w:t>
      </w:r>
      <w:r w:rsidR="00684BBA">
        <w:rPr>
          <w:b/>
          <w:szCs w:val="24"/>
        </w:rPr>
        <w:t>0 p</w:t>
      </w:r>
      <w:r w:rsidR="007C05DD">
        <w:rPr>
          <w:b/>
          <w:szCs w:val="24"/>
        </w:rPr>
        <w:t xml:space="preserve">.m. </w:t>
      </w:r>
    </w:p>
    <w:p w14:paraId="40AC136A" w14:textId="77777777" w:rsidR="00127FD9" w:rsidRDefault="00127FD9" w:rsidP="00F955BE">
      <w:pPr>
        <w:spacing w:after="0"/>
        <w:ind w:left="1800" w:hanging="1800"/>
        <w:rPr>
          <w:b/>
          <w:szCs w:val="24"/>
        </w:rPr>
      </w:pPr>
      <w:r w:rsidRPr="009A7C2D">
        <w:rPr>
          <w:b/>
          <w:szCs w:val="24"/>
        </w:rPr>
        <w:t>Location:</w:t>
      </w:r>
      <w:r w:rsidRPr="009A7C2D">
        <w:rPr>
          <w:szCs w:val="24"/>
        </w:rPr>
        <w:tab/>
      </w:r>
      <w:r w:rsidR="00FD30D8">
        <w:rPr>
          <w:b/>
          <w:szCs w:val="24"/>
        </w:rPr>
        <w:t>Heritage Room – Grey County Administration Building</w:t>
      </w:r>
      <w:r w:rsidR="0095403B">
        <w:rPr>
          <w:b/>
          <w:szCs w:val="24"/>
        </w:rPr>
        <w:t xml:space="preserve"> </w:t>
      </w:r>
    </w:p>
    <w:p w14:paraId="2471A812" w14:textId="77777777" w:rsidR="0095403B" w:rsidRPr="009A7C2D" w:rsidRDefault="0095403B" w:rsidP="00F955BE">
      <w:pPr>
        <w:spacing w:after="0"/>
        <w:ind w:left="1800" w:hanging="1800"/>
        <w:rPr>
          <w:szCs w:val="24"/>
        </w:rPr>
      </w:pPr>
      <w:r>
        <w:rPr>
          <w:b/>
          <w:szCs w:val="24"/>
        </w:rPr>
        <w:tab/>
      </w:r>
      <w:r w:rsidR="00FD30D8">
        <w:rPr>
          <w:b/>
          <w:szCs w:val="24"/>
        </w:rPr>
        <w:t>595 9</w:t>
      </w:r>
      <w:r w:rsidR="00FD30D8" w:rsidRPr="00FD30D8">
        <w:rPr>
          <w:b/>
          <w:szCs w:val="24"/>
          <w:vertAlign w:val="superscript"/>
        </w:rPr>
        <w:t>th</w:t>
      </w:r>
      <w:r w:rsidR="00FD30D8">
        <w:rPr>
          <w:b/>
          <w:szCs w:val="24"/>
        </w:rPr>
        <w:t xml:space="preserve"> Avenue East Owen Sound</w:t>
      </w:r>
      <w:r>
        <w:rPr>
          <w:b/>
          <w:szCs w:val="24"/>
        </w:rPr>
        <w:t>, ON</w:t>
      </w:r>
    </w:p>
    <w:p w14:paraId="374976DB" w14:textId="77777777" w:rsidR="00127FD9" w:rsidRDefault="00127FD9" w:rsidP="00025451">
      <w:pPr>
        <w:pBdr>
          <w:bottom w:val="single" w:sz="4" w:space="0" w:color="auto"/>
        </w:pBdr>
        <w:spacing w:after="0" w:line="480" w:lineRule="auto"/>
        <w:ind w:left="1800" w:hanging="1800"/>
        <w:rPr>
          <w:szCs w:val="24"/>
        </w:rPr>
      </w:pPr>
      <w:r w:rsidRPr="009A7C2D">
        <w:rPr>
          <w:b/>
          <w:szCs w:val="24"/>
        </w:rPr>
        <w:t>Prepared by</w:t>
      </w:r>
      <w:r w:rsidRPr="009A7C2D">
        <w:rPr>
          <w:szCs w:val="24"/>
        </w:rPr>
        <w:tab/>
      </w:r>
      <w:r w:rsidR="0023332B">
        <w:rPr>
          <w:b/>
          <w:szCs w:val="24"/>
        </w:rPr>
        <w:t>Krista Royal, Deputy</w:t>
      </w:r>
      <w:r w:rsidR="00A7635F" w:rsidRPr="001C67E7">
        <w:rPr>
          <w:b/>
          <w:szCs w:val="24"/>
        </w:rPr>
        <w:t xml:space="preserve"> Clerk</w:t>
      </w:r>
    </w:p>
    <w:p w14:paraId="186191DE" w14:textId="77777777" w:rsidR="00684BBA" w:rsidRDefault="00127FD9" w:rsidP="00B04D92">
      <w:pPr>
        <w:pStyle w:val="Heading2"/>
        <w:spacing w:after="240"/>
        <w:ind w:left="709" w:hanging="709"/>
      </w:pPr>
      <w:r w:rsidRPr="006573DF">
        <w:t>Call to Order</w:t>
      </w:r>
      <w:r w:rsidR="00684BBA">
        <w:t xml:space="preserve"> </w:t>
      </w:r>
    </w:p>
    <w:p w14:paraId="7225B11C" w14:textId="77777777" w:rsidR="00684BBA" w:rsidRDefault="00684BBA" w:rsidP="00684BBA">
      <w:pPr>
        <w:pStyle w:val="Default"/>
        <w:numPr>
          <w:ilvl w:val="0"/>
          <w:numId w:val="17"/>
        </w:numPr>
        <w:spacing w:after="240"/>
        <w:ind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Approval of Agenda </w:t>
      </w:r>
    </w:p>
    <w:p w14:paraId="2B08799B" w14:textId="77777777" w:rsidR="00684BBA" w:rsidRDefault="00684BBA" w:rsidP="00684BBA">
      <w:pPr>
        <w:pStyle w:val="Default"/>
        <w:spacing w:after="240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Recommended </w:t>
      </w:r>
      <w:r>
        <w:rPr>
          <w:sz w:val="23"/>
          <w:szCs w:val="23"/>
        </w:rPr>
        <w:t xml:space="preserve">(Move, second) </w:t>
      </w:r>
    </w:p>
    <w:p w14:paraId="7F2E01A7" w14:textId="77777777" w:rsidR="00684BBA" w:rsidRDefault="00684BBA" w:rsidP="00684BBA">
      <w:pPr>
        <w:pStyle w:val="Default"/>
        <w:spacing w:after="240"/>
        <w:ind w:left="709"/>
        <w:rPr>
          <w:sz w:val="23"/>
          <w:szCs w:val="23"/>
        </w:rPr>
      </w:pPr>
      <w:r>
        <w:rPr>
          <w:sz w:val="23"/>
          <w:szCs w:val="23"/>
        </w:rPr>
        <w:t>TH</w:t>
      </w:r>
      <w:r w:rsidR="00570E18">
        <w:rPr>
          <w:sz w:val="23"/>
          <w:szCs w:val="23"/>
        </w:rPr>
        <w:t xml:space="preserve">AT the Agenda of </w:t>
      </w:r>
      <w:r w:rsidR="00FD30D8">
        <w:rPr>
          <w:sz w:val="23"/>
          <w:szCs w:val="23"/>
        </w:rPr>
        <w:t>October 24</w:t>
      </w:r>
      <w:r w:rsidR="00570E18">
        <w:rPr>
          <w:sz w:val="23"/>
          <w:szCs w:val="23"/>
        </w:rPr>
        <w:t>, 2019</w:t>
      </w:r>
      <w:r>
        <w:rPr>
          <w:sz w:val="23"/>
          <w:szCs w:val="23"/>
        </w:rPr>
        <w:t xml:space="preserve">, be approved as circulated, including any items added to the Agenda. </w:t>
      </w:r>
    </w:p>
    <w:p w14:paraId="23025569" w14:textId="77777777" w:rsidR="00B55E5A" w:rsidRDefault="00684BBA" w:rsidP="00FD30D8">
      <w:pPr>
        <w:pStyle w:val="Default"/>
        <w:numPr>
          <w:ilvl w:val="0"/>
          <w:numId w:val="20"/>
        </w:numPr>
        <w:spacing w:after="240"/>
        <w:ind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 of Pecuniary Interest and general nature thereof </w:t>
      </w:r>
    </w:p>
    <w:p w14:paraId="2B936CCB" w14:textId="77777777" w:rsidR="00FD30D8" w:rsidRDefault="00FD30D8" w:rsidP="00FD30D8">
      <w:pPr>
        <w:pStyle w:val="Default"/>
        <w:numPr>
          <w:ilvl w:val="0"/>
          <w:numId w:val="20"/>
        </w:numPr>
        <w:spacing w:after="240"/>
        <w:ind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</w:t>
      </w:r>
    </w:p>
    <w:p w14:paraId="51C184CE" w14:textId="77777777" w:rsidR="00B55E5A" w:rsidRDefault="00B55E5A" w:rsidP="00FD30D8">
      <w:pPr>
        <w:pStyle w:val="Default"/>
        <w:spacing w:after="240"/>
        <w:ind w:firstLine="709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Recommended </w:t>
      </w:r>
      <w:r w:rsidRPr="00B55E5A">
        <w:rPr>
          <w:bCs/>
          <w:sz w:val="23"/>
          <w:szCs w:val="23"/>
        </w:rPr>
        <w:t>(Move, second)</w:t>
      </w:r>
    </w:p>
    <w:p w14:paraId="0810C39B" w14:textId="77777777" w:rsidR="00B55E5A" w:rsidRPr="00B55E5A" w:rsidRDefault="00B55E5A" w:rsidP="00B55E5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THAT the Grey County – The Blue Mountains Task Fo</w:t>
      </w:r>
      <w:r w:rsidR="00570E18">
        <w:rPr>
          <w:sz w:val="23"/>
          <w:szCs w:val="23"/>
        </w:rPr>
        <w:t>rce minutes of</w:t>
      </w:r>
      <w:r w:rsidR="00FD30D8">
        <w:rPr>
          <w:sz w:val="23"/>
          <w:szCs w:val="23"/>
        </w:rPr>
        <w:t xml:space="preserve"> September 19</w:t>
      </w:r>
      <w:r w:rsidR="00570E18">
        <w:rPr>
          <w:sz w:val="23"/>
          <w:szCs w:val="23"/>
        </w:rPr>
        <w:t>, 2019</w:t>
      </w:r>
      <w:r>
        <w:rPr>
          <w:sz w:val="23"/>
          <w:szCs w:val="23"/>
        </w:rPr>
        <w:t xml:space="preserve"> be adopted as circulated, including any revisions to be made.</w:t>
      </w:r>
    </w:p>
    <w:p w14:paraId="062CD2F3" w14:textId="77777777" w:rsidR="006360CA" w:rsidRPr="006360CA" w:rsidRDefault="007C05DD" w:rsidP="00B04D92">
      <w:pPr>
        <w:pStyle w:val="Heading2"/>
        <w:spacing w:after="240"/>
        <w:ind w:left="709" w:hanging="709"/>
      </w:pPr>
      <w:r>
        <w:t>Agenda Topics</w:t>
      </w:r>
    </w:p>
    <w:p w14:paraId="00A56C41" w14:textId="77777777" w:rsidR="00570E18" w:rsidRDefault="00025451" w:rsidP="00570E18">
      <w:pPr>
        <w:pStyle w:val="ListParagraph"/>
        <w:ind w:left="426" w:hanging="426"/>
      </w:pPr>
      <w:r>
        <w:t>B.</w:t>
      </w:r>
      <w:r w:rsidR="007C05DD">
        <w:t>1</w:t>
      </w:r>
      <w:r w:rsidR="007C05DD">
        <w:tab/>
      </w:r>
      <w:r w:rsidR="00B04D92">
        <w:tab/>
      </w:r>
      <w:r w:rsidR="00FD30D8">
        <w:t>MTAG Report – Re-Assessment Impacts and Tax Burden Shifts</w:t>
      </w:r>
    </w:p>
    <w:p w14:paraId="6536A106" w14:textId="77777777" w:rsidR="000A6BCE" w:rsidRDefault="00025451" w:rsidP="00570E18">
      <w:pPr>
        <w:pStyle w:val="ListParagraph"/>
        <w:spacing w:after="0"/>
        <w:ind w:left="425" w:hanging="425"/>
      </w:pPr>
      <w:r>
        <w:t>B</w:t>
      </w:r>
      <w:r w:rsidR="006360CA">
        <w:t>.2</w:t>
      </w:r>
      <w:r w:rsidR="00B04D92">
        <w:tab/>
      </w:r>
      <w:r w:rsidR="006360CA">
        <w:tab/>
      </w:r>
      <w:r w:rsidR="00FD30D8">
        <w:t>Tax Situation – Now and in 4 Years</w:t>
      </w:r>
    </w:p>
    <w:p w14:paraId="7BCC51D9" w14:textId="77777777" w:rsidR="00684BBA" w:rsidRDefault="00025451" w:rsidP="00FD30D8">
      <w:pPr>
        <w:spacing w:after="0"/>
        <w:ind w:left="709" w:hanging="709"/>
      </w:pPr>
      <w:r>
        <w:t>B</w:t>
      </w:r>
      <w:r w:rsidR="006C190D">
        <w:t>.3</w:t>
      </w:r>
      <w:r w:rsidR="006C190D">
        <w:tab/>
      </w:r>
      <w:r w:rsidR="00B04D92">
        <w:tab/>
      </w:r>
      <w:r w:rsidR="00FD30D8">
        <w:t>Potential for a Co-ordinated Effort for Tax Deferral or Other Mitigation for People on Fixed Incomes and Seniors</w:t>
      </w:r>
    </w:p>
    <w:p w14:paraId="686CE1FF" w14:textId="77777777" w:rsidR="00652A24" w:rsidRDefault="00025451" w:rsidP="00570E18">
      <w:pPr>
        <w:spacing w:after="0"/>
        <w:ind w:left="709" w:hanging="709"/>
      </w:pPr>
      <w:r>
        <w:t>B</w:t>
      </w:r>
      <w:r w:rsidR="008E689B">
        <w:t>.4</w:t>
      </w:r>
      <w:r w:rsidR="008E689B">
        <w:tab/>
      </w:r>
      <w:r w:rsidR="00FD30D8">
        <w:t>County Revenues and Expenditures Report</w:t>
      </w:r>
    </w:p>
    <w:p w14:paraId="3426F0B1" w14:textId="77777777" w:rsidR="00FD30D8" w:rsidRDefault="00FD30D8">
      <w:pPr>
        <w:spacing w:line="300" w:lineRule="auto"/>
      </w:pPr>
      <w:r>
        <w:br w:type="page"/>
      </w:r>
    </w:p>
    <w:p w14:paraId="54EC9635" w14:textId="77777777" w:rsidR="0095403B" w:rsidRDefault="00570E18" w:rsidP="00570E18">
      <w:pPr>
        <w:ind w:left="709" w:hanging="709"/>
      </w:pPr>
      <w:r>
        <w:lastRenderedPageBreak/>
        <w:t xml:space="preserve">B.5 </w:t>
      </w:r>
      <w:r>
        <w:tab/>
      </w:r>
      <w:r w:rsidR="00FD30D8">
        <w:t>County Service Delivery and Effectiveness</w:t>
      </w:r>
    </w:p>
    <w:p w14:paraId="134B5C47" w14:textId="77777777" w:rsidR="00FD30D8" w:rsidRDefault="00FD30D8" w:rsidP="00FD30D8">
      <w:pPr>
        <w:spacing w:after="0"/>
        <w:ind w:left="706" w:firstLine="464"/>
      </w:pPr>
      <w:r>
        <w:t>a)</w:t>
      </w:r>
      <w:r>
        <w:tab/>
        <w:t>Transit Project</w:t>
      </w:r>
    </w:p>
    <w:p w14:paraId="4D1FCE48" w14:textId="77777777" w:rsidR="00FD30D8" w:rsidRDefault="00FD30D8" w:rsidP="00FD30D8">
      <w:pPr>
        <w:spacing w:after="0"/>
        <w:ind w:left="706" w:firstLine="464"/>
      </w:pPr>
      <w:r>
        <w:t>b)</w:t>
      </w:r>
      <w:r>
        <w:tab/>
        <w:t>Planning</w:t>
      </w:r>
    </w:p>
    <w:p w14:paraId="58398CBA" w14:textId="77777777" w:rsidR="00FD30D8" w:rsidRDefault="00FD30D8" w:rsidP="00FD30D8">
      <w:pPr>
        <w:spacing w:after="0"/>
        <w:ind w:left="706" w:firstLine="464"/>
      </w:pPr>
      <w:r>
        <w:t>c)</w:t>
      </w:r>
      <w:r>
        <w:tab/>
        <w:t>Attainable Housing and Community Improvement Plan</w:t>
      </w:r>
    </w:p>
    <w:p w14:paraId="32D89CFA" w14:textId="77777777" w:rsidR="0095403B" w:rsidRPr="006360CA" w:rsidRDefault="0095403B" w:rsidP="0095403B">
      <w:pPr>
        <w:pStyle w:val="Heading2"/>
        <w:ind w:left="709" w:hanging="709"/>
      </w:pPr>
      <w:r>
        <w:t>New Business</w:t>
      </w:r>
    </w:p>
    <w:p w14:paraId="3B0B01C1" w14:textId="77777777" w:rsidR="0095403B" w:rsidRDefault="0095403B" w:rsidP="0095403B"/>
    <w:p w14:paraId="304F2846" w14:textId="77777777" w:rsidR="006C190D" w:rsidRDefault="006360CA" w:rsidP="0095403B">
      <w:pPr>
        <w:pStyle w:val="Heading2"/>
        <w:spacing w:after="240"/>
        <w:ind w:left="0" w:firstLine="0"/>
      </w:pPr>
      <w:r>
        <w:t xml:space="preserve">Notice of </w:t>
      </w:r>
      <w:r w:rsidR="006C190D">
        <w:t>Meeting</w:t>
      </w:r>
      <w:r>
        <w:t xml:space="preserve"> Dates</w:t>
      </w:r>
    </w:p>
    <w:p w14:paraId="67C8D321" w14:textId="77777777" w:rsidR="00CA58B8" w:rsidRDefault="00FD30D8" w:rsidP="0095403B">
      <w:pPr>
        <w:tabs>
          <w:tab w:val="center" w:pos="4963"/>
        </w:tabs>
        <w:spacing w:before="240" w:after="240"/>
        <w:ind w:left="709"/>
      </w:pPr>
      <w:r>
        <w:t>November</w:t>
      </w:r>
      <w:r w:rsidR="00CA58B8">
        <w:t xml:space="preserve"> meeting date – to be determined</w:t>
      </w:r>
    </w:p>
    <w:p w14:paraId="1E5880B1" w14:textId="77777777" w:rsidR="00025451" w:rsidRPr="00025451" w:rsidRDefault="00025451" w:rsidP="0095403B">
      <w:pPr>
        <w:pStyle w:val="Heading2"/>
        <w:spacing w:after="240"/>
        <w:ind w:left="709" w:hanging="709"/>
      </w:pPr>
      <w:r>
        <w:t>Adjournment</w:t>
      </w:r>
    </w:p>
    <w:p w14:paraId="444DC8C3" w14:textId="77777777" w:rsidR="00025451" w:rsidRPr="00B04D92" w:rsidRDefault="00025451" w:rsidP="0095403B">
      <w:pPr>
        <w:pStyle w:val="Default"/>
        <w:spacing w:after="240"/>
        <w:ind w:left="709"/>
      </w:pPr>
      <w:r w:rsidRPr="00B04D92">
        <w:rPr>
          <w:b/>
          <w:bCs/>
        </w:rPr>
        <w:t xml:space="preserve">Recommended </w:t>
      </w:r>
      <w:r w:rsidRPr="00B04D92">
        <w:t xml:space="preserve">(Move, second) </w:t>
      </w:r>
    </w:p>
    <w:p w14:paraId="771BBF19" w14:textId="77777777" w:rsidR="000A6BCE" w:rsidRPr="00B04D92" w:rsidRDefault="00025451" w:rsidP="0095403B">
      <w:pPr>
        <w:ind w:left="709"/>
        <w:rPr>
          <w:szCs w:val="24"/>
        </w:rPr>
      </w:pPr>
      <w:r w:rsidRPr="00B04D92">
        <w:rPr>
          <w:szCs w:val="24"/>
        </w:rPr>
        <w:t xml:space="preserve">THAT this Committee does now adjourn at (time) p.m. </w:t>
      </w:r>
    </w:p>
    <w:sectPr w:rsidR="000A6BCE" w:rsidRPr="00B04D92" w:rsidSect="0095403B">
      <w:footerReference w:type="default" r:id="rId10"/>
      <w:footerReference w:type="first" r:id="rId11"/>
      <w:type w:val="continuous"/>
      <w:pgSz w:w="12240" w:h="15840"/>
      <w:pgMar w:top="1135" w:right="1440" w:bottom="900" w:left="1440" w:header="720" w:footer="3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9BAC" w14:textId="77777777" w:rsidR="00B1774D" w:rsidRDefault="00B1774D" w:rsidP="009F4BB6">
      <w:pPr>
        <w:spacing w:after="0"/>
      </w:pPr>
      <w:r>
        <w:separator/>
      </w:r>
    </w:p>
  </w:endnote>
  <w:endnote w:type="continuationSeparator" w:id="0">
    <w:p w14:paraId="1C742DB7" w14:textId="77777777" w:rsidR="00B1774D" w:rsidRDefault="00B1774D" w:rsidP="009F4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FB60" w14:textId="77777777" w:rsidR="000A6BCE" w:rsidRPr="00D955A7" w:rsidRDefault="000A6BCE" w:rsidP="000A6BCE">
    <w:pPr>
      <w:pStyle w:val="Footer"/>
      <w:rPr>
        <w:lang w:val="en-CA"/>
      </w:rPr>
    </w:pPr>
    <w:r>
      <w:rPr>
        <w:lang w:val="en-CA"/>
      </w:rPr>
      <w:t>Grey County – The Blue Mountains Task Force</w:t>
    </w:r>
    <w:r>
      <w:rPr>
        <w:lang w:val="en-CA"/>
      </w:rPr>
      <w:tab/>
      <w:t>-</w:t>
    </w:r>
    <w:r w:rsidRPr="00D955A7">
      <w:rPr>
        <w:lang w:val="en-CA"/>
      </w:rPr>
      <w:fldChar w:fldCharType="begin"/>
    </w:r>
    <w:r w:rsidRPr="00D955A7">
      <w:rPr>
        <w:lang w:val="en-CA"/>
      </w:rPr>
      <w:instrText xml:space="preserve"> PAGE   \* MERGEFORMAT </w:instrText>
    </w:r>
    <w:r w:rsidRPr="00D955A7">
      <w:rPr>
        <w:lang w:val="en-CA"/>
      </w:rPr>
      <w:fldChar w:fldCharType="separate"/>
    </w:r>
    <w:r w:rsidR="00CA58B8">
      <w:rPr>
        <w:noProof/>
        <w:lang w:val="en-CA"/>
      </w:rPr>
      <w:t>2</w:t>
    </w:r>
    <w:r w:rsidRPr="00D955A7">
      <w:rPr>
        <w:noProof/>
        <w:lang w:val="en-CA"/>
      </w:rPr>
      <w:fldChar w:fldCharType="end"/>
    </w:r>
    <w:r w:rsidR="0095403B">
      <w:rPr>
        <w:noProof/>
        <w:lang w:val="en-CA"/>
      </w:rPr>
      <w:t>-</w:t>
    </w:r>
    <w:r w:rsidR="0095403B">
      <w:rPr>
        <w:noProof/>
        <w:lang w:val="en-CA"/>
      </w:rPr>
      <w:tab/>
    </w:r>
    <w:r w:rsidR="00FD30D8">
      <w:rPr>
        <w:noProof/>
        <w:lang w:val="en-CA"/>
      </w:rPr>
      <w:t>October 24</w:t>
    </w:r>
    <w:r w:rsidR="0095403B">
      <w:rPr>
        <w:noProof/>
        <w:lang w:val="en-CA"/>
      </w:rPr>
      <w:t>, 2019</w:t>
    </w:r>
  </w:p>
  <w:p w14:paraId="7A6C5BC0" w14:textId="77777777" w:rsidR="000A6BCE" w:rsidRDefault="000A6BCE" w:rsidP="000A6BCE">
    <w:pPr>
      <w:pStyle w:val="Footer"/>
    </w:pPr>
  </w:p>
  <w:p w14:paraId="2A08D8B3" w14:textId="77777777" w:rsidR="00D955A7" w:rsidRPr="000A6BCE" w:rsidRDefault="00D955A7" w:rsidP="000A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72DC" w14:textId="77777777" w:rsidR="006C190D" w:rsidRPr="00D955A7" w:rsidRDefault="000A6BCE" w:rsidP="006C190D">
    <w:pPr>
      <w:pStyle w:val="Footer"/>
      <w:rPr>
        <w:lang w:val="en-CA"/>
      </w:rPr>
    </w:pPr>
    <w:r>
      <w:rPr>
        <w:lang w:val="en-CA"/>
      </w:rPr>
      <w:t>Grey County – The Blue Mountains Task Force</w:t>
    </w:r>
    <w:r w:rsidR="006C190D">
      <w:rPr>
        <w:lang w:val="en-CA"/>
      </w:rPr>
      <w:tab/>
      <w:t>-</w:t>
    </w:r>
    <w:r w:rsidR="006C190D" w:rsidRPr="00D955A7">
      <w:rPr>
        <w:lang w:val="en-CA"/>
      </w:rPr>
      <w:fldChar w:fldCharType="begin"/>
    </w:r>
    <w:r w:rsidR="006C190D" w:rsidRPr="00D955A7">
      <w:rPr>
        <w:lang w:val="en-CA"/>
      </w:rPr>
      <w:instrText xml:space="preserve"> PAGE   \* MERGEFORMAT </w:instrText>
    </w:r>
    <w:r w:rsidR="006C190D" w:rsidRPr="00D955A7">
      <w:rPr>
        <w:lang w:val="en-CA"/>
      </w:rPr>
      <w:fldChar w:fldCharType="separate"/>
    </w:r>
    <w:r w:rsidR="00CA58B8">
      <w:rPr>
        <w:noProof/>
        <w:lang w:val="en-CA"/>
      </w:rPr>
      <w:t>1</w:t>
    </w:r>
    <w:r w:rsidR="006C190D" w:rsidRPr="00D955A7">
      <w:rPr>
        <w:noProof/>
        <w:lang w:val="en-CA"/>
      </w:rPr>
      <w:fldChar w:fldCharType="end"/>
    </w:r>
    <w:r w:rsidR="0095403B">
      <w:rPr>
        <w:noProof/>
        <w:lang w:val="en-CA"/>
      </w:rPr>
      <w:t>-</w:t>
    </w:r>
    <w:r w:rsidR="0095403B">
      <w:rPr>
        <w:noProof/>
        <w:lang w:val="en-CA"/>
      </w:rPr>
      <w:tab/>
      <w:t>June 20, 2019</w:t>
    </w:r>
  </w:p>
  <w:p w14:paraId="17021866" w14:textId="77777777" w:rsidR="006C190D" w:rsidRDefault="006C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9589" w14:textId="77777777" w:rsidR="00B1774D" w:rsidRDefault="00B1774D" w:rsidP="009F4BB6">
      <w:pPr>
        <w:spacing w:after="0"/>
      </w:pPr>
      <w:r>
        <w:separator/>
      </w:r>
    </w:p>
  </w:footnote>
  <w:footnote w:type="continuationSeparator" w:id="0">
    <w:p w14:paraId="01C274A0" w14:textId="77777777" w:rsidR="00B1774D" w:rsidRDefault="00B1774D" w:rsidP="009F4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3108F72"/>
    <w:lvl w:ilvl="0">
      <w:start w:val="1"/>
      <w:numFmt w:val="decimal"/>
      <w:pStyle w:val="ListNumber4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sz w:val="24"/>
      </w:rPr>
    </w:lvl>
  </w:abstractNum>
  <w:abstractNum w:abstractNumId="1" w15:restartNumberingAfterBreak="0">
    <w:nsid w:val="05AB0DFB"/>
    <w:multiLevelType w:val="hybridMultilevel"/>
    <w:tmpl w:val="F042D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DE2"/>
    <w:multiLevelType w:val="hybridMultilevel"/>
    <w:tmpl w:val="827676A0"/>
    <w:lvl w:ilvl="0" w:tplc="50125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274"/>
    <w:multiLevelType w:val="hybridMultilevel"/>
    <w:tmpl w:val="E0F0D75A"/>
    <w:lvl w:ilvl="0" w:tplc="B08A3BE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600DFA"/>
    <w:multiLevelType w:val="hybridMultilevel"/>
    <w:tmpl w:val="C0865696"/>
    <w:lvl w:ilvl="0" w:tplc="2E2CD878">
      <w:start w:val="1"/>
      <w:numFmt w:val="decimal"/>
      <w:lvlText w:val="C.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B4D3B"/>
    <w:multiLevelType w:val="hybridMultilevel"/>
    <w:tmpl w:val="2FAA0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91"/>
    <w:multiLevelType w:val="hybridMultilevel"/>
    <w:tmpl w:val="F94C600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D55A3"/>
    <w:multiLevelType w:val="hybridMultilevel"/>
    <w:tmpl w:val="930A69E6"/>
    <w:lvl w:ilvl="0" w:tplc="1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5A4B7C"/>
    <w:multiLevelType w:val="hybridMultilevel"/>
    <w:tmpl w:val="06566342"/>
    <w:lvl w:ilvl="0" w:tplc="B922D63A">
      <w:start w:val="1"/>
      <w:numFmt w:val="upperLetter"/>
      <w:pStyle w:val="Heading2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329"/>
    <w:multiLevelType w:val="hybridMultilevel"/>
    <w:tmpl w:val="08002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976"/>
    <w:multiLevelType w:val="hybridMultilevel"/>
    <w:tmpl w:val="4EF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630B"/>
    <w:multiLevelType w:val="hybridMultilevel"/>
    <w:tmpl w:val="62C6A4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28E"/>
    <w:multiLevelType w:val="hybridMultilevel"/>
    <w:tmpl w:val="9E2CAC60"/>
    <w:lvl w:ilvl="0" w:tplc="2A08E4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12985"/>
    <w:multiLevelType w:val="hybridMultilevel"/>
    <w:tmpl w:val="310C03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47A90"/>
    <w:multiLevelType w:val="hybridMultilevel"/>
    <w:tmpl w:val="3530E8E0"/>
    <w:lvl w:ilvl="0" w:tplc="FBEE73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F57F26"/>
    <w:multiLevelType w:val="hybridMultilevel"/>
    <w:tmpl w:val="1DDC0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23A7"/>
    <w:multiLevelType w:val="hybridMultilevel"/>
    <w:tmpl w:val="F4C264F4"/>
    <w:lvl w:ilvl="0" w:tplc="17883AF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4E5FF6"/>
    <w:multiLevelType w:val="hybridMultilevel"/>
    <w:tmpl w:val="37263F0E"/>
    <w:lvl w:ilvl="0" w:tplc="72CC8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806D0"/>
    <w:multiLevelType w:val="hybridMultilevel"/>
    <w:tmpl w:val="D47AF082"/>
    <w:lvl w:ilvl="0" w:tplc="FBEE73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5B0E0B"/>
    <w:multiLevelType w:val="hybridMultilevel"/>
    <w:tmpl w:val="D510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8"/>
  </w:num>
  <w:num w:numId="12">
    <w:abstractNumId w:val="16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4D"/>
    <w:rsid w:val="0000401C"/>
    <w:rsid w:val="00006857"/>
    <w:rsid w:val="00015582"/>
    <w:rsid w:val="00025451"/>
    <w:rsid w:val="00067D52"/>
    <w:rsid w:val="00075327"/>
    <w:rsid w:val="00080E54"/>
    <w:rsid w:val="000933D0"/>
    <w:rsid w:val="000A6BCE"/>
    <w:rsid w:val="000C0664"/>
    <w:rsid w:val="000C337F"/>
    <w:rsid w:val="000D6DC2"/>
    <w:rsid w:val="000E46EC"/>
    <w:rsid w:val="000F1948"/>
    <w:rsid w:val="000F2E98"/>
    <w:rsid w:val="000F4403"/>
    <w:rsid w:val="001000EF"/>
    <w:rsid w:val="00127FD9"/>
    <w:rsid w:val="00136E06"/>
    <w:rsid w:val="0014688A"/>
    <w:rsid w:val="00163222"/>
    <w:rsid w:val="001641A9"/>
    <w:rsid w:val="00184E3A"/>
    <w:rsid w:val="00190891"/>
    <w:rsid w:val="001A14F1"/>
    <w:rsid w:val="001A763B"/>
    <w:rsid w:val="001C5758"/>
    <w:rsid w:val="001C67E7"/>
    <w:rsid w:val="00232798"/>
    <w:rsid w:val="0023332B"/>
    <w:rsid w:val="00256DB8"/>
    <w:rsid w:val="00273975"/>
    <w:rsid w:val="002808CC"/>
    <w:rsid w:val="002915CE"/>
    <w:rsid w:val="002C1D39"/>
    <w:rsid w:val="002C7686"/>
    <w:rsid w:val="00322449"/>
    <w:rsid w:val="003412F9"/>
    <w:rsid w:val="00342033"/>
    <w:rsid w:val="0034718B"/>
    <w:rsid w:val="00347CD6"/>
    <w:rsid w:val="003723E4"/>
    <w:rsid w:val="003728AC"/>
    <w:rsid w:val="003730DC"/>
    <w:rsid w:val="003852B3"/>
    <w:rsid w:val="003B0D23"/>
    <w:rsid w:val="003B3550"/>
    <w:rsid w:val="003D4D07"/>
    <w:rsid w:val="003F5F96"/>
    <w:rsid w:val="004037C8"/>
    <w:rsid w:val="004044BB"/>
    <w:rsid w:val="00407DBA"/>
    <w:rsid w:val="00412197"/>
    <w:rsid w:val="00413C11"/>
    <w:rsid w:val="00433CF5"/>
    <w:rsid w:val="00453671"/>
    <w:rsid w:val="00457C3A"/>
    <w:rsid w:val="004C6651"/>
    <w:rsid w:val="004D5E3D"/>
    <w:rsid w:val="004E1E63"/>
    <w:rsid w:val="004E444A"/>
    <w:rsid w:val="00534869"/>
    <w:rsid w:val="0054379B"/>
    <w:rsid w:val="00547C20"/>
    <w:rsid w:val="00551B43"/>
    <w:rsid w:val="0055406A"/>
    <w:rsid w:val="00566248"/>
    <w:rsid w:val="00570E18"/>
    <w:rsid w:val="00576A22"/>
    <w:rsid w:val="00582F8F"/>
    <w:rsid w:val="005B239F"/>
    <w:rsid w:val="005B3666"/>
    <w:rsid w:val="005B6C64"/>
    <w:rsid w:val="005C0D3C"/>
    <w:rsid w:val="005C125C"/>
    <w:rsid w:val="005E5A7F"/>
    <w:rsid w:val="0060647E"/>
    <w:rsid w:val="00635420"/>
    <w:rsid w:val="006360CA"/>
    <w:rsid w:val="00637488"/>
    <w:rsid w:val="006378C4"/>
    <w:rsid w:val="00652A24"/>
    <w:rsid w:val="006573DF"/>
    <w:rsid w:val="00657B92"/>
    <w:rsid w:val="00670813"/>
    <w:rsid w:val="00681053"/>
    <w:rsid w:val="0068466E"/>
    <w:rsid w:val="00684BBA"/>
    <w:rsid w:val="00695528"/>
    <w:rsid w:val="006A1A21"/>
    <w:rsid w:val="006A33E7"/>
    <w:rsid w:val="006A4767"/>
    <w:rsid w:val="006B1658"/>
    <w:rsid w:val="006B2400"/>
    <w:rsid w:val="006B6E41"/>
    <w:rsid w:val="006C190D"/>
    <w:rsid w:val="006C7332"/>
    <w:rsid w:val="006D5BBF"/>
    <w:rsid w:val="006E7DD8"/>
    <w:rsid w:val="00705FD0"/>
    <w:rsid w:val="007073C6"/>
    <w:rsid w:val="00714B04"/>
    <w:rsid w:val="00715A26"/>
    <w:rsid w:val="00743E21"/>
    <w:rsid w:val="00785425"/>
    <w:rsid w:val="0079017E"/>
    <w:rsid w:val="00790998"/>
    <w:rsid w:val="007A357A"/>
    <w:rsid w:val="007C05DD"/>
    <w:rsid w:val="007D5C12"/>
    <w:rsid w:val="008043D7"/>
    <w:rsid w:val="00820D60"/>
    <w:rsid w:val="00833DC0"/>
    <w:rsid w:val="0083531D"/>
    <w:rsid w:val="00855375"/>
    <w:rsid w:val="008611B3"/>
    <w:rsid w:val="00890BA1"/>
    <w:rsid w:val="008916B2"/>
    <w:rsid w:val="008A15C7"/>
    <w:rsid w:val="008A36DF"/>
    <w:rsid w:val="008B6999"/>
    <w:rsid w:val="008B6F6C"/>
    <w:rsid w:val="008E689B"/>
    <w:rsid w:val="008F202C"/>
    <w:rsid w:val="00900E61"/>
    <w:rsid w:val="00922BDE"/>
    <w:rsid w:val="0095403B"/>
    <w:rsid w:val="009956C2"/>
    <w:rsid w:val="009A1F1E"/>
    <w:rsid w:val="009A3E4E"/>
    <w:rsid w:val="009A5013"/>
    <w:rsid w:val="009A7C2D"/>
    <w:rsid w:val="009B5129"/>
    <w:rsid w:val="009C0E6F"/>
    <w:rsid w:val="009D748D"/>
    <w:rsid w:val="009F2013"/>
    <w:rsid w:val="009F4BB6"/>
    <w:rsid w:val="009F6AC5"/>
    <w:rsid w:val="00A21A42"/>
    <w:rsid w:val="00A31420"/>
    <w:rsid w:val="00A35B60"/>
    <w:rsid w:val="00A64D38"/>
    <w:rsid w:val="00A74EE1"/>
    <w:rsid w:val="00A7635F"/>
    <w:rsid w:val="00A85090"/>
    <w:rsid w:val="00A92257"/>
    <w:rsid w:val="00A92947"/>
    <w:rsid w:val="00A97354"/>
    <w:rsid w:val="00AC5D72"/>
    <w:rsid w:val="00AD4781"/>
    <w:rsid w:val="00AE0445"/>
    <w:rsid w:val="00B04D92"/>
    <w:rsid w:val="00B15644"/>
    <w:rsid w:val="00B1774D"/>
    <w:rsid w:val="00B215A5"/>
    <w:rsid w:val="00B31849"/>
    <w:rsid w:val="00B55E5A"/>
    <w:rsid w:val="00B82808"/>
    <w:rsid w:val="00BA35FC"/>
    <w:rsid w:val="00C0197E"/>
    <w:rsid w:val="00C70EE5"/>
    <w:rsid w:val="00C77215"/>
    <w:rsid w:val="00C9254D"/>
    <w:rsid w:val="00C934C8"/>
    <w:rsid w:val="00CA153B"/>
    <w:rsid w:val="00CA17A8"/>
    <w:rsid w:val="00CA58B8"/>
    <w:rsid w:val="00CB2D2F"/>
    <w:rsid w:val="00CE726D"/>
    <w:rsid w:val="00CF3BB6"/>
    <w:rsid w:val="00D36D3B"/>
    <w:rsid w:val="00D6172F"/>
    <w:rsid w:val="00D955A7"/>
    <w:rsid w:val="00DC2FFB"/>
    <w:rsid w:val="00DF5544"/>
    <w:rsid w:val="00E00DD2"/>
    <w:rsid w:val="00E12521"/>
    <w:rsid w:val="00E24A23"/>
    <w:rsid w:val="00E31118"/>
    <w:rsid w:val="00E318FC"/>
    <w:rsid w:val="00E34055"/>
    <w:rsid w:val="00EA3D03"/>
    <w:rsid w:val="00EC34FC"/>
    <w:rsid w:val="00EC7BC6"/>
    <w:rsid w:val="00ED1AA6"/>
    <w:rsid w:val="00ED4661"/>
    <w:rsid w:val="00ED63F5"/>
    <w:rsid w:val="00EE48A3"/>
    <w:rsid w:val="00EE506C"/>
    <w:rsid w:val="00EE50D7"/>
    <w:rsid w:val="00EF50B8"/>
    <w:rsid w:val="00F14EB6"/>
    <w:rsid w:val="00F30E5E"/>
    <w:rsid w:val="00F422DA"/>
    <w:rsid w:val="00F47A50"/>
    <w:rsid w:val="00F534B6"/>
    <w:rsid w:val="00F640E9"/>
    <w:rsid w:val="00F75589"/>
    <w:rsid w:val="00F773CC"/>
    <w:rsid w:val="00F80A3C"/>
    <w:rsid w:val="00F8209B"/>
    <w:rsid w:val="00F955BE"/>
    <w:rsid w:val="00F96ACF"/>
    <w:rsid w:val="00FC5158"/>
    <w:rsid w:val="00FD30D8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8577BB"/>
  <w15:docId w15:val="{A81518BF-B235-47CB-87B1-83F2798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66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26D"/>
    <w:pPr>
      <w:keepNext/>
      <w:keepLines/>
      <w:pBdr>
        <w:bottom w:val="single" w:sz="4" w:space="1" w:color="A6A6A6" w:themeColor="background1" w:themeShade="A6"/>
      </w:pBdr>
      <w:spacing w:before="320" w:after="80"/>
      <w:outlineLvl w:val="0"/>
    </w:pPr>
    <w:rPr>
      <w:rFonts w:eastAsiaTheme="majorEastAsia" w:cstheme="majorBidi"/>
      <w:sz w:val="6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3DF"/>
    <w:pPr>
      <w:keepNext/>
      <w:keepLines/>
      <w:numPr>
        <w:numId w:val="2"/>
      </w:numPr>
      <w:pBdr>
        <w:bottom w:val="single" w:sz="4" w:space="1" w:color="D9D9D9" w:themeColor="background1" w:themeShade="D9"/>
      </w:pBdr>
      <w:spacing w:before="160" w:after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3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63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76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E726D"/>
    <w:rPr>
      <w:rFonts w:eastAsiaTheme="majorEastAsia" w:cstheme="majorBidi"/>
      <w:sz w:val="6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73DF"/>
    <w:rPr>
      <w:rFonts w:eastAsiaTheme="majorEastAsia" w:cstheme="majorBidi"/>
      <w:b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1A763B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763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A76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763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3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3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3B"/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26D"/>
    <w:pPr>
      <w:numPr>
        <w:ilvl w:val="1"/>
      </w:numPr>
      <w:spacing w:after="0"/>
    </w:pPr>
    <w:rPr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726D"/>
    <w:rPr>
      <w:sz w:val="36"/>
      <w:szCs w:val="28"/>
    </w:rPr>
  </w:style>
  <w:style w:type="character" w:styleId="Emphasis">
    <w:name w:val="Emphasis"/>
    <w:basedOn w:val="DefaultParagraphFont"/>
    <w:uiPriority w:val="20"/>
    <w:qFormat/>
    <w:rsid w:val="001A763B"/>
    <w:rPr>
      <w:i/>
      <w:iCs/>
      <w:color w:val="000000" w:themeColor="text1"/>
    </w:rPr>
  </w:style>
  <w:style w:type="paragraph" w:styleId="NoSpacing">
    <w:name w:val="No Spacing"/>
    <w:uiPriority w:val="1"/>
    <w:qFormat/>
    <w:rsid w:val="001A763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A76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3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A76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763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763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B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BB6"/>
  </w:style>
  <w:style w:type="paragraph" w:styleId="Footer">
    <w:name w:val="footer"/>
    <w:basedOn w:val="Normal"/>
    <w:link w:val="FooterChar"/>
    <w:uiPriority w:val="99"/>
    <w:unhideWhenUsed/>
    <w:rsid w:val="009F4B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BB6"/>
  </w:style>
  <w:style w:type="paragraph" w:styleId="ListParagraph">
    <w:name w:val="List Paragraph"/>
    <w:basedOn w:val="Normal"/>
    <w:uiPriority w:val="34"/>
    <w:qFormat/>
    <w:rsid w:val="001A763B"/>
    <w:pPr>
      <w:ind w:left="720"/>
      <w:contextualSpacing/>
    </w:pPr>
  </w:style>
  <w:style w:type="paragraph" w:customStyle="1" w:styleId="TownofTheBlueMountains">
    <w:name w:val="Town of The Blue Mountains"/>
    <w:basedOn w:val="Heading1"/>
    <w:qFormat/>
    <w:rsid w:val="00A64D38"/>
    <w:pPr>
      <w:spacing w:before="0" w:after="0"/>
    </w:pPr>
    <w:rPr>
      <w:b/>
      <w:szCs w:val="64"/>
    </w:rPr>
  </w:style>
  <w:style w:type="paragraph" w:styleId="ListNumber4">
    <w:name w:val="List Number 4"/>
    <w:basedOn w:val="Normal"/>
    <w:qFormat/>
    <w:rsid w:val="00695528"/>
    <w:pPr>
      <w:numPr>
        <w:numId w:val="14"/>
      </w:numPr>
      <w:spacing w:before="240" w:after="0"/>
      <w:ind w:left="720" w:hanging="720"/>
    </w:pPr>
    <w:rPr>
      <w:rFonts w:ascii="Arial Bold" w:eastAsia="Times New Roman" w:hAnsi="Arial Bold" w:cs="Arial"/>
      <w:b/>
      <w:szCs w:val="24"/>
      <w:lang w:val="en-CA"/>
    </w:rPr>
  </w:style>
  <w:style w:type="paragraph" w:customStyle="1" w:styleId="Default">
    <w:name w:val="Default"/>
    <w:rsid w:val="00684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GC_111989458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- The Blue Mountains Task Force</committee>
    <meetingId xmlns="e6cd7bd4-3f3e-4495-b8c9-139289cd76e6">[2019-10-24 Grey County - The Blue Mountains Task Force [8690]]</meetingId>
    <capitalProjectPriority xmlns="e6cd7bd4-3f3e-4495-b8c9-139289cd76e6" xsi:nil="true"/>
    <policyApprovalDate xmlns="e6cd7bd4-3f3e-4495-b8c9-139289cd76e6" xsi:nil="true"/>
    <NodeRef xmlns="e6cd7bd4-3f3e-4495-b8c9-139289cd76e6">5b14dfbc-5ba2-46bd-aabf-436dcc1e8572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AE804B8-70B9-48A3-A41E-08DF7018F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2BDD4-DDD4-407D-8059-423697C0A82C}"/>
</file>

<file path=customXml/itemProps3.xml><?xml version="1.0" encoding="utf-8"?>
<ds:datastoreItem xmlns:ds="http://schemas.openxmlformats.org/officeDocument/2006/customXml" ds:itemID="{F4622D54-5C74-483D-8A3D-837CA5E3FF9A}"/>
</file>

<file path=customXml/itemProps4.xml><?xml version="1.0" encoding="utf-8"?>
<ds:datastoreItem xmlns:ds="http://schemas.openxmlformats.org/officeDocument/2006/customXml" ds:itemID="{F5B26284-6912-4EA5-985E-868DB585D0B0}"/>
</file>

<file path=customXml/itemProps5.xml><?xml version="1.0" encoding="utf-8"?>
<ds:datastoreItem xmlns:ds="http://schemas.openxmlformats.org/officeDocument/2006/customXml" ds:itemID="{1AA89119-885C-4F27-886B-477196F0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the Blue Mountains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Cornish</dc:creator>
  <cp:lastModifiedBy>Warder,Tara</cp:lastModifiedBy>
  <cp:revision>2</cp:revision>
  <cp:lastPrinted>2017-08-11T15:42:00Z</cp:lastPrinted>
  <dcterms:created xsi:type="dcterms:W3CDTF">2019-10-21T20:37:00Z</dcterms:created>
  <dcterms:modified xsi:type="dcterms:W3CDTF">2019-10-21T20:37:00Z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