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F84B23" w14:textId="77777777" w:rsidR="00EF2B1E" w:rsidRPr="00EF2B1E" w:rsidRDefault="00EF2B1E" w:rsidP="003029DF">
      <w:pPr>
        <w:pStyle w:val="Title"/>
        <w:spacing w:after="360"/>
        <w:contextualSpacing w:val="0"/>
        <w:jc w:val="both"/>
        <w:rPr>
          <w:rStyle w:val="IntenseEmphasis"/>
          <w:b w:val="0"/>
        </w:rPr>
      </w:pPr>
      <w:r w:rsidRPr="00EF2B1E">
        <w:rPr>
          <w:noProof/>
          <w:lang w:val="en-CA" w:eastAsia="en-CA"/>
        </w:rPr>
        <w:drawing>
          <wp:inline distT="0" distB="0" distL="0" distR="0" wp14:anchorId="3FF84B70" wp14:editId="3FF84B71">
            <wp:extent cx="1971675" cy="723900"/>
            <wp:effectExtent l="0" t="0" r="9525" b="0"/>
            <wp:docPr id="2" name="Picture 2"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675" cy="723900"/>
                    </a:xfrm>
                    <a:prstGeom prst="rect">
                      <a:avLst/>
                    </a:prstGeom>
                    <a:noFill/>
                    <a:ln>
                      <a:noFill/>
                    </a:ln>
                  </pic:spPr>
                </pic:pic>
              </a:graphicData>
            </a:graphic>
          </wp:inline>
        </w:drawing>
      </w:r>
      <w:r>
        <w:rPr>
          <w:rStyle w:val="IntenseEmphasis"/>
          <w:b w:val="0"/>
        </w:rPr>
        <w:tab/>
      </w:r>
      <w:r w:rsidRPr="00EF2B1E">
        <w:rPr>
          <w:rStyle w:val="IntenseEmphasis"/>
          <w:b w:val="0"/>
        </w:rPr>
        <w:t>Committee Report</w:t>
      </w:r>
    </w:p>
    <w:tbl>
      <w:tblPr>
        <w:tblStyle w:val="TableGrid"/>
        <w:tblW w:w="0" w:type="auto"/>
        <w:tblLook w:val="04A0" w:firstRow="1" w:lastRow="0" w:firstColumn="1" w:lastColumn="0" w:noHBand="0" w:noVBand="1"/>
        <w:tblDescription w:val="Committee Report Details"/>
      </w:tblPr>
      <w:tblGrid>
        <w:gridCol w:w="2988"/>
        <w:gridCol w:w="6588"/>
      </w:tblGrid>
      <w:tr w:rsidR="003029DF" w14:paraId="3FF84B26" w14:textId="77777777" w:rsidTr="00C35A9E">
        <w:tc>
          <w:tcPr>
            <w:tcW w:w="2988" w:type="dxa"/>
          </w:tcPr>
          <w:p w14:paraId="3FF84B24" w14:textId="77777777" w:rsidR="003029DF" w:rsidRPr="00C35A9E" w:rsidRDefault="003029DF" w:rsidP="003029DF">
            <w:pPr>
              <w:spacing w:before="60" w:after="60"/>
              <w:rPr>
                <w:rStyle w:val="IntenseEmphasis"/>
              </w:rPr>
            </w:pPr>
            <w:r w:rsidRPr="00C35A9E">
              <w:rPr>
                <w:rStyle w:val="IntenseEmphasis"/>
              </w:rPr>
              <w:t>To:</w:t>
            </w:r>
          </w:p>
        </w:tc>
        <w:tc>
          <w:tcPr>
            <w:tcW w:w="6588" w:type="dxa"/>
          </w:tcPr>
          <w:p w14:paraId="3FF84B25" w14:textId="77777777" w:rsidR="003029DF" w:rsidRDefault="003029DF" w:rsidP="003029DF">
            <w:pPr>
              <w:spacing w:before="60" w:after="60"/>
              <w:rPr>
                <w:rStyle w:val="IntenseEmphasis"/>
                <w:b w:val="0"/>
              </w:rPr>
            </w:pPr>
            <w:r w:rsidRPr="003029DF">
              <w:rPr>
                <w:rStyle w:val="IntenseEmphasis"/>
                <w:b w:val="0"/>
              </w:rPr>
              <w:t>Warden Halliday and Members of Grey County Council</w:t>
            </w:r>
          </w:p>
        </w:tc>
      </w:tr>
      <w:tr w:rsidR="003029DF" w14:paraId="3FF84B29" w14:textId="77777777" w:rsidTr="00C35A9E">
        <w:tc>
          <w:tcPr>
            <w:tcW w:w="2988" w:type="dxa"/>
          </w:tcPr>
          <w:p w14:paraId="3FF84B27" w14:textId="77777777" w:rsidR="003029DF" w:rsidRPr="00C35A9E" w:rsidRDefault="003029DF" w:rsidP="003029DF">
            <w:pPr>
              <w:spacing w:before="60" w:after="60"/>
              <w:rPr>
                <w:rStyle w:val="IntenseEmphasis"/>
              </w:rPr>
            </w:pPr>
            <w:r w:rsidRPr="00C35A9E">
              <w:rPr>
                <w:rStyle w:val="IntenseEmphasis"/>
              </w:rPr>
              <w:t>Committee Date:</w:t>
            </w:r>
          </w:p>
        </w:tc>
        <w:tc>
          <w:tcPr>
            <w:tcW w:w="6588" w:type="dxa"/>
          </w:tcPr>
          <w:p w14:paraId="3FF84B28" w14:textId="77777777" w:rsidR="003029DF" w:rsidRDefault="003029DF" w:rsidP="003029DF">
            <w:pPr>
              <w:spacing w:before="60" w:after="60"/>
              <w:rPr>
                <w:rStyle w:val="IntenseEmphasis"/>
                <w:b w:val="0"/>
              </w:rPr>
            </w:pPr>
            <w:r w:rsidRPr="003029DF">
              <w:rPr>
                <w:rStyle w:val="IntenseEmphasis"/>
                <w:b w:val="0"/>
              </w:rPr>
              <w:t>June 14, 2018</w:t>
            </w:r>
          </w:p>
        </w:tc>
      </w:tr>
      <w:tr w:rsidR="003029DF" w14:paraId="3FF84B2C" w14:textId="77777777" w:rsidTr="00C35A9E">
        <w:tc>
          <w:tcPr>
            <w:tcW w:w="2988" w:type="dxa"/>
          </w:tcPr>
          <w:p w14:paraId="3FF84B2A" w14:textId="77777777" w:rsidR="003029DF" w:rsidRPr="00C35A9E" w:rsidRDefault="003029DF" w:rsidP="003029DF">
            <w:pPr>
              <w:spacing w:before="60" w:after="60"/>
              <w:rPr>
                <w:rStyle w:val="IntenseEmphasis"/>
              </w:rPr>
            </w:pPr>
            <w:r w:rsidRPr="00C35A9E">
              <w:rPr>
                <w:rStyle w:val="IntenseEmphasis"/>
              </w:rPr>
              <w:t>Subject / Report No:</w:t>
            </w:r>
          </w:p>
        </w:tc>
        <w:tc>
          <w:tcPr>
            <w:tcW w:w="6588" w:type="dxa"/>
          </w:tcPr>
          <w:p w14:paraId="3FF84B2B" w14:textId="77777777" w:rsidR="003029DF" w:rsidRDefault="003029DF" w:rsidP="003029DF">
            <w:pPr>
              <w:spacing w:before="60" w:after="60"/>
              <w:rPr>
                <w:rStyle w:val="IntenseEmphasis"/>
                <w:b w:val="0"/>
              </w:rPr>
            </w:pPr>
            <w:r w:rsidRPr="003029DF">
              <w:rPr>
                <w:rStyle w:val="IntenseEmphasis"/>
                <w:b w:val="0"/>
              </w:rPr>
              <w:t>TR-CW-33-18</w:t>
            </w:r>
          </w:p>
        </w:tc>
      </w:tr>
      <w:tr w:rsidR="003029DF" w14:paraId="3FF84B2F" w14:textId="77777777" w:rsidTr="00C35A9E">
        <w:tc>
          <w:tcPr>
            <w:tcW w:w="2988" w:type="dxa"/>
          </w:tcPr>
          <w:p w14:paraId="3FF84B2D" w14:textId="77777777" w:rsidR="003029DF" w:rsidRPr="00C35A9E" w:rsidRDefault="003029DF" w:rsidP="003029DF">
            <w:pPr>
              <w:spacing w:before="60" w:after="60"/>
              <w:rPr>
                <w:rStyle w:val="IntenseEmphasis"/>
              </w:rPr>
            </w:pPr>
            <w:r w:rsidRPr="00C35A9E">
              <w:rPr>
                <w:rStyle w:val="IntenseEmphasis"/>
              </w:rPr>
              <w:t>Title:</w:t>
            </w:r>
          </w:p>
        </w:tc>
        <w:tc>
          <w:tcPr>
            <w:tcW w:w="6588" w:type="dxa"/>
          </w:tcPr>
          <w:p w14:paraId="3FF84B2E" w14:textId="77777777" w:rsidR="003029DF" w:rsidRDefault="003029DF" w:rsidP="003029DF">
            <w:pPr>
              <w:spacing w:before="60" w:after="60"/>
              <w:rPr>
                <w:rStyle w:val="IntenseEmphasis"/>
                <w:b w:val="0"/>
              </w:rPr>
            </w:pPr>
            <w:r w:rsidRPr="003029DF">
              <w:rPr>
                <w:rStyle w:val="IntenseEmphasis"/>
                <w:b w:val="0"/>
              </w:rPr>
              <w:t>Grey Road 15 Single Source Award</w:t>
            </w:r>
          </w:p>
        </w:tc>
      </w:tr>
      <w:tr w:rsidR="003029DF" w14:paraId="3FF84B33" w14:textId="77777777" w:rsidTr="00C35A9E">
        <w:tc>
          <w:tcPr>
            <w:tcW w:w="2988" w:type="dxa"/>
          </w:tcPr>
          <w:p w14:paraId="3FF84B30" w14:textId="77777777" w:rsidR="003029DF" w:rsidRPr="00C35A9E" w:rsidRDefault="003029DF" w:rsidP="003029DF">
            <w:pPr>
              <w:spacing w:before="60" w:after="60"/>
              <w:rPr>
                <w:rStyle w:val="IntenseEmphasis"/>
              </w:rPr>
            </w:pPr>
            <w:r w:rsidRPr="00C35A9E">
              <w:rPr>
                <w:rStyle w:val="IntenseEmphasis"/>
              </w:rPr>
              <w:t>Prepared by:</w:t>
            </w:r>
          </w:p>
        </w:tc>
        <w:tc>
          <w:tcPr>
            <w:tcW w:w="6588" w:type="dxa"/>
          </w:tcPr>
          <w:p w14:paraId="3FF84B31" w14:textId="77777777" w:rsidR="003029DF" w:rsidRDefault="003029DF" w:rsidP="003029DF">
            <w:pPr>
              <w:spacing w:before="60" w:after="60"/>
              <w:rPr>
                <w:rStyle w:val="IntenseEmphasis"/>
                <w:b w:val="0"/>
              </w:rPr>
            </w:pPr>
            <w:r w:rsidRPr="003029DF">
              <w:rPr>
                <w:rStyle w:val="IntenseEmphasis"/>
                <w:b w:val="0"/>
              </w:rPr>
              <w:t>Matt Marck, Engineering Manager</w:t>
            </w:r>
          </w:p>
          <w:p w14:paraId="3FF84B32" w14:textId="77777777" w:rsidR="003029DF" w:rsidRDefault="003029DF" w:rsidP="003029DF">
            <w:pPr>
              <w:spacing w:before="60" w:after="60"/>
              <w:rPr>
                <w:rStyle w:val="IntenseEmphasis"/>
                <w:b w:val="0"/>
              </w:rPr>
            </w:pPr>
            <w:r w:rsidRPr="003029DF">
              <w:rPr>
                <w:rStyle w:val="IntenseEmphasis"/>
                <w:b w:val="0"/>
              </w:rPr>
              <w:t>Sharon Melville, Buyer</w:t>
            </w:r>
          </w:p>
        </w:tc>
      </w:tr>
      <w:tr w:rsidR="003029DF" w14:paraId="3FF84B36" w14:textId="77777777" w:rsidTr="00C35A9E">
        <w:tc>
          <w:tcPr>
            <w:tcW w:w="2988" w:type="dxa"/>
          </w:tcPr>
          <w:p w14:paraId="3FF84B34" w14:textId="77777777" w:rsidR="003029DF" w:rsidRPr="00C35A9E" w:rsidRDefault="003029DF" w:rsidP="003029DF">
            <w:pPr>
              <w:spacing w:before="60" w:after="60"/>
              <w:rPr>
                <w:rStyle w:val="IntenseEmphasis"/>
              </w:rPr>
            </w:pPr>
            <w:r w:rsidRPr="00C35A9E">
              <w:rPr>
                <w:rStyle w:val="IntenseEmphasis"/>
              </w:rPr>
              <w:t>Reviewed by:</w:t>
            </w:r>
          </w:p>
        </w:tc>
        <w:tc>
          <w:tcPr>
            <w:tcW w:w="6588" w:type="dxa"/>
          </w:tcPr>
          <w:p w14:paraId="3FF84B35" w14:textId="77777777" w:rsidR="003029DF" w:rsidRDefault="003029DF" w:rsidP="003029DF">
            <w:pPr>
              <w:spacing w:before="60" w:after="60"/>
              <w:rPr>
                <w:rStyle w:val="IntenseEmphasis"/>
                <w:b w:val="0"/>
              </w:rPr>
            </w:pPr>
            <w:r w:rsidRPr="003029DF">
              <w:rPr>
                <w:rStyle w:val="IntenseEmphasis"/>
                <w:b w:val="0"/>
              </w:rPr>
              <w:t>Pat Hoy, Director of Transportation Services</w:t>
            </w:r>
          </w:p>
        </w:tc>
      </w:tr>
      <w:tr w:rsidR="003029DF" w14:paraId="3FF84B39" w14:textId="77777777" w:rsidTr="00C35A9E">
        <w:tc>
          <w:tcPr>
            <w:tcW w:w="2988" w:type="dxa"/>
          </w:tcPr>
          <w:p w14:paraId="3FF84B37" w14:textId="77777777" w:rsidR="003029DF" w:rsidRPr="00C35A9E" w:rsidRDefault="003029DF" w:rsidP="003029DF">
            <w:pPr>
              <w:spacing w:before="60" w:after="60"/>
              <w:rPr>
                <w:rStyle w:val="IntenseEmphasis"/>
              </w:rPr>
            </w:pPr>
            <w:r w:rsidRPr="00C35A9E">
              <w:rPr>
                <w:rStyle w:val="IntenseEmphasis"/>
              </w:rPr>
              <w:t>Lower Tier(s) Affected:</w:t>
            </w:r>
          </w:p>
        </w:tc>
        <w:tc>
          <w:tcPr>
            <w:tcW w:w="6588" w:type="dxa"/>
          </w:tcPr>
          <w:p w14:paraId="3FF84B38" w14:textId="77777777" w:rsidR="003029DF" w:rsidRPr="003029DF" w:rsidRDefault="003029DF" w:rsidP="003029DF">
            <w:pPr>
              <w:spacing w:before="60" w:after="60"/>
              <w:rPr>
                <w:rStyle w:val="IntenseEmphasis"/>
                <w:b w:val="0"/>
              </w:rPr>
            </w:pPr>
            <w:r w:rsidRPr="003029DF">
              <w:rPr>
                <w:rStyle w:val="IntenseEmphasis"/>
                <w:b w:val="0"/>
              </w:rPr>
              <w:t>City of Owen Sound</w:t>
            </w:r>
          </w:p>
        </w:tc>
      </w:tr>
      <w:tr w:rsidR="003029DF" w14:paraId="3FF84B3C" w14:textId="77777777" w:rsidTr="00C35A9E">
        <w:tc>
          <w:tcPr>
            <w:tcW w:w="2988" w:type="dxa"/>
          </w:tcPr>
          <w:p w14:paraId="3FF84B3A" w14:textId="77777777" w:rsidR="003029DF" w:rsidRPr="00C35A9E" w:rsidRDefault="003029DF" w:rsidP="003029DF">
            <w:pPr>
              <w:spacing w:before="60" w:after="60"/>
              <w:rPr>
                <w:rStyle w:val="IntenseEmphasis"/>
              </w:rPr>
            </w:pPr>
            <w:r w:rsidRPr="00C35A9E">
              <w:rPr>
                <w:rStyle w:val="IntenseEmphasis"/>
              </w:rPr>
              <w:t>Status:</w:t>
            </w:r>
          </w:p>
        </w:tc>
        <w:tc>
          <w:tcPr>
            <w:tcW w:w="6588" w:type="dxa"/>
          </w:tcPr>
          <w:p w14:paraId="3FF84B3B" w14:textId="475F5D84" w:rsidR="003029DF" w:rsidRPr="003029DF" w:rsidRDefault="00C21DCA" w:rsidP="003029DF">
            <w:pPr>
              <w:spacing w:before="60" w:after="60"/>
              <w:rPr>
                <w:rStyle w:val="IntenseEmphasis"/>
                <w:b w:val="0"/>
              </w:rPr>
            </w:pPr>
            <w:r>
              <w:rPr>
                <w:rStyle w:val="IntenseEmphasis"/>
                <w:b w:val="0"/>
              </w:rPr>
              <w:t>Recommendation adopted by Committee of the Whole as presented</w:t>
            </w:r>
            <w:r w:rsidR="00E2589E">
              <w:rPr>
                <w:rStyle w:val="IntenseEmphasis"/>
                <w:b w:val="0"/>
              </w:rPr>
              <w:t xml:space="preserve"> as per Resolution CW159-18</w:t>
            </w:r>
            <w:r>
              <w:rPr>
                <w:rStyle w:val="IntenseEmphasis"/>
                <w:b w:val="0"/>
              </w:rPr>
              <w:t>;</w:t>
            </w:r>
            <w:r w:rsidR="00271CCE">
              <w:rPr>
                <w:rStyle w:val="IntenseEmphasis"/>
                <w:b w:val="0"/>
              </w:rPr>
              <w:t xml:space="preserve"> Endorsed by County Council on June 28, 2018.</w:t>
            </w:r>
            <w:bookmarkStart w:id="0" w:name="_GoBack"/>
            <w:bookmarkEnd w:id="0"/>
          </w:p>
        </w:tc>
      </w:tr>
    </w:tbl>
    <w:p w14:paraId="3FF84B3D" w14:textId="77777777" w:rsidR="003029DF" w:rsidRPr="003029DF" w:rsidRDefault="003029DF" w:rsidP="003029DF">
      <w:pPr>
        <w:pStyle w:val="Heading2"/>
        <w:rPr>
          <w:rStyle w:val="IntenseEmphasis"/>
          <w:b w:val="0"/>
        </w:rPr>
      </w:pPr>
      <w:r w:rsidRPr="003029DF">
        <w:rPr>
          <w:rStyle w:val="IntenseEmphasis"/>
          <w:b w:val="0"/>
        </w:rPr>
        <w:t>Recommendation</w:t>
      </w:r>
    </w:p>
    <w:p w14:paraId="3FF84B3E" w14:textId="0EE25A2E" w:rsidR="003029DF" w:rsidRPr="003029DF" w:rsidRDefault="003029DF" w:rsidP="003029DF">
      <w:pPr>
        <w:pStyle w:val="ListParagraph"/>
        <w:numPr>
          <w:ilvl w:val="0"/>
          <w:numId w:val="4"/>
        </w:numPr>
        <w:spacing w:after="0"/>
        <w:ind w:left="720" w:hanging="360"/>
        <w:rPr>
          <w:rStyle w:val="IntenseEmphasis"/>
        </w:rPr>
      </w:pPr>
      <w:r w:rsidRPr="003029DF">
        <w:rPr>
          <w:rStyle w:val="IntenseEmphasis"/>
        </w:rPr>
        <w:t xml:space="preserve">That Report TR-CW-33-18 regarding 1.5 </w:t>
      </w:r>
      <w:proofErr w:type="spellStart"/>
      <w:r w:rsidRPr="003029DF">
        <w:rPr>
          <w:rStyle w:val="IntenseEmphasis"/>
        </w:rPr>
        <w:t>kilometres</w:t>
      </w:r>
      <w:proofErr w:type="spellEnd"/>
      <w:r w:rsidRPr="003029DF">
        <w:rPr>
          <w:rStyle w:val="IntenseEmphasis"/>
        </w:rPr>
        <w:t xml:space="preserve"> of design work on Grey Road 15 </w:t>
      </w:r>
      <w:r w:rsidR="00EE6861">
        <w:rPr>
          <w:rStyle w:val="IntenseEmphasis"/>
        </w:rPr>
        <w:t xml:space="preserve">in the City of Owen Sound </w:t>
      </w:r>
      <w:r w:rsidRPr="003029DF">
        <w:rPr>
          <w:rStyle w:val="IntenseEmphasis"/>
        </w:rPr>
        <w:t>be r</w:t>
      </w:r>
      <w:r w:rsidR="00EE6861">
        <w:rPr>
          <w:rStyle w:val="IntenseEmphasis"/>
        </w:rPr>
        <w:t>eceived and that a single source contract for Grey County’s portion</w:t>
      </w:r>
      <w:r w:rsidRPr="003029DF">
        <w:rPr>
          <w:rStyle w:val="IntenseEmphasis"/>
        </w:rPr>
        <w:t xml:space="preserve"> is awarded to WSP Canada Inc. at an amount of $66,230.50, excluding taxes.</w:t>
      </w:r>
    </w:p>
    <w:p w14:paraId="3FF84B3F" w14:textId="77777777" w:rsidR="003029DF" w:rsidRPr="003029DF" w:rsidRDefault="003029DF" w:rsidP="003029DF">
      <w:pPr>
        <w:pStyle w:val="Heading2"/>
        <w:rPr>
          <w:rStyle w:val="IntenseEmphasis"/>
          <w:b w:val="0"/>
        </w:rPr>
      </w:pPr>
      <w:r w:rsidRPr="003029DF">
        <w:rPr>
          <w:rStyle w:val="IntenseEmphasis"/>
          <w:b w:val="0"/>
        </w:rPr>
        <w:t>Executive Summary</w:t>
      </w:r>
    </w:p>
    <w:p w14:paraId="3FF84B40" w14:textId="6F0B9EB9" w:rsidR="003029DF" w:rsidRDefault="00D31E36" w:rsidP="003029DF">
      <w:pPr>
        <w:rPr>
          <w:rStyle w:val="IntenseEmphasis"/>
          <w:b w:val="0"/>
        </w:rPr>
      </w:pPr>
      <w:r>
        <w:rPr>
          <w:rStyle w:val="IntenseEmphasis"/>
          <w:b w:val="0"/>
        </w:rPr>
        <w:t xml:space="preserve">The City of Owen Sound is undertaking a project to install sanitary sewers and construct </w:t>
      </w:r>
      <w:r w:rsidRPr="003029DF">
        <w:rPr>
          <w:rStyle w:val="IntenseEmphasis"/>
          <w:b w:val="0"/>
        </w:rPr>
        <w:t xml:space="preserve">a pump station </w:t>
      </w:r>
      <w:r>
        <w:rPr>
          <w:rStyle w:val="IntenseEmphasis"/>
          <w:b w:val="0"/>
        </w:rPr>
        <w:t xml:space="preserve">on a </w:t>
      </w:r>
      <w:r w:rsidR="00F77142">
        <w:rPr>
          <w:rStyle w:val="IntenseEmphasis"/>
          <w:b w:val="0"/>
        </w:rPr>
        <w:t xml:space="preserve">1.1 km </w:t>
      </w:r>
      <w:r>
        <w:rPr>
          <w:rStyle w:val="IntenseEmphasis"/>
          <w:b w:val="0"/>
        </w:rPr>
        <w:t>portion of Grey Road 15, north of  3</w:t>
      </w:r>
      <w:r w:rsidRPr="00D31E36">
        <w:rPr>
          <w:rStyle w:val="IntenseEmphasis"/>
          <w:b w:val="0"/>
          <w:vertAlign w:val="superscript"/>
        </w:rPr>
        <w:t>rd</w:t>
      </w:r>
      <w:r>
        <w:rPr>
          <w:rStyle w:val="IntenseEmphasis"/>
          <w:b w:val="0"/>
        </w:rPr>
        <w:t xml:space="preserve"> Ave. E. to north of 32</w:t>
      </w:r>
      <w:r w:rsidRPr="00D31E36">
        <w:rPr>
          <w:rStyle w:val="IntenseEmphasis"/>
          <w:b w:val="0"/>
          <w:vertAlign w:val="superscript"/>
        </w:rPr>
        <w:t>nd</w:t>
      </w:r>
      <w:r>
        <w:rPr>
          <w:rStyle w:val="IntenseEmphasis"/>
          <w:b w:val="0"/>
        </w:rPr>
        <w:t xml:space="preserve">  St.  E. The contract to</w:t>
      </w:r>
      <w:r w:rsidR="003029DF" w:rsidRPr="003029DF">
        <w:rPr>
          <w:rStyle w:val="IntenseEmphasis"/>
          <w:b w:val="0"/>
        </w:rPr>
        <w:t xml:space="preserve"> design and perf</w:t>
      </w:r>
      <w:r>
        <w:rPr>
          <w:rStyle w:val="IntenseEmphasis"/>
          <w:b w:val="0"/>
        </w:rPr>
        <w:t xml:space="preserve">orm contract administration for this project </w:t>
      </w:r>
      <w:r w:rsidR="003029DF" w:rsidRPr="003029DF">
        <w:rPr>
          <w:rStyle w:val="IntenseEmphasis"/>
          <w:b w:val="0"/>
        </w:rPr>
        <w:t>was awarded to WSP Canada Inc. by the City of Owen Sound in May of 2017.</w:t>
      </w:r>
      <w:r>
        <w:rPr>
          <w:rStyle w:val="IntenseEmphasis"/>
          <w:b w:val="0"/>
        </w:rPr>
        <w:t xml:space="preserve"> By extending the scope of WSP’s design work 400m to the south</w:t>
      </w:r>
      <w:r w:rsidR="008C4C30">
        <w:rPr>
          <w:rStyle w:val="IntenseEmphasis"/>
          <w:b w:val="0"/>
        </w:rPr>
        <w:t xml:space="preserve"> and </w:t>
      </w:r>
      <w:r w:rsidR="00677A83">
        <w:rPr>
          <w:rStyle w:val="IntenseEmphasis"/>
          <w:b w:val="0"/>
        </w:rPr>
        <w:t xml:space="preserve">expanding the scope of </w:t>
      </w:r>
      <w:r w:rsidR="008C4C30">
        <w:rPr>
          <w:rStyle w:val="IntenseEmphasis"/>
          <w:b w:val="0"/>
        </w:rPr>
        <w:t>the 1.1 km road section</w:t>
      </w:r>
      <w:r>
        <w:rPr>
          <w:rStyle w:val="IntenseEmphasis"/>
          <w:b w:val="0"/>
        </w:rPr>
        <w:t xml:space="preserve">, Grey County will complete the necessary planning for upgrading and urbanizing </w:t>
      </w:r>
      <w:r w:rsidRPr="003029DF">
        <w:rPr>
          <w:rStyle w:val="IntenseEmphasis"/>
          <w:b w:val="0"/>
        </w:rPr>
        <w:t>the road section to replace a deteriorating driving surface and better accommodate future development, including a proposed subdivision at the former RCA plant, to the southeast of 32nd Street East. </w:t>
      </w:r>
    </w:p>
    <w:p w14:paraId="0A0819BB" w14:textId="77777777" w:rsidR="00D31E36" w:rsidRPr="003029DF" w:rsidRDefault="00D31E36" w:rsidP="00D31E36">
      <w:pPr>
        <w:pStyle w:val="Heading2"/>
        <w:rPr>
          <w:rStyle w:val="IntenseEmphasis"/>
          <w:b w:val="0"/>
        </w:rPr>
      </w:pPr>
      <w:r w:rsidRPr="003029DF">
        <w:rPr>
          <w:rStyle w:val="IntenseEmphasis"/>
          <w:b w:val="0"/>
        </w:rPr>
        <w:lastRenderedPageBreak/>
        <w:t>Background and Discussion</w:t>
      </w:r>
    </w:p>
    <w:p w14:paraId="427DFF21" w14:textId="0FB6BA27" w:rsidR="00F77142" w:rsidRDefault="00F77142" w:rsidP="00F77142">
      <w:pPr>
        <w:rPr>
          <w:rStyle w:val="IntenseEmphasis"/>
          <w:b w:val="0"/>
        </w:rPr>
      </w:pPr>
      <w:r w:rsidRPr="003029DF">
        <w:rPr>
          <w:rStyle w:val="IntenseEmphasis"/>
          <w:b w:val="0"/>
        </w:rPr>
        <w:t xml:space="preserve">The </w:t>
      </w:r>
      <w:r>
        <w:rPr>
          <w:rStyle w:val="IntenseEmphasis"/>
          <w:b w:val="0"/>
        </w:rPr>
        <w:t>original proposed design</w:t>
      </w:r>
      <w:r w:rsidRPr="003029DF">
        <w:rPr>
          <w:rStyle w:val="IntenseEmphasis"/>
          <w:b w:val="0"/>
        </w:rPr>
        <w:t xml:space="preserve"> include</w:t>
      </w:r>
      <w:r>
        <w:rPr>
          <w:rStyle w:val="IntenseEmphasis"/>
          <w:b w:val="0"/>
        </w:rPr>
        <w:t>d</w:t>
      </w:r>
      <w:r w:rsidRPr="003029DF">
        <w:rPr>
          <w:rStyle w:val="IntenseEmphasis"/>
          <w:b w:val="0"/>
        </w:rPr>
        <w:t xml:space="preserve"> limited reconstruction of 1.1 </w:t>
      </w:r>
      <w:proofErr w:type="spellStart"/>
      <w:r w:rsidRPr="003029DF">
        <w:rPr>
          <w:rStyle w:val="IntenseEmphasis"/>
          <w:b w:val="0"/>
        </w:rPr>
        <w:t>kilometres</w:t>
      </w:r>
      <w:proofErr w:type="spellEnd"/>
      <w:r w:rsidRPr="003029DF">
        <w:rPr>
          <w:rStyle w:val="IntenseEmphasis"/>
          <w:b w:val="0"/>
        </w:rPr>
        <w:t xml:space="preserve"> of Grey Road 15 from 400 </w:t>
      </w:r>
      <w:proofErr w:type="spellStart"/>
      <w:r w:rsidRPr="003029DF">
        <w:rPr>
          <w:rStyle w:val="IntenseEmphasis"/>
          <w:b w:val="0"/>
        </w:rPr>
        <w:t>metres</w:t>
      </w:r>
      <w:proofErr w:type="spellEnd"/>
      <w:r w:rsidRPr="003029DF">
        <w:rPr>
          <w:rStyle w:val="IntenseEmphasis"/>
          <w:b w:val="0"/>
        </w:rPr>
        <w:t xml:space="preserve"> north of 3rd Ave. East to 400 </w:t>
      </w:r>
      <w:proofErr w:type="spellStart"/>
      <w:r w:rsidRPr="003029DF">
        <w:rPr>
          <w:rStyle w:val="IntenseEmphasis"/>
          <w:b w:val="0"/>
        </w:rPr>
        <w:t>metres</w:t>
      </w:r>
      <w:proofErr w:type="spellEnd"/>
      <w:r w:rsidRPr="003029DF">
        <w:rPr>
          <w:rStyle w:val="IntenseEmphasis"/>
          <w:b w:val="0"/>
        </w:rPr>
        <w:t xml:space="preserve"> north of 32nd Street East to accommodate the installation of new sanitary sewer and construction of the pumping station.  The road was proposed to be selectively cut for the sanitary installation.</w:t>
      </w:r>
    </w:p>
    <w:p w14:paraId="73CFBF92" w14:textId="45EE717F" w:rsidR="00D31E36" w:rsidRPr="003029DF" w:rsidRDefault="00F77142" w:rsidP="00D31E36">
      <w:pPr>
        <w:rPr>
          <w:rStyle w:val="IntenseEmphasis"/>
          <w:b w:val="0"/>
        </w:rPr>
      </w:pPr>
      <w:r w:rsidRPr="003029DF">
        <w:rPr>
          <w:rStyle w:val="IntenseEmphasis"/>
          <w:b w:val="0"/>
        </w:rPr>
        <w:t>In consultation with the County of Grey, the City of Owen Sound issued a change order to the sanitary sewer</w:t>
      </w:r>
      <w:r>
        <w:rPr>
          <w:rStyle w:val="IntenseEmphasis"/>
          <w:b w:val="0"/>
        </w:rPr>
        <w:t xml:space="preserve"> design project on May 8, 2018.  </w:t>
      </w:r>
      <w:r w:rsidR="00D31E36" w:rsidRPr="003029DF">
        <w:rPr>
          <w:rStyle w:val="IntenseEmphasis"/>
          <w:b w:val="0"/>
        </w:rPr>
        <w:t xml:space="preserve">The parameters of the additional scope of work under addendum to </w:t>
      </w:r>
      <w:r>
        <w:rPr>
          <w:rStyle w:val="IntenseEmphasis"/>
          <w:b w:val="0"/>
        </w:rPr>
        <w:t>Owen Sound RFP-160.8 will fully urbanize</w:t>
      </w:r>
      <w:r w:rsidR="00D31E36" w:rsidRPr="003029DF">
        <w:rPr>
          <w:rStyle w:val="IntenseEmphasis"/>
          <w:b w:val="0"/>
        </w:rPr>
        <w:t xml:space="preserve"> the cross-section, which includes</w:t>
      </w:r>
      <w:r w:rsidR="00D31E36">
        <w:rPr>
          <w:rStyle w:val="IntenseEmphasis"/>
          <w:b w:val="0"/>
        </w:rPr>
        <w:t xml:space="preserve"> the</w:t>
      </w:r>
      <w:r w:rsidR="00D31E36" w:rsidRPr="003029DF">
        <w:rPr>
          <w:rStyle w:val="IntenseEmphasis"/>
          <w:b w:val="0"/>
        </w:rPr>
        <w:t xml:space="preserve"> following:</w:t>
      </w:r>
    </w:p>
    <w:p w14:paraId="03F53D6D" w14:textId="77777777" w:rsidR="00D31E36" w:rsidRPr="003029DF" w:rsidRDefault="00D31E36" w:rsidP="00D31E36">
      <w:pPr>
        <w:pStyle w:val="ListParagraph"/>
        <w:numPr>
          <w:ilvl w:val="0"/>
          <w:numId w:val="7"/>
        </w:numPr>
        <w:ind w:left="720" w:hanging="360"/>
        <w:rPr>
          <w:rStyle w:val="IntenseEmphasis"/>
          <w:b w:val="0"/>
        </w:rPr>
      </w:pPr>
      <w:r w:rsidRPr="003029DF">
        <w:rPr>
          <w:rStyle w:val="IntenseEmphasis"/>
          <w:b w:val="0"/>
        </w:rPr>
        <w:t xml:space="preserve">3.5 </w:t>
      </w:r>
      <w:proofErr w:type="spellStart"/>
      <w:r w:rsidRPr="003029DF">
        <w:rPr>
          <w:rStyle w:val="IntenseEmphasis"/>
          <w:b w:val="0"/>
        </w:rPr>
        <w:t>metre</w:t>
      </w:r>
      <w:proofErr w:type="spellEnd"/>
      <w:r w:rsidRPr="003029DF">
        <w:rPr>
          <w:rStyle w:val="IntenseEmphasis"/>
          <w:b w:val="0"/>
        </w:rPr>
        <w:t xml:space="preserve"> wide vehicular travel lanes;</w:t>
      </w:r>
    </w:p>
    <w:p w14:paraId="72423BF6" w14:textId="77777777" w:rsidR="00D31E36" w:rsidRPr="003029DF" w:rsidRDefault="00D31E36" w:rsidP="00D31E36">
      <w:pPr>
        <w:pStyle w:val="ListParagraph"/>
        <w:numPr>
          <w:ilvl w:val="0"/>
          <w:numId w:val="7"/>
        </w:numPr>
        <w:ind w:left="720" w:hanging="360"/>
        <w:rPr>
          <w:rStyle w:val="IntenseEmphasis"/>
          <w:b w:val="0"/>
        </w:rPr>
      </w:pPr>
      <w:r w:rsidRPr="003029DF">
        <w:rPr>
          <w:rStyle w:val="IntenseEmphasis"/>
          <w:b w:val="0"/>
        </w:rPr>
        <w:t xml:space="preserve">2-1.2 </w:t>
      </w:r>
      <w:proofErr w:type="spellStart"/>
      <w:r w:rsidRPr="003029DF">
        <w:rPr>
          <w:rStyle w:val="IntenseEmphasis"/>
          <w:b w:val="0"/>
        </w:rPr>
        <w:t>metre</w:t>
      </w:r>
      <w:proofErr w:type="spellEnd"/>
      <w:r w:rsidRPr="003029DF">
        <w:rPr>
          <w:rStyle w:val="IntenseEmphasis"/>
          <w:b w:val="0"/>
        </w:rPr>
        <w:t xml:space="preserve"> wide cycling lanes including appropriate signage;</w:t>
      </w:r>
    </w:p>
    <w:p w14:paraId="72034380" w14:textId="77777777" w:rsidR="00D31E36" w:rsidRPr="003029DF" w:rsidRDefault="00D31E36" w:rsidP="00D31E36">
      <w:pPr>
        <w:pStyle w:val="ListParagraph"/>
        <w:numPr>
          <w:ilvl w:val="0"/>
          <w:numId w:val="7"/>
        </w:numPr>
        <w:ind w:left="720" w:hanging="360"/>
        <w:rPr>
          <w:rStyle w:val="IntenseEmphasis"/>
          <w:b w:val="0"/>
        </w:rPr>
      </w:pPr>
      <w:r>
        <w:rPr>
          <w:rStyle w:val="IntenseEmphasis"/>
          <w:b w:val="0"/>
        </w:rPr>
        <w:t>Curb and g</w:t>
      </w:r>
      <w:r w:rsidRPr="003029DF">
        <w:rPr>
          <w:rStyle w:val="IntenseEmphasis"/>
          <w:b w:val="0"/>
        </w:rPr>
        <w:t>utter on both side of the road (OPSD 600.040) including storm sewer;</w:t>
      </w:r>
    </w:p>
    <w:p w14:paraId="02417E5D" w14:textId="77777777" w:rsidR="00D31E36" w:rsidRDefault="00D31E36" w:rsidP="00D31E36">
      <w:pPr>
        <w:pStyle w:val="ListParagraph"/>
        <w:numPr>
          <w:ilvl w:val="0"/>
          <w:numId w:val="7"/>
        </w:numPr>
        <w:ind w:left="720" w:hanging="360"/>
        <w:rPr>
          <w:rStyle w:val="IntenseEmphasis"/>
          <w:b w:val="0"/>
        </w:rPr>
      </w:pPr>
      <w:r w:rsidRPr="003029DF">
        <w:rPr>
          <w:rStyle w:val="IntenseEmphasis"/>
          <w:b w:val="0"/>
        </w:rPr>
        <w:t>On the east side of the road</w:t>
      </w:r>
      <w:r>
        <w:rPr>
          <w:rStyle w:val="IntenseEmphasis"/>
          <w:b w:val="0"/>
        </w:rPr>
        <w:t>,</w:t>
      </w:r>
      <w:r w:rsidRPr="003029DF">
        <w:rPr>
          <w:rStyle w:val="IntenseEmphasis"/>
          <w:b w:val="0"/>
        </w:rPr>
        <w:t xml:space="preserve"> provision for a 1.5 </w:t>
      </w:r>
      <w:proofErr w:type="spellStart"/>
      <w:r w:rsidRPr="003029DF">
        <w:rPr>
          <w:rStyle w:val="IntenseEmphasis"/>
          <w:b w:val="0"/>
        </w:rPr>
        <w:t>metre</w:t>
      </w:r>
      <w:proofErr w:type="spellEnd"/>
      <w:r w:rsidRPr="003029DF">
        <w:rPr>
          <w:rStyle w:val="IntenseEmphasis"/>
          <w:b w:val="0"/>
        </w:rPr>
        <w:t xml:space="preserve"> concrete sidewalk and 4 </w:t>
      </w:r>
      <w:proofErr w:type="spellStart"/>
      <w:r w:rsidRPr="003029DF">
        <w:rPr>
          <w:rStyle w:val="IntenseEmphasis"/>
          <w:b w:val="0"/>
        </w:rPr>
        <w:t>metre</w:t>
      </w:r>
      <w:proofErr w:type="spellEnd"/>
      <w:r w:rsidRPr="003029DF">
        <w:rPr>
          <w:rStyle w:val="IntenseEmphasis"/>
          <w:b w:val="0"/>
        </w:rPr>
        <w:t xml:space="preserve"> wide boulevard complete with street tree plantings.</w:t>
      </w:r>
    </w:p>
    <w:p w14:paraId="259968D0" w14:textId="0F90AB50" w:rsidR="00D31E36" w:rsidRDefault="00F77142" w:rsidP="00D31E36">
      <w:pPr>
        <w:rPr>
          <w:rStyle w:val="IntenseEmphasis"/>
          <w:b w:val="0"/>
        </w:rPr>
      </w:pPr>
      <w:r>
        <w:rPr>
          <w:rStyle w:val="IntenseEmphasis"/>
          <w:b w:val="0"/>
        </w:rPr>
        <w:t xml:space="preserve">The quote </w:t>
      </w:r>
      <w:r w:rsidR="00EE6861">
        <w:rPr>
          <w:rStyle w:val="IntenseEmphasis"/>
          <w:b w:val="0"/>
        </w:rPr>
        <w:t xml:space="preserve">to complete the additional design work was </w:t>
      </w:r>
      <w:r w:rsidRPr="003029DF">
        <w:rPr>
          <w:rStyle w:val="IntenseEmphasis"/>
          <w:b w:val="0"/>
        </w:rPr>
        <w:t>$94,615.00</w:t>
      </w:r>
      <w:r w:rsidR="00334EF1">
        <w:rPr>
          <w:rStyle w:val="IntenseEmphasis"/>
          <w:b w:val="0"/>
        </w:rPr>
        <w:t>.</w:t>
      </w:r>
      <w:r w:rsidR="00EE6861">
        <w:rPr>
          <w:rStyle w:val="IntenseEmphasis"/>
          <w:b w:val="0"/>
        </w:rPr>
        <w:t xml:space="preserve"> </w:t>
      </w:r>
      <w:r w:rsidR="00EE6861" w:rsidRPr="003029DF">
        <w:rPr>
          <w:rStyle w:val="IntenseEmphasis"/>
          <w:b w:val="0"/>
        </w:rPr>
        <w:t>The estimate for Grey County’s share of construction for this project is $2,200,000 and this amount will be proposed in the 2019 capital budget</w:t>
      </w:r>
      <w:r w:rsidR="00EE6861">
        <w:rPr>
          <w:rStyle w:val="IntenseEmphasis"/>
          <w:b w:val="0"/>
        </w:rPr>
        <w:t xml:space="preserve">. Grey County’s portion of the design work is </w:t>
      </w:r>
      <w:r w:rsidR="00D31E36" w:rsidRPr="003029DF">
        <w:rPr>
          <w:rStyle w:val="IntenseEmphasis"/>
          <w:b w:val="0"/>
        </w:rPr>
        <w:t>$66,230.50, excluding taxes, which equates to 3 percent of the total project budget, which Transportation Services deems acceptable.</w:t>
      </w:r>
    </w:p>
    <w:p w14:paraId="3FF84B44" w14:textId="0314E742" w:rsidR="003029DF" w:rsidRPr="003029DF" w:rsidRDefault="00EE6861" w:rsidP="003029DF">
      <w:pPr>
        <w:rPr>
          <w:rStyle w:val="IntenseEmphasis"/>
          <w:b w:val="0"/>
        </w:rPr>
      </w:pPr>
      <w:r>
        <w:rPr>
          <w:rStyle w:val="IntenseEmphasis"/>
          <w:b w:val="0"/>
        </w:rPr>
        <w:t>I</w:t>
      </w:r>
      <w:r w:rsidR="003029DF" w:rsidRPr="003029DF">
        <w:rPr>
          <w:rStyle w:val="IntenseEmphasis"/>
          <w:b w:val="0"/>
        </w:rPr>
        <w:t>t is recommended that Grey County’s portion of the change order to the RFP be single sourced to WSP Canada Inc. for the bid amount of $66,230.50, excluding taxes.</w:t>
      </w:r>
    </w:p>
    <w:p w14:paraId="3FF84B4C" w14:textId="77777777" w:rsidR="003029DF" w:rsidRPr="003029DF" w:rsidRDefault="003029DF" w:rsidP="003029DF">
      <w:pPr>
        <w:pStyle w:val="Heading2"/>
        <w:rPr>
          <w:rStyle w:val="IntenseEmphasis"/>
          <w:b w:val="0"/>
        </w:rPr>
      </w:pPr>
      <w:r w:rsidRPr="003029DF">
        <w:rPr>
          <w:rStyle w:val="IntenseEmphasis"/>
          <w:b w:val="0"/>
        </w:rPr>
        <w:t>Legal and Legislated Requirements</w:t>
      </w:r>
    </w:p>
    <w:p w14:paraId="3FF84B4D" w14:textId="77777777" w:rsidR="003029DF" w:rsidRPr="003029DF" w:rsidRDefault="003029DF" w:rsidP="003029DF">
      <w:pPr>
        <w:spacing w:after="0"/>
        <w:rPr>
          <w:rStyle w:val="IntenseEmphasis"/>
          <w:b w:val="0"/>
        </w:rPr>
      </w:pPr>
      <w:r w:rsidRPr="003029DF">
        <w:rPr>
          <w:rStyle w:val="IntenseEmphasis"/>
          <w:b w:val="0"/>
        </w:rPr>
        <w:t>None</w:t>
      </w:r>
    </w:p>
    <w:p w14:paraId="3FF84B4E" w14:textId="77777777" w:rsidR="003029DF" w:rsidRPr="003029DF" w:rsidRDefault="003029DF" w:rsidP="003029DF">
      <w:pPr>
        <w:pStyle w:val="Heading2"/>
        <w:rPr>
          <w:rStyle w:val="IntenseEmphasis"/>
          <w:b w:val="0"/>
        </w:rPr>
      </w:pPr>
      <w:r w:rsidRPr="003029DF">
        <w:rPr>
          <w:rStyle w:val="IntenseEmphasis"/>
          <w:b w:val="0"/>
        </w:rPr>
        <w:t>Financial and Resource Implications</w:t>
      </w:r>
    </w:p>
    <w:p w14:paraId="3FF84B4F" w14:textId="77777777" w:rsidR="003029DF" w:rsidRPr="003029DF" w:rsidRDefault="003029DF" w:rsidP="003029DF">
      <w:pPr>
        <w:spacing w:after="0"/>
        <w:rPr>
          <w:rStyle w:val="IntenseEmphasis"/>
          <w:b w:val="0"/>
        </w:rPr>
      </w:pPr>
      <w:r w:rsidRPr="003029DF">
        <w:rPr>
          <w:rStyle w:val="IntenseEmphasis"/>
          <w:b w:val="0"/>
        </w:rPr>
        <w:t>The funding chart below identifies the total tender costs.</w:t>
      </w:r>
    </w:p>
    <w:p w14:paraId="3FF84B50" w14:textId="77777777" w:rsidR="003029DF" w:rsidRDefault="003029DF" w:rsidP="003029DF">
      <w:pPr>
        <w:pStyle w:val="Heading3"/>
        <w:rPr>
          <w:rStyle w:val="IntenseEmphasis"/>
          <w:b w:val="0"/>
        </w:rPr>
      </w:pPr>
      <w:r w:rsidRPr="003029DF">
        <w:rPr>
          <w:rStyle w:val="IntenseEmphasis"/>
          <w:b w:val="0"/>
        </w:rPr>
        <w:t>Project Funding</w:t>
      </w:r>
    </w:p>
    <w:tbl>
      <w:tblPr>
        <w:tblStyle w:val="TableGrid"/>
        <w:tblW w:w="0" w:type="auto"/>
        <w:tblLook w:val="04A0" w:firstRow="1" w:lastRow="0" w:firstColumn="1" w:lastColumn="0" w:noHBand="0" w:noVBand="1"/>
        <w:tblDescription w:val="Summary of Project Financials"/>
      </w:tblPr>
      <w:tblGrid>
        <w:gridCol w:w="5508"/>
        <w:gridCol w:w="2070"/>
        <w:gridCol w:w="1998"/>
      </w:tblGrid>
      <w:tr w:rsidR="003029DF" w14:paraId="3FF84B54" w14:textId="77777777" w:rsidTr="00C35A9E">
        <w:trPr>
          <w:tblHeader/>
        </w:trPr>
        <w:tc>
          <w:tcPr>
            <w:tcW w:w="5508" w:type="dxa"/>
          </w:tcPr>
          <w:p w14:paraId="3FF84B51" w14:textId="77777777" w:rsidR="003029DF" w:rsidRPr="003029DF" w:rsidRDefault="003029DF" w:rsidP="003029DF">
            <w:pPr>
              <w:spacing w:before="60" w:after="60"/>
              <w:jc w:val="center"/>
            </w:pPr>
            <w:r w:rsidRPr="003029DF">
              <w:rPr>
                <w:rStyle w:val="IntenseEmphasis"/>
              </w:rPr>
              <w:t>Item</w:t>
            </w:r>
          </w:p>
        </w:tc>
        <w:tc>
          <w:tcPr>
            <w:tcW w:w="2070" w:type="dxa"/>
          </w:tcPr>
          <w:p w14:paraId="3FF84B52" w14:textId="77777777" w:rsidR="003029DF" w:rsidRPr="003029DF" w:rsidRDefault="003029DF" w:rsidP="003029DF">
            <w:pPr>
              <w:spacing w:before="60" w:after="60"/>
              <w:jc w:val="center"/>
            </w:pPr>
            <w:r w:rsidRPr="003029DF">
              <w:rPr>
                <w:rStyle w:val="IntenseEmphasis"/>
              </w:rPr>
              <w:t>Excluding HST</w:t>
            </w:r>
          </w:p>
        </w:tc>
        <w:tc>
          <w:tcPr>
            <w:tcW w:w="1998" w:type="dxa"/>
          </w:tcPr>
          <w:p w14:paraId="3FF84B53" w14:textId="77777777" w:rsidR="003029DF" w:rsidRPr="003029DF" w:rsidRDefault="003029DF" w:rsidP="003029DF">
            <w:pPr>
              <w:spacing w:before="60" w:after="60"/>
              <w:jc w:val="center"/>
              <w:rPr>
                <w:rStyle w:val="IntenseEmphasis"/>
              </w:rPr>
            </w:pPr>
            <w:r w:rsidRPr="003029DF">
              <w:rPr>
                <w:rStyle w:val="IntenseEmphasis"/>
              </w:rPr>
              <w:t>Net HST</w:t>
            </w:r>
          </w:p>
        </w:tc>
      </w:tr>
      <w:tr w:rsidR="003029DF" w14:paraId="3FF84B58" w14:textId="77777777" w:rsidTr="003029DF">
        <w:tc>
          <w:tcPr>
            <w:tcW w:w="5508" w:type="dxa"/>
          </w:tcPr>
          <w:p w14:paraId="3FF84B55" w14:textId="57812FCE" w:rsidR="003029DF" w:rsidRDefault="00EC4E4A" w:rsidP="003029DF">
            <w:pPr>
              <w:spacing w:before="60" w:after="60"/>
            </w:pPr>
            <w:r>
              <w:rPr>
                <w:rStyle w:val="IntenseEmphasis"/>
                <w:b w:val="0"/>
              </w:rPr>
              <w:t>Pre-Engineering Costs for Capital Projects, $316,000 is budgeted in 2018</w:t>
            </w:r>
          </w:p>
        </w:tc>
        <w:tc>
          <w:tcPr>
            <w:tcW w:w="2070" w:type="dxa"/>
          </w:tcPr>
          <w:p w14:paraId="3FF84B56" w14:textId="77777777" w:rsidR="003029DF" w:rsidRDefault="003029DF" w:rsidP="003029DF">
            <w:pPr>
              <w:spacing w:before="60" w:after="60"/>
              <w:jc w:val="right"/>
            </w:pPr>
          </w:p>
        </w:tc>
        <w:tc>
          <w:tcPr>
            <w:tcW w:w="1998" w:type="dxa"/>
          </w:tcPr>
          <w:p w14:paraId="3FF84B57" w14:textId="7214BD48" w:rsidR="003029DF" w:rsidRDefault="003029DF" w:rsidP="00EC4E4A">
            <w:pPr>
              <w:spacing w:before="60" w:after="60"/>
              <w:jc w:val="right"/>
            </w:pPr>
            <w:r w:rsidRPr="003029DF">
              <w:rPr>
                <w:rStyle w:val="IntenseEmphasis"/>
                <w:b w:val="0"/>
              </w:rPr>
              <w:t>$</w:t>
            </w:r>
            <w:r w:rsidR="00EC4E4A">
              <w:rPr>
                <w:rStyle w:val="IntenseEmphasis"/>
                <w:b w:val="0"/>
              </w:rPr>
              <w:t>316,000</w:t>
            </w:r>
            <w:r w:rsidRPr="003029DF">
              <w:rPr>
                <w:rStyle w:val="IntenseEmphasis"/>
                <w:b w:val="0"/>
              </w:rPr>
              <w:t>.00</w:t>
            </w:r>
          </w:p>
        </w:tc>
      </w:tr>
      <w:tr w:rsidR="003029DF" w14:paraId="3FF84B5C" w14:textId="77777777" w:rsidTr="003029DF">
        <w:tc>
          <w:tcPr>
            <w:tcW w:w="5508" w:type="dxa"/>
          </w:tcPr>
          <w:p w14:paraId="3FF84B59" w14:textId="77777777" w:rsidR="003029DF" w:rsidRDefault="003029DF" w:rsidP="003029DF">
            <w:pPr>
              <w:spacing w:before="60" w:after="60"/>
            </w:pPr>
            <w:r w:rsidRPr="003029DF">
              <w:rPr>
                <w:rStyle w:val="IntenseEmphasis"/>
                <w:b w:val="0"/>
              </w:rPr>
              <w:t>Awarded Design Assignment Amount</w:t>
            </w:r>
          </w:p>
        </w:tc>
        <w:tc>
          <w:tcPr>
            <w:tcW w:w="2070" w:type="dxa"/>
          </w:tcPr>
          <w:p w14:paraId="3FF84B5A" w14:textId="77777777" w:rsidR="003029DF" w:rsidRDefault="003029DF" w:rsidP="003029DF">
            <w:pPr>
              <w:spacing w:before="60" w:after="60"/>
              <w:jc w:val="right"/>
            </w:pPr>
            <w:r w:rsidRPr="003029DF">
              <w:rPr>
                <w:rStyle w:val="IntenseEmphasis"/>
                <w:b w:val="0"/>
              </w:rPr>
              <w:t>$66,230.50</w:t>
            </w:r>
          </w:p>
        </w:tc>
        <w:tc>
          <w:tcPr>
            <w:tcW w:w="1998" w:type="dxa"/>
          </w:tcPr>
          <w:p w14:paraId="3FF84B5B" w14:textId="77777777" w:rsidR="003029DF" w:rsidRDefault="003029DF" w:rsidP="003029DF">
            <w:pPr>
              <w:spacing w:before="60" w:after="60"/>
              <w:jc w:val="right"/>
            </w:pPr>
            <w:r w:rsidRPr="003029DF">
              <w:rPr>
                <w:rStyle w:val="IntenseEmphasis"/>
                <w:b w:val="0"/>
              </w:rPr>
              <w:t>$67,396.15</w:t>
            </w:r>
          </w:p>
        </w:tc>
      </w:tr>
      <w:tr w:rsidR="003029DF" w14:paraId="3FF84B60" w14:textId="77777777" w:rsidTr="003029DF">
        <w:tc>
          <w:tcPr>
            <w:tcW w:w="5508" w:type="dxa"/>
          </w:tcPr>
          <w:p w14:paraId="3FF84B5D" w14:textId="77777777" w:rsidR="003029DF" w:rsidRDefault="003029DF" w:rsidP="003029DF">
            <w:pPr>
              <w:spacing w:before="60" w:after="60"/>
            </w:pPr>
            <w:r w:rsidRPr="003029DF">
              <w:rPr>
                <w:rStyle w:val="IntenseEmphasis"/>
                <w:b w:val="0"/>
              </w:rPr>
              <w:lastRenderedPageBreak/>
              <w:t>Design Contingency (5%)</w:t>
            </w:r>
          </w:p>
        </w:tc>
        <w:tc>
          <w:tcPr>
            <w:tcW w:w="2070" w:type="dxa"/>
          </w:tcPr>
          <w:p w14:paraId="3FF84B5E" w14:textId="77777777" w:rsidR="003029DF" w:rsidRDefault="003029DF" w:rsidP="003029DF">
            <w:pPr>
              <w:spacing w:before="60" w:after="60"/>
              <w:jc w:val="right"/>
            </w:pPr>
          </w:p>
        </w:tc>
        <w:tc>
          <w:tcPr>
            <w:tcW w:w="1998" w:type="dxa"/>
          </w:tcPr>
          <w:p w14:paraId="3FF84B5F" w14:textId="77777777" w:rsidR="003029DF" w:rsidRDefault="003029DF" w:rsidP="003029DF">
            <w:pPr>
              <w:spacing w:before="60" w:after="60"/>
              <w:jc w:val="right"/>
            </w:pPr>
            <w:r w:rsidRPr="003029DF">
              <w:rPr>
                <w:rStyle w:val="IntenseEmphasis"/>
                <w:b w:val="0"/>
              </w:rPr>
              <w:t>$3,369.80</w:t>
            </w:r>
          </w:p>
        </w:tc>
      </w:tr>
      <w:tr w:rsidR="003029DF" w14:paraId="3FF84B64" w14:textId="77777777" w:rsidTr="003029DF">
        <w:tc>
          <w:tcPr>
            <w:tcW w:w="5508" w:type="dxa"/>
          </w:tcPr>
          <w:p w14:paraId="3FF84B61" w14:textId="77777777" w:rsidR="003029DF" w:rsidRDefault="003029DF" w:rsidP="003029DF">
            <w:pPr>
              <w:spacing w:before="60" w:after="60"/>
            </w:pPr>
            <w:r w:rsidRPr="003029DF">
              <w:rPr>
                <w:rStyle w:val="IntenseEmphasis"/>
                <w:b w:val="0"/>
              </w:rPr>
              <w:t>Total design Costs (total –Grey County)</w:t>
            </w:r>
          </w:p>
        </w:tc>
        <w:tc>
          <w:tcPr>
            <w:tcW w:w="2070" w:type="dxa"/>
          </w:tcPr>
          <w:p w14:paraId="3FF84B62" w14:textId="77777777" w:rsidR="003029DF" w:rsidRDefault="003029DF" w:rsidP="003029DF">
            <w:pPr>
              <w:spacing w:before="60" w:after="60"/>
              <w:jc w:val="right"/>
            </w:pPr>
          </w:p>
        </w:tc>
        <w:tc>
          <w:tcPr>
            <w:tcW w:w="1998" w:type="dxa"/>
          </w:tcPr>
          <w:p w14:paraId="3FF84B63" w14:textId="77777777" w:rsidR="003029DF" w:rsidRDefault="003029DF" w:rsidP="003029DF">
            <w:pPr>
              <w:spacing w:before="60" w:after="60"/>
              <w:jc w:val="right"/>
            </w:pPr>
            <w:r w:rsidRPr="003029DF">
              <w:rPr>
                <w:rStyle w:val="IntenseEmphasis"/>
                <w:b w:val="0"/>
              </w:rPr>
              <w:t>$70,765.95</w:t>
            </w:r>
          </w:p>
        </w:tc>
      </w:tr>
    </w:tbl>
    <w:p w14:paraId="130B4AB9" w14:textId="77777777" w:rsidR="00EE6861" w:rsidRDefault="00EE6861" w:rsidP="003029DF">
      <w:pPr>
        <w:spacing w:after="0"/>
        <w:rPr>
          <w:rStyle w:val="IntenseEmphasis"/>
          <w:b w:val="0"/>
        </w:rPr>
      </w:pPr>
    </w:p>
    <w:p w14:paraId="3FF84B65" w14:textId="77777777" w:rsidR="003029DF" w:rsidRDefault="003029DF" w:rsidP="003029DF">
      <w:pPr>
        <w:spacing w:after="0"/>
        <w:rPr>
          <w:rStyle w:val="IntenseEmphasis"/>
          <w:b w:val="0"/>
        </w:rPr>
      </w:pPr>
      <w:r w:rsidRPr="003029DF">
        <w:rPr>
          <w:rStyle w:val="IntenseEmphasis"/>
          <w:b w:val="0"/>
        </w:rPr>
        <w:t>A 5 percent design contingency was deemed reasonable and is slated to compensate for any unforeseen additional design issues that may be discovered.</w:t>
      </w:r>
    </w:p>
    <w:p w14:paraId="282FD52D" w14:textId="77777777" w:rsidR="00F332BD" w:rsidRDefault="00F332BD" w:rsidP="003029DF">
      <w:pPr>
        <w:spacing w:after="0"/>
        <w:rPr>
          <w:rStyle w:val="IntenseEmphasis"/>
          <w:b w:val="0"/>
        </w:rPr>
      </w:pPr>
    </w:p>
    <w:p w14:paraId="4E11E747" w14:textId="3B67AAAC" w:rsidR="00F332BD" w:rsidRPr="003029DF" w:rsidRDefault="00F332BD" w:rsidP="003029DF">
      <w:pPr>
        <w:spacing w:after="0"/>
        <w:rPr>
          <w:rStyle w:val="IntenseEmphasis"/>
          <w:b w:val="0"/>
        </w:rPr>
      </w:pPr>
      <w:r>
        <w:rPr>
          <w:rStyle w:val="IntenseEmphasis"/>
          <w:b w:val="0"/>
        </w:rPr>
        <w:t>This project will be funded from the Pre-Engineering budget line item</w:t>
      </w:r>
      <w:r w:rsidR="00AA4A77">
        <w:rPr>
          <w:rStyle w:val="IntenseEmphasis"/>
          <w:b w:val="0"/>
        </w:rPr>
        <w:t xml:space="preserve">. </w:t>
      </w:r>
      <w:r w:rsidR="00EE6861">
        <w:rPr>
          <w:rStyle w:val="IntenseEmphasis"/>
          <w:b w:val="0"/>
        </w:rPr>
        <w:t>This project was not factored in</w:t>
      </w:r>
      <w:r w:rsidR="00AA4A77">
        <w:rPr>
          <w:rStyle w:val="IntenseEmphasis"/>
          <w:b w:val="0"/>
        </w:rPr>
        <w:t>to the total budget cost for Pre-Engineering Costs when preparing the 2018 Budget.  Therefore, s</w:t>
      </w:r>
      <w:r w:rsidR="00AA4A77" w:rsidRPr="00AE1799">
        <w:rPr>
          <w:rFonts w:cs="Arial"/>
        </w:rPr>
        <w:t xml:space="preserve">taff recommends that </w:t>
      </w:r>
      <w:r w:rsidR="00AA4A77">
        <w:rPr>
          <w:rFonts w:cs="Arial"/>
        </w:rPr>
        <w:t xml:space="preserve">a </w:t>
      </w:r>
      <w:r w:rsidR="00AA4A77" w:rsidRPr="00AE1799">
        <w:rPr>
          <w:rFonts w:cs="Arial"/>
        </w:rPr>
        <w:t xml:space="preserve">shortfall for this project be funded from any surplus realized from within the 2018 Capital </w:t>
      </w:r>
      <w:r w:rsidR="00AA4A77">
        <w:rPr>
          <w:rFonts w:cs="Arial"/>
        </w:rPr>
        <w:t>C</w:t>
      </w:r>
      <w:r w:rsidR="00AA4A77" w:rsidRPr="00AE1799">
        <w:rPr>
          <w:rFonts w:cs="Arial"/>
        </w:rPr>
        <w:t xml:space="preserve">onstruction </w:t>
      </w:r>
      <w:r w:rsidR="00AA4A77">
        <w:rPr>
          <w:rFonts w:cs="Arial"/>
        </w:rPr>
        <w:t>B</w:t>
      </w:r>
      <w:r w:rsidR="00AA4A77" w:rsidRPr="00AE1799">
        <w:rPr>
          <w:rFonts w:cs="Arial"/>
        </w:rPr>
        <w:t>udget, or</w:t>
      </w:r>
      <w:r w:rsidR="00AA4A77">
        <w:rPr>
          <w:rFonts w:cs="Arial"/>
        </w:rPr>
        <w:t xml:space="preserve"> if a surplus is not available, </w:t>
      </w:r>
      <w:r w:rsidR="00AA4A77" w:rsidRPr="00AE1799">
        <w:rPr>
          <w:rFonts w:cs="Arial"/>
        </w:rPr>
        <w:t>from the Federal Gas Tax Reserve</w:t>
      </w:r>
      <w:r w:rsidR="00AA4A77">
        <w:rPr>
          <w:rFonts w:cs="Arial"/>
        </w:rPr>
        <w:t>.</w:t>
      </w:r>
    </w:p>
    <w:p w14:paraId="3FF84B66" w14:textId="77777777" w:rsidR="003029DF" w:rsidRDefault="003029DF" w:rsidP="003029DF">
      <w:pPr>
        <w:pStyle w:val="Heading2"/>
        <w:rPr>
          <w:rStyle w:val="IntenseEmphasis"/>
          <w:b w:val="0"/>
        </w:rPr>
      </w:pPr>
      <w:r>
        <w:rPr>
          <w:rStyle w:val="IntenseEmphasis"/>
          <w:b w:val="0"/>
        </w:rPr>
        <w:t>Relevant Consultation</w:t>
      </w:r>
    </w:p>
    <w:p w14:paraId="3FF84B67" w14:textId="77777777" w:rsidR="003029DF" w:rsidRPr="003029DF" w:rsidRDefault="003029DF" w:rsidP="003029DF">
      <w:pPr>
        <w:spacing w:after="0"/>
        <w:rPr>
          <w:rStyle w:val="IntenseEmphasis"/>
          <w:b w:val="0"/>
        </w:rPr>
      </w:pPr>
      <w:r>
        <w:rPr>
          <w:rStyle w:val="IntenseEmphasis"/>
          <w:b w:val="0"/>
        </w:rPr>
        <w:t>_</w:t>
      </w:r>
      <w:r w:rsidRPr="003029DF">
        <w:rPr>
          <w:rStyle w:val="IntenseEmphasis"/>
          <w:b w:val="0"/>
          <w:u w:val="single"/>
        </w:rPr>
        <w:t>X</w:t>
      </w:r>
      <w:r>
        <w:rPr>
          <w:rStyle w:val="IntenseEmphasis"/>
          <w:b w:val="0"/>
        </w:rPr>
        <w:t xml:space="preserve">_ </w:t>
      </w:r>
      <w:r w:rsidRPr="003029DF">
        <w:rPr>
          <w:rStyle w:val="IntenseEmphasis"/>
          <w:b w:val="0"/>
        </w:rPr>
        <w:t>Internal</w:t>
      </w:r>
    </w:p>
    <w:p w14:paraId="3FF84B68" w14:textId="6AD3B986" w:rsidR="003029DF" w:rsidRDefault="00EC4E4A" w:rsidP="003029DF">
      <w:pPr>
        <w:rPr>
          <w:rStyle w:val="IntenseEmphasis"/>
          <w:b w:val="0"/>
        </w:rPr>
      </w:pPr>
      <w:r>
        <w:rPr>
          <w:rStyle w:val="IntenseEmphasis"/>
          <w:b w:val="0"/>
        </w:rPr>
        <w:t>Finance and Transportation Departments</w:t>
      </w:r>
    </w:p>
    <w:p w14:paraId="3FF84B69" w14:textId="77777777" w:rsidR="003029DF" w:rsidRPr="003029DF" w:rsidRDefault="003029DF" w:rsidP="003029DF">
      <w:pPr>
        <w:spacing w:after="0"/>
        <w:rPr>
          <w:rStyle w:val="IntenseEmphasis"/>
          <w:b w:val="0"/>
        </w:rPr>
      </w:pPr>
      <w:r>
        <w:rPr>
          <w:rStyle w:val="IntenseEmphasis"/>
          <w:b w:val="0"/>
        </w:rPr>
        <w:t>_</w:t>
      </w:r>
      <w:r w:rsidRPr="003029DF">
        <w:rPr>
          <w:rStyle w:val="IntenseEmphasis"/>
          <w:b w:val="0"/>
          <w:u w:val="single"/>
        </w:rPr>
        <w:t>X</w:t>
      </w:r>
      <w:r>
        <w:rPr>
          <w:rStyle w:val="IntenseEmphasis"/>
          <w:b w:val="0"/>
        </w:rPr>
        <w:t xml:space="preserve">_ </w:t>
      </w:r>
      <w:r w:rsidRPr="003029DF">
        <w:rPr>
          <w:rStyle w:val="IntenseEmphasis"/>
          <w:b w:val="0"/>
        </w:rPr>
        <w:t>External</w:t>
      </w:r>
    </w:p>
    <w:p w14:paraId="3FF84B6A" w14:textId="77777777" w:rsidR="003029DF" w:rsidRPr="003029DF" w:rsidRDefault="003029DF" w:rsidP="003029DF">
      <w:pPr>
        <w:spacing w:after="0"/>
        <w:rPr>
          <w:rStyle w:val="IntenseEmphasis"/>
          <w:b w:val="0"/>
        </w:rPr>
      </w:pPr>
      <w:r w:rsidRPr="003029DF">
        <w:rPr>
          <w:rStyle w:val="IntenseEmphasis"/>
          <w:b w:val="0"/>
        </w:rPr>
        <w:t>City of Owen Sound</w:t>
      </w:r>
    </w:p>
    <w:p w14:paraId="3FF84B6B" w14:textId="77777777" w:rsidR="003029DF" w:rsidRPr="003029DF" w:rsidRDefault="003029DF" w:rsidP="003029DF">
      <w:pPr>
        <w:pStyle w:val="Heading3"/>
        <w:rPr>
          <w:rStyle w:val="IntenseEmphasis"/>
          <w:b w:val="0"/>
        </w:rPr>
      </w:pPr>
      <w:r w:rsidRPr="003029DF">
        <w:rPr>
          <w:rStyle w:val="IntenseEmphasis"/>
          <w:b w:val="0"/>
        </w:rPr>
        <w:t>Appendices and Attachments</w:t>
      </w:r>
    </w:p>
    <w:p w14:paraId="3FF84B6C" w14:textId="77777777" w:rsidR="003029DF" w:rsidRDefault="003029DF" w:rsidP="003029DF">
      <w:pPr>
        <w:spacing w:after="0"/>
        <w:rPr>
          <w:rStyle w:val="IntenseEmphasis"/>
          <w:b w:val="0"/>
        </w:rPr>
      </w:pPr>
      <w:r w:rsidRPr="003029DF">
        <w:rPr>
          <w:rStyle w:val="IntenseEmphasis"/>
          <w:b w:val="0"/>
        </w:rPr>
        <w:t>Project Limits Map</w:t>
      </w:r>
    </w:p>
    <w:p w14:paraId="3FF84B6D" w14:textId="77777777" w:rsidR="003029DF" w:rsidRDefault="003029DF" w:rsidP="003029DF">
      <w:pPr>
        <w:rPr>
          <w:rStyle w:val="IntenseEmphasis"/>
          <w:b w:val="0"/>
        </w:rPr>
      </w:pPr>
      <w:r>
        <w:rPr>
          <w:rStyle w:val="IntenseEmphasis"/>
          <w:b w:val="0"/>
        </w:rPr>
        <w:br w:type="page"/>
      </w:r>
    </w:p>
    <w:p w14:paraId="3FF84B6E" w14:textId="77777777" w:rsidR="003029DF" w:rsidRPr="003029DF" w:rsidRDefault="003029DF" w:rsidP="003029DF">
      <w:pPr>
        <w:pStyle w:val="Heading3"/>
        <w:rPr>
          <w:rStyle w:val="IntenseEmphasis"/>
          <w:b w:val="0"/>
        </w:rPr>
      </w:pPr>
      <w:r w:rsidRPr="003029DF">
        <w:rPr>
          <w:rStyle w:val="IntenseEmphasis"/>
          <w:b w:val="0"/>
        </w:rPr>
        <w:lastRenderedPageBreak/>
        <w:t xml:space="preserve">Project </w:t>
      </w:r>
      <w:r w:rsidRPr="003029DF">
        <w:rPr>
          <w:rStyle w:val="Heading3Char"/>
        </w:rPr>
        <w:t>Limits</w:t>
      </w:r>
      <w:r w:rsidRPr="003029DF">
        <w:rPr>
          <w:rStyle w:val="IntenseEmphasis"/>
          <w:b w:val="0"/>
        </w:rPr>
        <w:t xml:space="preserve"> Map</w:t>
      </w:r>
    </w:p>
    <w:p w14:paraId="3FF84B6F" w14:textId="77777777" w:rsidR="00104C85" w:rsidRPr="00104C85" w:rsidRDefault="003029DF" w:rsidP="003029DF">
      <w:pPr>
        <w:spacing w:after="0"/>
        <w:rPr>
          <w:rStyle w:val="IntenseEmphasis"/>
          <w:b w:val="0"/>
        </w:rPr>
      </w:pPr>
      <w:r>
        <w:rPr>
          <w:rFonts w:cs="Arial"/>
          <w:noProof/>
          <w:lang w:val="en-CA" w:eastAsia="en-CA"/>
        </w:rPr>
        <w:drawing>
          <wp:inline distT="0" distB="0" distL="0" distR="0" wp14:anchorId="3FF84B72" wp14:editId="3FF84B73">
            <wp:extent cx="5487035" cy="7632700"/>
            <wp:effectExtent l="0" t="0" r="0" b="6350"/>
            <wp:docPr id="3" name="Picture 3" descr="Project Limits Map" title="Project Limit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7035" cy="7632700"/>
                    </a:xfrm>
                    <a:prstGeom prst="rect">
                      <a:avLst/>
                    </a:prstGeom>
                    <a:noFill/>
                  </pic:spPr>
                </pic:pic>
              </a:graphicData>
            </a:graphic>
          </wp:inline>
        </w:drawing>
      </w:r>
    </w:p>
    <w:sectPr w:rsidR="00104C85" w:rsidRPr="00104C85">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F84B76" w14:textId="77777777" w:rsidR="00D326D5" w:rsidRDefault="00D326D5" w:rsidP="009F7C7E">
      <w:pPr>
        <w:spacing w:after="0" w:line="240" w:lineRule="auto"/>
      </w:pPr>
      <w:r>
        <w:separator/>
      </w:r>
    </w:p>
  </w:endnote>
  <w:endnote w:type="continuationSeparator" w:id="0">
    <w:p w14:paraId="3FF84B77" w14:textId="77777777" w:rsidR="00D326D5" w:rsidRDefault="00D326D5" w:rsidP="009F7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84B78" w14:textId="77777777" w:rsidR="009F7C7E" w:rsidRPr="009F7C7E" w:rsidRDefault="003029DF">
    <w:pPr>
      <w:pStyle w:val="Footer"/>
      <w:rPr>
        <w:sz w:val="22"/>
        <w:szCs w:val="22"/>
      </w:rPr>
    </w:pPr>
    <w:r>
      <w:rPr>
        <w:sz w:val="22"/>
        <w:szCs w:val="22"/>
      </w:rPr>
      <w:t>TR-CW-33-18</w:t>
    </w:r>
    <w:r w:rsidR="00DB2736">
      <w:rPr>
        <w:sz w:val="22"/>
        <w:szCs w:val="22"/>
      </w:rPr>
      <w:tab/>
    </w:r>
    <w:r w:rsidR="00DB2736">
      <w:rPr>
        <w:sz w:val="22"/>
        <w:szCs w:val="22"/>
      </w:rPr>
      <w:tab/>
    </w:r>
    <w:r>
      <w:rPr>
        <w:sz w:val="22"/>
        <w:szCs w:val="22"/>
      </w:rPr>
      <w:t>June 14,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F84B74" w14:textId="77777777" w:rsidR="00D326D5" w:rsidRDefault="00D326D5" w:rsidP="009F7C7E">
      <w:pPr>
        <w:spacing w:after="0" w:line="240" w:lineRule="auto"/>
      </w:pPr>
      <w:r>
        <w:separator/>
      </w:r>
    </w:p>
  </w:footnote>
  <w:footnote w:type="continuationSeparator" w:id="0">
    <w:p w14:paraId="3FF84B75" w14:textId="77777777" w:rsidR="00D326D5" w:rsidRDefault="00D326D5" w:rsidP="009F7C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06384"/>
    <w:multiLevelType w:val="hybridMultilevel"/>
    <w:tmpl w:val="BA3C33E0"/>
    <w:lvl w:ilvl="0" w:tplc="B79C674E">
      <w:start w:val="1"/>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451EFC"/>
    <w:multiLevelType w:val="hybridMultilevel"/>
    <w:tmpl w:val="C67CFD6E"/>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E115D6"/>
    <w:multiLevelType w:val="hybridMultilevel"/>
    <w:tmpl w:val="83282818"/>
    <w:lvl w:ilvl="0" w:tplc="AEF6B80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A8745A"/>
    <w:multiLevelType w:val="hybridMultilevel"/>
    <w:tmpl w:val="CDF00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2B2C62"/>
    <w:multiLevelType w:val="hybridMultilevel"/>
    <w:tmpl w:val="6734C458"/>
    <w:lvl w:ilvl="0" w:tplc="B25CF45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7431A21"/>
    <w:multiLevelType w:val="hybridMultilevel"/>
    <w:tmpl w:val="2EBC5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78E4C59"/>
    <w:multiLevelType w:val="hybridMultilevel"/>
    <w:tmpl w:val="5D748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6"/>
  </w:num>
  <w:num w:numId="4">
    <w:abstractNumId w:val="4"/>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linkStyl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B1E"/>
    <w:rsid w:val="00104C85"/>
    <w:rsid w:val="00271CCE"/>
    <w:rsid w:val="003029DF"/>
    <w:rsid w:val="00334EF1"/>
    <w:rsid w:val="00340CC1"/>
    <w:rsid w:val="004F4902"/>
    <w:rsid w:val="00677A83"/>
    <w:rsid w:val="007C015D"/>
    <w:rsid w:val="008C4C30"/>
    <w:rsid w:val="0090755B"/>
    <w:rsid w:val="009F7C7E"/>
    <w:rsid w:val="00AA4A77"/>
    <w:rsid w:val="00AC1487"/>
    <w:rsid w:val="00C21DCA"/>
    <w:rsid w:val="00C35A9E"/>
    <w:rsid w:val="00CC327E"/>
    <w:rsid w:val="00D31E36"/>
    <w:rsid w:val="00D326D5"/>
    <w:rsid w:val="00DB2736"/>
    <w:rsid w:val="00E2589E"/>
    <w:rsid w:val="00EC4E4A"/>
    <w:rsid w:val="00EE6861"/>
    <w:rsid w:val="00EF2B1E"/>
    <w:rsid w:val="00F332BD"/>
    <w:rsid w:val="00F7714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84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9"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1CCE"/>
    <w:rPr>
      <w:rFonts w:ascii="Arial" w:hAnsi="Arial"/>
      <w:sz w:val="24"/>
      <w:szCs w:val="24"/>
      <w:lang w:val="en-US"/>
    </w:rPr>
  </w:style>
  <w:style w:type="paragraph" w:styleId="Heading1">
    <w:name w:val="heading 1"/>
    <w:basedOn w:val="Normal"/>
    <w:next w:val="Normal"/>
    <w:link w:val="Heading1Char"/>
    <w:uiPriority w:val="9"/>
    <w:qFormat/>
    <w:rsid w:val="00271CCE"/>
    <w:pPr>
      <w:keepNext/>
      <w:keepLines/>
      <w:spacing w:before="240" w:after="120"/>
      <w:outlineLvl w:val="0"/>
    </w:pPr>
    <w:rPr>
      <w:rFonts w:eastAsiaTheme="majorEastAsia" w:cstheme="majorBidi"/>
      <w:sz w:val="40"/>
      <w:szCs w:val="22"/>
    </w:rPr>
  </w:style>
  <w:style w:type="paragraph" w:styleId="Heading2">
    <w:name w:val="heading 2"/>
    <w:basedOn w:val="Normal"/>
    <w:next w:val="Normal"/>
    <w:link w:val="Heading2Char"/>
    <w:uiPriority w:val="9"/>
    <w:unhideWhenUsed/>
    <w:qFormat/>
    <w:rsid w:val="00271CCE"/>
    <w:pPr>
      <w:keepNext/>
      <w:keepLines/>
      <w:spacing w:before="240" w:after="120"/>
      <w:outlineLvl w:val="1"/>
    </w:pPr>
    <w:rPr>
      <w:rFonts w:eastAsiaTheme="majorEastAsia" w:cstheme="majorBidi"/>
      <w:sz w:val="36"/>
      <w:szCs w:val="32"/>
    </w:rPr>
  </w:style>
  <w:style w:type="paragraph" w:styleId="Heading3">
    <w:name w:val="heading 3"/>
    <w:basedOn w:val="Heading4"/>
    <w:next w:val="Normal"/>
    <w:link w:val="Heading3Char"/>
    <w:uiPriority w:val="9"/>
    <w:unhideWhenUsed/>
    <w:qFormat/>
    <w:rsid w:val="00271CCE"/>
    <w:pPr>
      <w:outlineLvl w:val="2"/>
    </w:pPr>
    <w:rPr>
      <w:rFonts w:cs="Arial"/>
      <w:i w:val="0"/>
    </w:rPr>
  </w:style>
  <w:style w:type="paragraph" w:styleId="Heading4">
    <w:name w:val="heading 4"/>
    <w:basedOn w:val="Normal"/>
    <w:next w:val="Normal"/>
    <w:link w:val="Heading4Char"/>
    <w:uiPriority w:val="9"/>
    <w:unhideWhenUsed/>
    <w:qFormat/>
    <w:rsid w:val="00271CCE"/>
    <w:pPr>
      <w:keepNext/>
      <w:keepLines/>
      <w:spacing w:before="240" w:after="120"/>
      <w:outlineLvl w:val="3"/>
    </w:pPr>
    <w:rPr>
      <w:rFonts w:eastAsiaTheme="majorEastAsia" w:cstheme="majorBidi"/>
      <w:i/>
      <w:iCs/>
      <w:sz w:val="32"/>
      <w:szCs w:val="28"/>
    </w:rPr>
  </w:style>
  <w:style w:type="paragraph" w:styleId="Heading5">
    <w:name w:val="heading 5"/>
    <w:basedOn w:val="Normal"/>
    <w:next w:val="Normal"/>
    <w:link w:val="Heading5Char"/>
    <w:uiPriority w:val="9"/>
    <w:unhideWhenUsed/>
    <w:qFormat/>
    <w:rsid w:val="00271CCE"/>
    <w:pPr>
      <w:keepNext/>
      <w:keepLines/>
      <w:spacing w:before="240" w:after="120"/>
      <w:outlineLvl w:val="4"/>
    </w:pPr>
    <w:rPr>
      <w:rFonts w:eastAsiaTheme="majorEastAsia" w:cstheme="majorBidi"/>
      <w:b/>
      <w:bCs/>
      <w:sz w:val="28"/>
      <w:szCs w:val="22"/>
    </w:rPr>
  </w:style>
  <w:style w:type="paragraph" w:styleId="Heading6">
    <w:name w:val="heading 6"/>
    <w:basedOn w:val="Normal"/>
    <w:next w:val="Normal"/>
    <w:link w:val="Heading6Char"/>
    <w:uiPriority w:val="9"/>
    <w:unhideWhenUsed/>
    <w:qFormat/>
    <w:rsid w:val="00271CCE"/>
    <w:pPr>
      <w:keepNext/>
      <w:keepLines/>
      <w:spacing w:before="240" w:after="120"/>
      <w:outlineLvl w:val="5"/>
    </w:pPr>
    <w:rPr>
      <w:rFonts w:eastAsiaTheme="majorEastAsia" w:cstheme="majorBidi"/>
      <w:b/>
      <w:bCs/>
      <w:i/>
      <w:iCs/>
      <w:sz w:val="28"/>
      <w:szCs w:val="28"/>
    </w:rPr>
  </w:style>
  <w:style w:type="paragraph" w:styleId="Heading7">
    <w:name w:val="heading 7"/>
    <w:basedOn w:val="Normal"/>
    <w:next w:val="Normal"/>
    <w:link w:val="Heading7Char"/>
    <w:uiPriority w:val="9"/>
    <w:unhideWhenUsed/>
    <w:qFormat/>
    <w:rsid w:val="00271CCE"/>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271CCE"/>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271CCE"/>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rsid w:val="00271CC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71CCE"/>
  </w:style>
  <w:style w:type="character" w:customStyle="1" w:styleId="Heading1Char">
    <w:name w:val="Heading 1 Char"/>
    <w:basedOn w:val="DefaultParagraphFont"/>
    <w:link w:val="Heading1"/>
    <w:uiPriority w:val="9"/>
    <w:rsid w:val="00271CCE"/>
    <w:rPr>
      <w:rFonts w:ascii="Arial" w:eastAsiaTheme="majorEastAsia" w:hAnsi="Arial" w:cstheme="majorBidi"/>
      <w:sz w:val="40"/>
      <w:lang w:val="en-US"/>
    </w:rPr>
  </w:style>
  <w:style w:type="character" w:customStyle="1" w:styleId="Heading2Char">
    <w:name w:val="Heading 2 Char"/>
    <w:basedOn w:val="DefaultParagraphFont"/>
    <w:link w:val="Heading2"/>
    <w:uiPriority w:val="9"/>
    <w:rsid w:val="00271CCE"/>
    <w:rPr>
      <w:rFonts w:ascii="Arial" w:eastAsiaTheme="majorEastAsia" w:hAnsi="Arial" w:cstheme="majorBidi"/>
      <w:sz w:val="36"/>
      <w:szCs w:val="32"/>
      <w:lang w:val="en-US"/>
    </w:rPr>
  </w:style>
  <w:style w:type="character" w:customStyle="1" w:styleId="Heading3Char">
    <w:name w:val="Heading 3 Char"/>
    <w:basedOn w:val="DefaultParagraphFont"/>
    <w:link w:val="Heading3"/>
    <w:uiPriority w:val="9"/>
    <w:rsid w:val="00271CCE"/>
    <w:rPr>
      <w:rFonts w:ascii="Arial" w:eastAsiaTheme="majorEastAsia" w:hAnsi="Arial" w:cs="Arial"/>
      <w:iCs/>
      <w:sz w:val="32"/>
      <w:szCs w:val="28"/>
      <w:lang w:val="en-US"/>
    </w:rPr>
  </w:style>
  <w:style w:type="character" w:customStyle="1" w:styleId="Heading4Char">
    <w:name w:val="Heading 4 Char"/>
    <w:basedOn w:val="DefaultParagraphFont"/>
    <w:link w:val="Heading4"/>
    <w:uiPriority w:val="9"/>
    <w:rsid w:val="00271CCE"/>
    <w:rPr>
      <w:rFonts w:ascii="Arial" w:eastAsiaTheme="majorEastAsia" w:hAnsi="Arial" w:cstheme="majorBidi"/>
      <w:i/>
      <w:iCs/>
      <w:sz w:val="32"/>
      <w:szCs w:val="28"/>
      <w:lang w:val="en-US"/>
    </w:rPr>
  </w:style>
  <w:style w:type="character" w:customStyle="1" w:styleId="Heading5Char">
    <w:name w:val="Heading 5 Char"/>
    <w:basedOn w:val="DefaultParagraphFont"/>
    <w:link w:val="Heading5"/>
    <w:uiPriority w:val="9"/>
    <w:rsid w:val="00271CCE"/>
    <w:rPr>
      <w:rFonts w:ascii="Arial" w:eastAsiaTheme="majorEastAsia" w:hAnsi="Arial" w:cstheme="majorBidi"/>
      <w:b/>
      <w:bCs/>
      <w:sz w:val="28"/>
      <w:lang w:val="en-US"/>
    </w:rPr>
  </w:style>
  <w:style w:type="character" w:customStyle="1" w:styleId="Heading6Char">
    <w:name w:val="Heading 6 Char"/>
    <w:basedOn w:val="DefaultParagraphFont"/>
    <w:link w:val="Heading6"/>
    <w:uiPriority w:val="9"/>
    <w:rsid w:val="00271CCE"/>
    <w:rPr>
      <w:rFonts w:ascii="Arial" w:eastAsiaTheme="majorEastAsia" w:hAnsi="Arial" w:cstheme="majorBidi"/>
      <w:b/>
      <w:bCs/>
      <w:i/>
      <w:iCs/>
      <w:sz w:val="28"/>
      <w:szCs w:val="28"/>
      <w:lang w:val="en-US"/>
    </w:rPr>
  </w:style>
  <w:style w:type="character" w:customStyle="1" w:styleId="Heading7Char">
    <w:name w:val="Heading 7 Char"/>
    <w:basedOn w:val="DefaultParagraphFont"/>
    <w:link w:val="Heading7"/>
    <w:uiPriority w:val="9"/>
    <w:rsid w:val="00271CCE"/>
    <w:rPr>
      <w:rFonts w:ascii="Arial" w:eastAsiaTheme="majorEastAsia" w:hAnsi="Arial" w:cstheme="majorBidi"/>
      <w:b/>
      <w:iCs/>
      <w:sz w:val="24"/>
      <w:lang w:val="en-US"/>
    </w:rPr>
  </w:style>
  <w:style w:type="character" w:customStyle="1" w:styleId="Heading8Char">
    <w:name w:val="Heading 8 Char"/>
    <w:basedOn w:val="DefaultParagraphFont"/>
    <w:link w:val="Heading8"/>
    <w:uiPriority w:val="9"/>
    <w:rsid w:val="00271CCE"/>
    <w:rPr>
      <w:rFonts w:ascii="Arial" w:eastAsiaTheme="majorEastAsia" w:hAnsi="Arial" w:cstheme="majorBidi"/>
      <w:b/>
      <w:i/>
      <w:color w:val="404040" w:themeColor="text1" w:themeTint="BF"/>
      <w:sz w:val="24"/>
      <w:lang w:val="en-US"/>
    </w:rPr>
  </w:style>
  <w:style w:type="character" w:customStyle="1" w:styleId="Heading9Char">
    <w:name w:val="Heading 9 Char"/>
    <w:basedOn w:val="DefaultParagraphFont"/>
    <w:link w:val="Heading9"/>
    <w:uiPriority w:val="9"/>
    <w:rsid w:val="00271CCE"/>
    <w:rPr>
      <w:rFonts w:ascii="Arial" w:eastAsiaTheme="majorEastAsia" w:hAnsi="Arial" w:cstheme="majorBidi"/>
      <w:i/>
      <w:iCs/>
      <w:sz w:val="24"/>
      <w:lang w:val="en-US"/>
    </w:rPr>
  </w:style>
  <w:style w:type="paragraph" w:styleId="Title">
    <w:name w:val="Title"/>
    <w:basedOn w:val="Normal"/>
    <w:next w:val="Normal"/>
    <w:link w:val="TitleChar"/>
    <w:uiPriority w:val="9"/>
    <w:qFormat/>
    <w:rsid w:val="00271CCE"/>
    <w:pPr>
      <w:pBdr>
        <w:bottom w:val="single" w:sz="4" w:space="4" w:color="auto"/>
      </w:pBdr>
      <w:tabs>
        <w:tab w:val="right" w:pos="9360"/>
      </w:tabs>
      <w:spacing w:line="240" w:lineRule="auto"/>
      <w:contextualSpacing/>
    </w:pPr>
    <w:rPr>
      <w:rFonts w:eastAsiaTheme="majorEastAsia" w:cs="Arial"/>
      <w:bCs/>
      <w:spacing w:val="5"/>
      <w:kern w:val="28"/>
      <w:sz w:val="52"/>
      <w:szCs w:val="52"/>
    </w:rPr>
  </w:style>
  <w:style w:type="character" w:customStyle="1" w:styleId="TitleChar">
    <w:name w:val="Title Char"/>
    <w:basedOn w:val="DefaultParagraphFont"/>
    <w:link w:val="Title"/>
    <w:uiPriority w:val="9"/>
    <w:rsid w:val="00271CCE"/>
    <w:rPr>
      <w:rFonts w:ascii="Arial" w:eastAsiaTheme="majorEastAsia" w:hAnsi="Arial" w:cs="Arial"/>
      <w:bCs/>
      <w:spacing w:val="5"/>
      <w:kern w:val="28"/>
      <w:sz w:val="52"/>
      <w:szCs w:val="52"/>
      <w:lang w:val="en-US"/>
    </w:rPr>
  </w:style>
  <w:style w:type="paragraph" w:styleId="Subtitle">
    <w:name w:val="Subtitle"/>
    <w:basedOn w:val="Normal"/>
    <w:next w:val="Normal"/>
    <w:link w:val="SubtitleChar"/>
    <w:uiPriority w:val="11"/>
    <w:qFormat/>
    <w:rsid w:val="00271CCE"/>
    <w:pPr>
      <w:numPr>
        <w:ilvl w:val="1"/>
      </w:numPr>
    </w:pPr>
    <w:rPr>
      <w:rFonts w:eastAsiaTheme="majorEastAsia" w:cstheme="majorBidi"/>
      <w:i/>
      <w:iCs/>
      <w:spacing w:val="15"/>
    </w:rPr>
  </w:style>
  <w:style w:type="character" w:customStyle="1" w:styleId="SubtitleChar">
    <w:name w:val="Subtitle Char"/>
    <w:basedOn w:val="DefaultParagraphFont"/>
    <w:link w:val="Subtitle"/>
    <w:uiPriority w:val="11"/>
    <w:rsid w:val="00271CCE"/>
    <w:rPr>
      <w:rFonts w:ascii="Arial" w:eastAsiaTheme="majorEastAsia" w:hAnsi="Arial" w:cstheme="majorBidi"/>
      <w:i/>
      <w:iCs/>
      <w:spacing w:val="15"/>
      <w:sz w:val="24"/>
      <w:szCs w:val="24"/>
      <w:lang w:val="en-US"/>
    </w:rPr>
  </w:style>
  <w:style w:type="character" w:styleId="Strong">
    <w:name w:val="Strong"/>
    <w:basedOn w:val="DefaultParagraphFont"/>
    <w:uiPriority w:val="22"/>
    <w:qFormat/>
    <w:rsid w:val="00271CCE"/>
    <w:rPr>
      <w:rFonts w:ascii="Arial" w:hAnsi="Arial"/>
      <w:b/>
      <w:bCs/>
    </w:rPr>
  </w:style>
  <w:style w:type="character" w:styleId="Emphasis">
    <w:name w:val="Emphasis"/>
    <w:basedOn w:val="DefaultParagraphFont"/>
    <w:uiPriority w:val="20"/>
    <w:qFormat/>
    <w:rsid w:val="00271CCE"/>
    <w:rPr>
      <w:rFonts w:ascii="Arial" w:hAnsi="Arial"/>
      <w:i/>
      <w:iCs/>
    </w:rPr>
  </w:style>
  <w:style w:type="paragraph" w:styleId="NoSpacing">
    <w:name w:val="No Spacing"/>
    <w:uiPriority w:val="1"/>
    <w:qFormat/>
    <w:rsid w:val="00271CCE"/>
    <w:pPr>
      <w:spacing w:after="0" w:line="240" w:lineRule="auto"/>
    </w:pPr>
    <w:rPr>
      <w:rFonts w:ascii="Arial" w:hAnsi="Arial" w:cs="Arial"/>
      <w:bCs/>
      <w:sz w:val="24"/>
      <w:szCs w:val="24"/>
      <w:lang w:val="en-US"/>
    </w:rPr>
  </w:style>
  <w:style w:type="paragraph" w:styleId="ListParagraph">
    <w:name w:val="List Paragraph"/>
    <w:basedOn w:val="Normal"/>
    <w:uiPriority w:val="34"/>
    <w:qFormat/>
    <w:rsid w:val="00271CCE"/>
    <w:pPr>
      <w:ind w:left="720"/>
      <w:contextualSpacing/>
    </w:pPr>
  </w:style>
  <w:style w:type="paragraph" w:styleId="Quote">
    <w:name w:val="Quote"/>
    <w:basedOn w:val="Normal"/>
    <w:next w:val="Normal"/>
    <w:link w:val="QuoteChar"/>
    <w:uiPriority w:val="29"/>
    <w:qFormat/>
    <w:rsid w:val="00271CCE"/>
    <w:rPr>
      <w:i/>
      <w:iCs/>
      <w:color w:val="000000" w:themeColor="text1"/>
    </w:rPr>
  </w:style>
  <w:style w:type="character" w:customStyle="1" w:styleId="QuoteChar">
    <w:name w:val="Quote Char"/>
    <w:basedOn w:val="DefaultParagraphFont"/>
    <w:link w:val="Quote"/>
    <w:uiPriority w:val="29"/>
    <w:rsid w:val="00271CCE"/>
    <w:rPr>
      <w:rFonts w:ascii="Arial" w:hAnsi="Arial"/>
      <w:i/>
      <w:iCs/>
      <w:color w:val="000000" w:themeColor="text1"/>
      <w:sz w:val="24"/>
      <w:szCs w:val="24"/>
      <w:lang w:val="en-US"/>
    </w:rPr>
  </w:style>
  <w:style w:type="paragraph" w:styleId="IntenseQuote">
    <w:name w:val="Intense Quote"/>
    <w:basedOn w:val="Normal"/>
    <w:next w:val="Normal"/>
    <w:link w:val="IntenseQuoteChar"/>
    <w:uiPriority w:val="30"/>
    <w:qFormat/>
    <w:rsid w:val="00271CCE"/>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271CCE"/>
    <w:rPr>
      <w:rFonts w:ascii="Arial" w:hAnsi="Arial"/>
      <w:b/>
      <w:bCs/>
      <w:i/>
      <w:iCs/>
      <w:sz w:val="24"/>
      <w:szCs w:val="24"/>
      <w:lang w:val="en-US"/>
    </w:rPr>
  </w:style>
  <w:style w:type="character" w:styleId="SubtleEmphasis">
    <w:name w:val="Subtle Emphasis"/>
    <w:basedOn w:val="DefaultParagraphFont"/>
    <w:uiPriority w:val="19"/>
    <w:qFormat/>
    <w:rsid w:val="00271CCE"/>
    <w:rPr>
      <w:rFonts w:ascii="Arial" w:hAnsi="Arial"/>
      <w:i/>
      <w:iCs/>
      <w:color w:val="808080" w:themeColor="text1" w:themeTint="7F"/>
    </w:rPr>
  </w:style>
  <w:style w:type="character" w:styleId="IntenseEmphasis">
    <w:name w:val="Intense Emphasis"/>
    <w:basedOn w:val="DefaultParagraphFont"/>
    <w:uiPriority w:val="21"/>
    <w:qFormat/>
    <w:rsid w:val="00271CCE"/>
    <w:rPr>
      <w:rFonts w:ascii="Arial" w:hAnsi="Arial"/>
      <w:b/>
      <w:bCs/>
    </w:rPr>
  </w:style>
  <w:style w:type="character" w:styleId="SubtleReference">
    <w:name w:val="Subtle Reference"/>
    <w:basedOn w:val="DefaultParagraphFont"/>
    <w:uiPriority w:val="31"/>
    <w:qFormat/>
    <w:rsid w:val="00271CCE"/>
    <w:rPr>
      <w:rFonts w:ascii="Arial" w:hAnsi="Arial"/>
      <w:smallCaps/>
      <w:color w:val="C0504D" w:themeColor="accent2"/>
      <w:u w:val="single"/>
    </w:rPr>
  </w:style>
  <w:style w:type="character" w:styleId="IntenseReference">
    <w:name w:val="Intense Reference"/>
    <w:basedOn w:val="DefaultParagraphFont"/>
    <w:uiPriority w:val="32"/>
    <w:qFormat/>
    <w:rsid w:val="00271CCE"/>
    <w:rPr>
      <w:b/>
      <w:bCs/>
      <w:smallCaps/>
      <w:color w:val="C0504D" w:themeColor="accent2"/>
      <w:spacing w:val="5"/>
      <w:u w:val="single"/>
    </w:rPr>
  </w:style>
  <w:style w:type="character" w:styleId="BookTitle">
    <w:name w:val="Book Title"/>
    <w:basedOn w:val="DefaultParagraphFont"/>
    <w:uiPriority w:val="33"/>
    <w:qFormat/>
    <w:rsid w:val="00271CCE"/>
    <w:rPr>
      <w:b/>
      <w:bCs/>
      <w:smallCaps/>
      <w:spacing w:val="5"/>
    </w:rPr>
  </w:style>
  <w:style w:type="character" w:styleId="Hyperlink">
    <w:name w:val="Hyperlink"/>
    <w:basedOn w:val="DefaultParagraphFont"/>
    <w:uiPriority w:val="99"/>
    <w:unhideWhenUsed/>
    <w:rsid w:val="00271CCE"/>
    <w:rPr>
      <w:color w:val="0000FF" w:themeColor="hyperlink"/>
      <w:u w:val="single"/>
    </w:rPr>
  </w:style>
  <w:style w:type="character" w:styleId="FollowedHyperlink">
    <w:name w:val="FollowedHyperlink"/>
    <w:basedOn w:val="DefaultParagraphFont"/>
    <w:uiPriority w:val="99"/>
    <w:semiHidden/>
    <w:unhideWhenUsed/>
    <w:rsid w:val="00271CCE"/>
    <w:rPr>
      <w:color w:val="800080" w:themeColor="followedHyperlink"/>
      <w:u w:val="single"/>
    </w:rPr>
  </w:style>
  <w:style w:type="paragraph" w:customStyle="1" w:styleId="AppleFill">
    <w:name w:val="Apple Fill"/>
    <w:basedOn w:val="Normal"/>
    <w:link w:val="AppleFillChar"/>
    <w:uiPriority w:val="10"/>
    <w:qFormat/>
    <w:rsid w:val="00271CCE"/>
    <w:rPr>
      <w:b/>
      <w:color w:val="FFFFFF" w:themeColor="background1"/>
      <w:shd w:val="clear" w:color="auto" w:fill="9BBB59" w:themeFill="accent3"/>
    </w:rPr>
  </w:style>
  <w:style w:type="paragraph" w:customStyle="1" w:styleId="AquaFill">
    <w:name w:val="Aqua Fill"/>
    <w:basedOn w:val="Normal"/>
    <w:link w:val="AquaFillChar"/>
    <w:uiPriority w:val="10"/>
    <w:qFormat/>
    <w:rsid w:val="00271CCE"/>
    <w:rPr>
      <w:b/>
      <w:color w:val="FFFFFF" w:themeColor="background1"/>
      <w:shd w:val="clear" w:color="auto" w:fill="4BACC6" w:themeFill="accent5"/>
    </w:rPr>
  </w:style>
  <w:style w:type="character" w:customStyle="1" w:styleId="AppleFillChar">
    <w:name w:val="Apple Fill Char"/>
    <w:basedOn w:val="DefaultParagraphFont"/>
    <w:link w:val="AppleFill"/>
    <w:uiPriority w:val="10"/>
    <w:rsid w:val="00271CCE"/>
    <w:rPr>
      <w:rFonts w:ascii="Arial" w:hAnsi="Arial"/>
      <w:b/>
      <w:color w:val="FFFFFF" w:themeColor="background1"/>
      <w:sz w:val="24"/>
      <w:szCs w:val="24"/>
      <w:lang w:val="en-US"/>
    </w:rPr>
  </w:style>
  <w:style w:type="paragraph" w:customStyle="1" w:styleId="WineFill">
    <w:name w:val="Wine Fill"/>
    <w:basedOn w:val="Normal"/>
    <w:link w:val="WineFillChar"/>
    <w:uiPriority w:val="9"/>
    <w:qFormat/>
    <w:rsid w:val="00271CCE"/>
    <w:rPr>
      <w:b/>
      <w:color w:val="FFFFFF" w:themeColor="background1"/>
      <w:shd w:val="clear" w:color="auto" w:fill="C0504D" w:themeFill="accent2"/>
    </w:rPr>
  </w:style>
  <w:style w:type="character" w:customStyle="1" w:styleId="AquaFillChar">
    <w:name w:val="Aqua Fill Char"/>
    <w:basedOn w:val="DefaultParagraphFont"/>
    <w:link w:val="AquaFill"/>
    <w:uiPriority w:val="10"/>
    <w:rsid w:val="00271CCE"/>
    <w:rPr>
      <w:rFonts w:ascii="Arial" w:hAnsi="Arial"/>
      <w:b/>
      <w:color w:val="FFFFFF" w:themeColor="background1"/>
      <w:sz w:val="24"/>
      <w:szCs w:val="24"/>
      <w:lang w:val="en-US"/>
    </w:rPr>
  </w:style>
  <w:style w:type="character" w:customStyle="1" w:styleId="WineFillChar">
    <w:name w:val="Wine Fill Char"/>
    <w:basedOn w:val="DefaultParagraphFont"/>
    <w:link w:val="WineFill"/>
    <w:uiPriority w:val="9"/>
    <w:rsid w:val="00271CCE"/>
    <w:rPr>
      <w:rFonts w:ascii="Arial" w:hAnsi="Arial"/>
      <w:b/>
      <w:color w:val="FFFFFF" w:themeColor="background1"/>
      <w:sz w:val="24"/>
      <w:szCs w:val="24"/>
      <w:lang w:val="en-US"/>
    </w:rPr>
  </w:style>
  <w:style w:type="paragraph" w:styleId="BalloonText">
    <w:name w:val="Balloon Text"/>
    <w:basedOn w:val="Normal"/>
    <w:link w:val="BalloonTextChar"/>
    <w:uiPriority w:val="99"/>
    <w:semiHidden/>
    <w:unhideWhenUsed/>
    <w:rsid w:val="00EF2B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2B1E"/>
    <w:rPr>
      <w:rFonts w:ascii="Tahoma" w:hAnsi="Tahoma" w:cs="Tahoma"/>
      <w:sz w:val="16"/>
      <w:szCs w:val="16"/>
      <w:lang w:val="en-US"/>
    </w:rPr>
  </w:style>
  <w:style w:type="table" w:styleId="TableGrid">
    <w:name w:val="Table Grid"/>
    <w:basedOn w:val="TableNormal"/>
    <w:uiPriority w:val="59"/>
    <w:rsid w:val="00EF2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F7C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7C7E"/>
    <w:rPr>
      <w:rFonts w:ascii="Arial" w:hAnsi="Arial"/>
      <w:sz w:val="24"/>
      <w:szCs w:val="24"/>
      <w:lang w:val="en-US"/>
    </w:rPr>
  </w:style>
  <w:style w:type="paragraph" w:styleId="Footer">
    <w:name w:val="footer"/>
    <w:basedOn w:val="Normal"/>
    <w:link w:val="FooterChar"/>
    <w:uiPriority w:val="99"/>
    <w:unhideWhenUsed/>
    <w:rsid w:val="009F7C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7C7E"/>
    <w:rPr>
      <w:rFonts w:ascii="Arial" w:hAnsi="Arial"/>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9"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1CCE"/>
    <w:rPr>
      <w:rFonts w:ascii="Arial" w:hAnsi="Arial"/>
      <w:sz w:val="24"/>
      <w:szCs w:val="24"/>
      <w:lang w:val="en-US"/>
    </w:rPr>
  </w:style>
  <w:style w:type="paragraph" w:styleId="Heading1">
    <w:name w:val="heading 1"/>
    <w:basedOn w:val="Normal"/>
    <w:next w:val="Normal"/>
    <w:link w:val="Heading1Char"/>
    <w:uiPriority w:val="9"/>
    <w:qFormat/>
    <w:rsid w:val="00271CCE"/>
    <w:pPr>
      <w:keepNext/>
      <w:keepLines/>
      <w:spacing w:before="240" w:after="120"/>
      <w:outlineLvl w:val="0"/>
    </w:pPr>
    <w:rPr>
      <w:rFonts w:eastAsiaTheme="majorEastAsia" w:cstheme="majorBidi"/>
      <w:sz w:val="40"/>
      <w:szCs w:val="22"/>
    </w:rPr>
  </w:style>
  <w:style w:type="paragraph" w:styleId="Heading2">
    <w:name w:val="heading 2"/>
    <w:basedOn w:val="Normal"/>
    <w:next w:val="Normal"/>
    <w:link w:val="Heading2Char"/>
    <w:uiPriority w:val="9"/>
    <w:unhideWhenUsed/>
    <w:qFormat/>
    <w:rsid w:val="00271CCE"/>
    <w:pPr>
      <w:keepNext/>
      <w:keepLines/>
      <w:spacing w:before="240" w:after="120"/>
      <w:outlineLvl w:val="1"/>
    </w:pPr>
    <w:rPr>
      <w:rFonts w:eastAsiaTheme="majorEastAsia" w:cstheme="majorBidi"/>
      <w:sz w:val="36"/>
      <w:szCs w:val="32"/>
    </w:rPr>
  </w:style>
  <w:style w:type="paragraph" w:styleId="Heading3">
    <w:name w:val="heading 3"/>
    <w:basedOn w:val="Heading4"/>
    <w:next w:val="Normal"/>
    <w:link w:val="Heading3Char"/>
    <w:uiPriority w:val="9"/>
    <w:unhideWhenUsed/>
    <w:qFormat/>
    <w:rsid w:val="00271CCE"/>
    <w:pPr>
      <w:outlineLvl w:val="2"/>
    </w:pPr>
    <w:rPr>
      <w:rFonts w:cs="Arial"/>
      <w:i w:val="0"/>
    </w:rPr>
  </w:style>
  <w:style w:type="paragraph" w:styleId="Heading4">
    <w:name w:val="heading 4"/>
    <w:basedOn w:val="Normal"/>
    <w:next w:val="Normal"/>
    <w:link w:val="Heading4Char"/>
    <w:uiPriority w:val="9"/>
    <w:unhideWhenUsed/>
    <w:qFormat/>
    <w:rsid w:val="00271CCE"/>
    <w:pPr>
      <w:keepNext/>
      <w:keepLines/>
      <w:spacing w:before="240" w:after="120"/>
      <w:outlineLvl w:val="3"/>
    </w:pPr>
    <w:rPr>
      <w:rFonts w:eastAsiaTheme="majorEastAsia" w:cstheme="majorBidi"/>
      <w:i/>
      <w:iCs/>
      <w:sz w:val="32"/>
      <w:szCs w:val="28"/>
    </w:rPr>
  </w:style>
  <w:style w:type="paragraph" w:styleId="Heading5">
    <w:name w:val="heading 5"/>
    <w:basedOn w:val="Normal"/>
    <w:next w:val="Normal"/>
    <w:link w:val="Heading5Char"/>
    <w:uiPriority w:val="9"/>
    <w:unhideWhenUsed/>
    <w:qFormat/>
    <w:rsid w:val="00271CCE"/>
    <w:pPr>
      <w:keepNext/>
      <w:keepLines/>
      <w:spacing w:before="240" w:after="120"/>
      <w:outlineLvl w:val="4"/>
    </w:pPr>
    <w:rPr>
      <w:rFonts w:eastAsiaTheme="majorEastAsia" w:cstheme="majorBidi"/>
      <w:b/>
      <w:bCs/>
      <w:sz w:val="28"/>
      <w:szCs w:val="22"/>
    </w:rPr>
  </w:style>
  <w:style w:type="paragraph" w:styleId="Heading6">
    <w:name w:val="heading 6"/>
    <w:basedOn w:val="Normal"/>
    <w:next w:val="Normal"/>
    <w:link w:val="Heading6Char"/>
    <w:uiPriority w:val="9"/>
    <w:unhideWhenUsed/>
    <w:qFormat/>
    <w:rsid w:val="00271CCE"/>
    <w:pPr>
      <w:keepNext/>
      <w:keepLines/>
      <w:spacing w:before="240" w:after="120"/>
      <w:outlineLvl w:val="5"/>
    </w:pPr>
    <w:rPr>
      <w:rFonts w:eastAsiaTheme="majorEastAsia" w:cstheme="majorBidi"/>
      <w:b/>
      <w:bCs/>
      <w:i/>
      <w:iCs/>
      <w:sz w:val="28"/>
      <w:szCs w:val="28"/>
    </w:rPr>
  </w:style>
  <w:style w:type="paragraph" w:styleId="Heading7">
    <w:name w:val="heading 7"/>
    <w:basedOn w:val="Normal"/>
    <w:next w:val="Normal"/>
    <w:link w:val="Heading7Char"/>
    <w:uiPriority w:val="9"/>
    <w:unhideWhenUsed/>
    <w:qFormat/>
    <w:rsid w:val="00271CCE"/>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271CCE"/>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271CCE"/>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rsid w:val="00271CC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71CCE"/>
  </w:style>
  <w:style w:type="character" w:customStyle="1" w:styleId="Heading1Char">
    <w:name w:val="Heading 1 Char"/>
    <w:basedOn w:val="DefaultParagraphFont"/>
    <w:link w:val="Heading1"/>
    <w:uiPriority w:val="9"/>
    <w:rsid w:val="00271CCE"/>
    <w:rPr>
      <w:rFonts w:ascii="Arial" w:eastAsiaTheme="majorEastAsia" w:hAnsi="Arial" w:cstheme="majorBidi"/>
      <w:sz w:val="40"/>
      <w:lang w:val="en-US"/>
    </w:rPr>
  </w:style>
  <w:style w:type="character" w:customStyle="1" w:styleId="Heading2Char">
    <w:name w:val="Heading 2 Char"/>
    <w:basedOn w:val="DefaultParagraphFont"/>
    <w:link w:val="Heading2"/>
    <w:uiPriority w:val="9"/>
    <w:rsid w:val="00271CCE"/>
    <w:rPr>
      <w:rFonts w:ascii="Arial" w:eastAsiaTheme="majorEastAsia" w:hAnsi="Arial" w:cstheme="majorBidi"/>
      <w:sz w:val="36"/>
      <w:szCs w:val="32"/>
      <w:lang w:val="en-US"/>
    </w:rPr>
  </w:style>
  <w:style w:type="character" w:customStyle="1" w:styleId="Heading3Char">
    <w:name w:val="Heading 3 Char"/>
    <w:basedOn w:val="DefaultParagraphFont"/>
    <w:link w:val="Heading3"/>
    <w:uiPriority w:val="9"/>
    <w:rsid w:val="00271CCE"/>
    <w:rPr>
      <w:rFonts w:ascii="Arial" w:eastAsiaTheme="majorEastAsia" w:hAnsi="Arial" w:cs="Arial"/>
      <w:iCs/>
      <w:sz w:val="32"/>
      <w:szCs w:val="28"/>
      <w:lang w:val="en-US"/>
    </w:rPr>
  </w:style>
  <w:style w:type="character" w:customStyle="1" w:styleId="Heading4Char">
    <w:name w:val="Heading 4 Char"/>
    <w:basedOn w:val="DefaultParagraphFont"/>
    <w:link w:val="Heading4"/>
    <w:uiPriority w:val="9"/>
    <w:rsid w:val="00271CCE"/>
    <w:rPr>
      <w:rFonts w:ascii="Arial" w:eastAsiaTheme="majorEastAsia" w:hAnsi="Arial" w:cstheme="majorBidi"/>
      <w:i/>
      <w:iCs/>
      <w:sz w:val="32"/>
      <w:szCs w:val="28"/>
      <w:lang w:val="en-US"/>
    </w:rPr>
  </w:style>
  <w:style w:type="character" w:customStyle="1" w:styleId="Heading5Char">
    <w:name w:val="Heading 5 Char"/>
    <w:basedOn w:val="DefaultParagraphFont"/>
    <w:link w:val="Heading5"/>
    <w:uiPriority w:val="9"/>
    <w:rsid w:val="00271CCE"/>
    <w:rPr>
      <w:rFonts w:ascii="Arial" w:eastAsiaTheme="majorEastAsia" w:hAnsi="Arial" w:cstheme="majorBidi"/>
      <w:b/>
      <w:bCs/>
      <w:sz w:val="28"/>
      <w:lang w:val="en-US"/>
    </w:rPr>
  </w:style>
  <w:style w:type="character" w:customStyle="1" w:styleId="Heading6Char">
    <w:name w:val="Heading 6 Char"/>
    <w:basedOn w:val="DefaultParagraphFont"/>
    <w:link w:val="Heading6"/>
    <w:uiPriority w:val="9"/>
    <w:rsid w:val="00271CCE"/>
    <w:rPr>
      <w:rFonts w:ascii="Arial" w:eastAsiaTheme="majorEastAsia" w:hAnsi="Arial" w:cstheme="majorBidi"/>
      <w:b/>
      <w:bCs/>
      <w:i/>
      <w:iCs/>
      <w:sz w:val="28"/>
      <w:szCs w:val="28"/>
      <w:lang w:val="en-US"/>
    </w:rPr>
  </w:style>
  <w:style w:type="character" w:customStyle="1" w:styleId="Heading7Char">
    <w:name w:val="Heading 7 Char"/>
    <w:basedOn w:val="DefaultParagraphFont"/>
    <w:link w:val="Heading7"/>
    <w:uiPriority w:val="9"/>
    <w:rsid w:val="00271CCE"/>
    <w:rPr>
      <w:rFonts w:ascii="Arial" w:eastAsiaTheme="majorEastAsia" w:hAnsi="Arial" w:cstheme="majorBidi"/>
      <w:b/>
      <w:iCs/>
      <w:sz w:val="24"/>
      <w:lang w:val="en-US"/>
    </w:rPr>
  </w:style>
  <w:style w:type="character" w:customStyle="1" w:styleId="Heading8Char">
    <w:name w:val="Heading 8 Char"/>
    <w:basedOn w:val="DefaultParagraphFont"/>
    <w:link w:val="Heading8"/>
    <w:uiPriority w:val="9"/>
    <w:rsid w:val="00271CCE"/>
    <w:rPr>
      <w:rFonts w:ascii="Arial" w:eastAsiaTheme="majorEastAsia" w:hAnsi="Arial" w:cstheme="majorBidi"/>
      <w:b/>
      <w:i/>
      <w:color w:val="404040" w:themeColor="text1" w:themeTint="BF"/>
      <w:sz w:val="24"/>
      <w:lang w:val="en-US"/>
    </w:rPr>
  </w:style>
  <w:style w:type="character" w:customStyle="1" w:styleId="Heading9Char">
    <w:name w:val="Heading 9 Char"/>
    <w:basedOn w:val="DefaultParagraphFont"/>
    <w:link w:val="Heading9"/>
    <w:uiPriority w:val="9"/>
    <w:rsid w:val="00271CCE"/>
    <w:rPr>
      <w:rFonts w:ascii="Arial" w:eastAsiaTheme="majorEastAsia" w:hAnsi="Arial" w:cstheme="majorBidi"/>
      <w:i/>
      <w:iCs/>
      <w:sz w:val="24"/>
      <w:lang w:val="en-US"/>
    </w:rPr>
  </w:style>
  <w:style w:type="paragraph" w:styleId="Title">
    <w:name w:val="Title"/>
    <w:basedOn w:val="Normal"/>
    <w:next w:val="Normal"/>
    <w:link w:val="TitleChar"/>
    <w:uiPriority w:val="9"/>
    <w:qFormat/>
    <w:rsid w:val="00271CCE"/>
    <w:pPr>
      <w:pBdr>
        <w:bottom w:val="single" w:sz="4" w:space="4" w:color="auto"/>
      </w:pBdr>
      <w:tabs>
        <w:tab w:val="right" w:pos="9360"/>
      </w:tabs>
      <w:spacing w:line="240" w:lineRule="auto"/>
      <w:contextualSpacing/>
    </w:pPr>
    <w:rPr>
      <w:rFonts w:eastAsiaTheme="majorEastAsia" w:cs="Arial"/>
      <w:bCs/>
      <w:spacing w:val="5"/>
      <w:kern w:val="28"/>
      <w:sz w:val="52"/>
      <w:szCs w:val="52"/>
    </w:rPr>
  </w:style>
  <w:style w:type="character" w:customStyle="1" w:styleId="TitleChar">
    <w:name w:val="Title Char"/>
    <w:basedOn w:val="DefaultParagraphFont"/>
    <w:link w:val="Title"/>
    <w:uiPriority w:val="9"/>
    <w:rsid w:val="00271CCE"/>
    <w:rPr>
      <w:rFonts w:ascii="Arial" w:eastAsiaTheme="majorEastAsia" w:hAnsi="Arial" w:cs="Arial"/>
      <w:bCs/>
      <w:spacing w:val="5"/>
      <w:kern w:val="28"/>
      <w:sz w:val="52"/>
      <w:szCs w:val="52"/>
      <w:lang w:val="en-US"/>
    </w:rPr>
  </w:style>
  <w:style w:type="paragraph" w:styleId="Subtitle">
    <w:name w:val="Subtitle"/>
    <w:basedOn w:val="Normal"/>
    <w:next w:val="Normal"/>
    <w:link w:val="SubtitleChar"/>
    <w:uiPriority w:val="11"/>
    <w:qFormat/>
    <w:rsid w:val="00271CCE"/>
    <w:pPr>
      <w:numPr>
        <w:ilvl w:val="1"/>
      </w:numPr>
    </w:pPr>
    <w:rPr>
      <w:rFonts w:eastAsiaTheme="majorEastAsia" w:cstheme="majorBidi"/>
      <w:i/>
      <w:iCs/>
      <w:spacing w:val="15"/>
    </w:rPr>
  </w:style>
  <w:style w:type="character" w:customStyle="1" w:styleId="SubtitleChar">
    <w:name w:val="Subtitle Char"/>
    <w:basedOn w:val="DefaultParagraphFont"/>
    <w:link w:val="Subtitle"/>
    <w:uiPriority w:val="11"/>
    <w:rsid w:val="00271CCE"/>
    <w:rPr>
      <w:rFonts w:ascii="Arial" w:eastAsiaTheme="majorEastAsia" w:hAnsi="Arial" w:cstheme="majorBidi"/>
      <w:i/>
      <w:iCs/>
      <w:spacing w:val="15"/>
      <w:sz w:val="24"/>
      <w:szCs w:val="24"/>
      <w:lang w:val="en-US"/>
    </w:rPr>
  </w:style>
  <w:style w:type="character" w:styleId="Strong">
    <w:name w:val="Strong"/>
    <w:basedOn w:val="DefaultParagraphFont"/>
    <w:uiPriority w:val="22"/>
    <w:qFormat/>
    <w:rsid w:val="00271CCE"/>
    <w:rPr>
      <w:rFonts w:ascii="Arial" w:hAnsi="Arial"/>
      <w:b/>
      <w:bCs/>
    </w:rPr>
  </w:style>
  <w:style w:type="character" w:styleId="Emphasis">
    <w:name w:val="Emphasis"/>
    <w:basedOn w:val="DefaultParagraphFont"/>
    <w:uiPriority w:val="20"/>
    <w:qFormat/>
    <w:rsid w:val="00271CCE"/>
    <w:rPr>
      <w:rFonts w:ascii="Arial" w:hAnsi="Arial"/>
      <w:i/>
      <w:iCs/>
    </w:rPr>
  </w:style>
  <w:style w:type="paragraph" w:styleId="NoSpacing">
    <w:name w:val="No Spacing"/>
    <w:uiPriority w:val="1"/>
    <w:qFormat/>
    <w:rsid w:val="00271CCE"/>
    <w:pPr>
      <w:spacing w:after="0" w:line="240" w:lineRule="auto"/>
    </w:pPr>
    <w:rPr>
      <w:rFonts w:ascii="Arial" w:hAnsi="Arial" w:cs="Arial"/>
      <w:bCs/>
      <w:sz w:val="24"/>
      <w:szCs w:val="24"/>
      <w:lang w:val="en-US"/>
    </w:rPr>
  </w:style>
  <w:style w:type="paragraph" w:styleId="ListParagraph">
    <w:name w:val="List Paragraph"/>
    <w:basedOn w:val="Normal"/>
    <w:uiPriority w:val="34"/>
    <w:qFormat/>
    <w:rsid w:val="00271CCE"/>
    <w:pPr>
      <w:ind w:left="720"/>
      <w:contextualSpacing/>
    </w:pPr>
  </w:style>
  <w:style w:type="paragraph" w:styleId="Quote">
    <w:name w:val="Quote"/>
    <w:basedOn w:val="Normal"/>
    <w:next w:val="Normal"/>
    <w:link w:val="QuoteChar"/>
    <w:uiPriority w:val="29"/>
    <w:qFormat/>
    <w:rsid w:val="00271CCE"/>
    <w:rPr>
      <w:i/>
      <w:iCs/>
      <w:color w:val="000000" w:themeColor="text1"/>
    </w:rPr>
  </w:style>
  <w:style w:type="character" w:customStyle="1" w:styleId="QuoteChar">
    <w:name w:val="Quote Char"/>
    <w:basedOn w:val="DefaultParagraphFont"/>
    <w:link w:val="Quote"/>
    <w:uiPriority w:val="29"/>
    <w:rsid w:val="00271CCE"/>
    <w:rPr>
      <w:rFonts w:ascii="Arial" w:hAnsi="Arial"/>
      <w:i/>
      <w:iCs/>
      <w:color w:val="000000" w:themeColor="text1"/>
      <w:sz w:val="24"/>
      <w:szCs w:val="24"/>
      <w:lang w:val="en-US"/>
    </w:rPr>
  </w:style>
  <w:style w:type="paragraph" w:styleId="IntenseQuote">
    <w:name w:val="Intense Quote"/>
    <w:basedOn w:val="Normal"/>
    <w:next w:val="Normal"/>
    <w:link w:val="IntenseQuoteChar"/>
    <w:uiPriority w:val="30"/>
    <w:qFormat/>
    <w:rsid w:val="00271CCE"/>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271CCE"/>
    <w:rPr>
      <w:rFonts w:ascii="Arial" w:hAnsi="Arial"/>
      <w:b/>
      <w:bCs/>
      <w:i/>
      <w:iCs/>
      <w:sz w:val="24"/>
      <w:szCs w:val="24"/>
      <w:lang w:val="en-US"/>
    </w:rPr>
  </w:style>
  <w:style w:type="character" w:styleId="SubtleEmphasis">
    <w:name w:val="Subtle Emphasis"/>
    <w:basedOn w:val="DefaultParagraphFont"/>
    <w:uiPriority w:val="19"/>
    <w:qFormat/>
    <w:rsid w:val="00271CCE"/>
    <w:rPr>
      <w:rFonts w:ascii="Arial" w:hAnsi="Arial"/>
      <w:i/>
      <w:iCs/>
      <w:color w:val="808080" w:themeColor="text1" w:themeTint="7F"/>
    </w:rPr>
  </w:style>
  <w:style w:type="character" w:styleId="IntenseEmphasis">
    <w:name w:val="Intense Emphasis"/>
    <w:basedOn w:val="DefaultParagraphFont"/>
    <w:uiPriority w:val="21"/>
    <w:qFormat/>
    <w:rsid w:val="00271CCE"/>
    <w:rPr>
      <w:rFonts w:ascii="Arial" w:hAnsi="Arial"/>
      <w:b/>
      <w:bCs/>
    </w:rPr>
  </w:style>
  <w:style w:type="character" w:styleId="SubtleReference">
    <w:name w:val="Subtle Reference"/>
    <w:basedOn w:val="DefaultParagraphFont"/>
    <w:uiPriority w:val="31"/>
    <w:qFormat/>
    <w:rsid w:val="00271CCE"/>
    <w:rPr>
      <w:rFonts w:ascii="Arial" w:hAnsi="Arial"/>
      <w:smallCaps/>
      <w:color w:val="C0504D" w:themeColor="accent2"/>
      <w:u w:val="single"/>
    </w:rPr>
  </w:style>
  <w:style w:type="character" w:styleId="IntenseReference">
    <w:name w:val="Intense Reference"/>
    <w:basedOn w:val="DefaultParagraphFont"/>
    <w:uiPriority w:val="32"/>
    <w:qFormat/>
    <w:rsid w:val="00271CCE"/>
    <w:rPr>
      <w:b/>
      <w:bCs/>
      <w:smallCaps/>
      <w:color w:val="C0504D" w:themeColor="accent2"/>
      <w:spacing w:val="5"/>
      <w:u w:val="single"/>
    </w:rPr>
  </w:style>
  <w:style w:type="character" w:styleId="BookTitle">
    <w:name w:val="Book Title"/>
    <w:basedOn w:val="DefaultParagraphFont"/>
    <w:uiPriority w:val="33"/>
    <w:qFormat/>
    <w:rsid w:val="00271CCE"/>
    <w:rPr>
      <w:b/>
      <w:bCs/>
      <w:smallCaps/>
      <w:spacing w:val="5"/>
    </w:rPr>
  </w:style>
  <w:style w:type="character" w:styleId="Hyperlink">
    <w:name w:val="Hyperlink"/>
    <w:basedOn w:val="DefaultParagraphFont"/>
    <w:uiPriority w:val="99"/>
    <w:unhideWhenUsed/>
    <w:rsid w:val="00271CCE"/>
    <w:rPr>
      <w:color w:val="0000FF" w:themeColor="hyperlink"/>
      <w:u w:val="single"/>
    </w:rPr>
  </w:style>
  <w:style w:type="character" w:styleId="FollowedHyperlink">
    <w:name w:val="FollowedHyperlink"/>
    <w:basedOn w:val="DefaultParagraphFont"/>
    <w:uiPriority w:val="99"/>
    <w:semiHidden/>
    <w:unhideWhenUsed/>
    <w:rsid w:val="00271CCE"/>
    <w:rPr>
      <w:color w:val="800080" w:themeColor="followedHyperlink"/>
      <w:u w:val="single"/>
    </w:rPr>
  </w:style>
  <w:style w:type="paragraph" w:customStyle="1" w:styleId="AppleFill">
    <w:name w:val="Apple Fill"/>
    <w:basedOn w:val="Normal"/>
    <w:link w:val="AppleFillChar"/>
    <w:uiPriority w:val="10"/>
    <w:qFormat/>
    <w:rsid w:val="00271CCE"/>
    <w:rPr>
      <w:b/>
      <w:color w:val="FFFFFF" w:themeColor="background1"/>
      <w:shd w:val="clear" w:color="auto" w:fill="9BBB59" w:themeFill="accent3"/>
    </w:rPr>
  </w:style>
  <w:style w:type="paragraph" w:customStyle="1" w:styleId="AquaFill">
    <w:name w:val="Aqua Fill"/>
    <w:basedOn w:val="Normal"/>
    <w:link w:val="AquaFillChar"/>
    <w:uiPriority w:val="10"/>
    <w:qFormat/>
    <w:rsid w:val="00271CCE"/>
    <w:rPr>
      <w:b/>
      <w:color w:val="FFFFFF" w:themeColor="background1"/>
      <w:shd w:val="clear" w:color="auto" w:fill="4BACC6" w:themeFill="accent5"/>
    </w:rPr>
  </w:style>
  <w:style w:type="character" w:customStyle="1" w:styleId="AppleFillChar">
    <w:name w:val="Apple Fill Char"/>
    <w:basedOn w:val="DefaultParagraphFont"/>
    <w:link w:val="AppleFill"/>
    <w:uiPriority w:val="10"/>
    <w:rsid w:val="00271CCE"/>
    <w:rPr>
      <w:rFonts w:ascii="Arial" w:hAnsi="Arial"/>
      <w:b/>
      <w:color w:val="FFFFFF" w:themeColor="background1"/>
      <w:sz w:val="24"/>
      <w:szCs w:val="24"/>
      <w:lang w:val="en-US"/>
    </w:rPr>
  </w:style>
  <w:style w:type="paragraph" w:customStyle="1" w:styleId="WineFill">
    <w:name w:val="Wine Fill"/>
    <w:basedOn w:val="Normal"/>
    <w:link w:val="WineFillChar"/>
    <w:uiPriority w:val="9"/>
    <w:qFormat/>
    <w:rsid w:val="00271CCE"/>
    <w:rPr>
      <w:b/>
      <w:color w:val="FFFFFF" w:themeColor="background1"/>
      <w:shd w:val="clear" w:color="auto" w:fill="C0504D" w:themeFill="accent2"/>
    </w:rPr>
  </w:style>
  <w:style w:type="character" w:customStyle="1" w:styleId="AquaFillChar">
    <w:name w:val="Aqua Fill Char"/>
    <w:basedOn w:val="DefaultParagraphFont"/>
    <w:link w:val="AquaFill"/>
    <w:uiPriority w:val="10"/>
    <w:rsid w:val="00271CCE"/>
    <w:rPr>
      <w:rFonts w:ascii="Arial" w:hAnsi="Arial"/>
      <w:b/>
      <w:color w:val="FFFFFF" w:themeColor="background1"/>
      <w:sz w:val="24"/>
      <w:szCs w:val="24"/>
      <w:lang w:val="en-US"/>
    </w:rPr>
  </w:style>
  <w:style w:type="character" w:customStyle="1" w:styleId="WineFillChar">
    <w:name w:val="Wine Fill Char"/>
    <w:basedOn w:val="DefaultParagraphFont"/>
    <w:link w:val="WineFill"/>
    <w:uiPriority w:val="9"/>
    <w:rsid w:val="00271CCE"/>
    <w:rPr>
      <w:rFonts w:ascii="Arial" w:hAnsi="Arial"/>
      <w:b/>
      <w:color w:val="FFFFFF" w:themeColor="background1"/>
      <w:sz w:val="24"/>
      <w:szCs w:val="24"/>
      <w:lang w:val="en-US"/>
    </w:rPr>
  </w:style>
  <w:style w:type="paragraph" w:styleId="BalloonText">
    <w:name w:val="Balloon Text"/>
    <w:basedOn w:val="Normal"/>
    <w:link w:val="BalloonTextChar"/>
    <w:uiPriority w:val="99"/>
    <w:semiHidden/>
    <w:unhideWhenUsed/>
    <w:rsid w:val="00EF2B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2B1E"/>
    <w:rPr>
      <w:rFonts w:ascii="Tahoma" w:hAnsi="Tahoma" w:cs="Tahoma"/>
      <w:sz w:val="16"/>
      <w:szCs w:val="16"/>
      <w:lang w:val="en-US"/>
    </w:rPr>
  </w:style>
  <w:style w:type="table" w:styleId="TableGrid">
    <w:name w:val="Table Grid"/>
    <w:basedOn w:val="TableNormal"/>
    <w:uiPriority w:val="59"/>
    <w:rsid w:val="00EF2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F7C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7C7E"/>
    <w:rPr>
      <w:rFonts w:ascii="Arial" w:hAnsi="Arial"/>
      <w:sz w:val="24"/>
      <w:szCs w:val="24"/>
      <w:lang w:val="en-US"/>
    </w:rPr>
  </w:style>
  <w:style w:type="paragraph" w:styleId="Footer">
    <w:name w:val="footer"/>
    <w:basedOn w:val="Normal"/>
    <w:link w:val="FooterChar"/>
    <w:uiPriority w:val="99"/>
    <w:unhideWhenUsed/>
    <w:rsid w:val="009F7C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7C7E"/>
    <w:rPr>
      <w:rFonts w:ascii="Arial" w:hAnsi="Arial"/>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ustomXml" Target="../customXml/item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ustomXml" Target="../customXml/item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207520ec-6bc0-44fa-bd35-215c990d95f9" ContentTypeId="0x0101002C4164E063A41A4487A7365A660F1118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 xsi:nil="true"/>
    <Superseded xmlns="e6cd7bd4-3f3e-4495-b8c9-139289cd76e6">false</Superseded>
    <Year xmlns="e6cd7bd4-3f3e-4495-b8c9-139289cd76e6">2018</Year>
    <originator xmlns="e6cd7bd4-3f3e-4495-b8c9-139289cd76e6" xsi:nil="true"/>
    <policyNumber xmlns="e6cd7bd4-3f3e-4495-b8c9-139289cd76e6" xsi:nil="true"/>
    <documentNumber xmlns="e6cd7bd4-3f3e-4495-b8c9-139289cd76e6">GC_108182674</documentNumber>
    <Municipality xmlns="e6cd7bd4-3f3e-4495-b8c9-139289cd76e6">City of Owen Sound</Municipality>
    <gcNumber xmlns="e6cd7bd4-3f3e-4495-b8c9-139289cd76e6" xsi:nil="true"/>
    <recordCategory xmlns="e6cd7bd4-3f3e-4495-b8c9-139289cd76e6">C11</recordCategory>
    <isPublic xmlns="e6cd7bd4-3f3e-4495-b8c9-139289cd76e6">true</isPublic>
    <sharedId xmlns="e6cd7bd4-3f3e-4495-b8c9-139289cd76e6">8o1XuSlFSjicuqt-Z8XGFg</sharedId>
    <committee xmlns="e6cd7bd4-3f3e-4495-b8c9-139289cd76e6">Committee of the Whole</committee>
    <meetingId xmlns="e6cd7bd4-3f3e-4495-b8c9-139289cd76e6">[2018-06-14 Committee of the Whole [6326]]</meetingId>
    <capitalProjectPriority xmlns="e6cd7bd4-3f3e-4495-b8c9-139289cd76e6" xsi:nil="true"/>
    <policyApprovalDate xmlns="e6cd7bd4-3f3e-4495-b8c9-139289cd76e6" xsi:nil="true"/>
    <NodeRef xmlns="e6cd7bd4-3f3e-4495-b8c9-139289cd76e6">6cb2f27f-deb2-4968-a64b-8b93dc069ba5</NodeRef>
    <addressees xmlns="e6cd7bd4-3f3e-4495-b8c9-139289cd76e6" xsi:nil="true"/>
    <identifier xmlns="e6cd7bd4-3f3e-4495-b8c9-139289cd76e6" xsi:nil="true"/>
    <reviewAsOf xmlns="e6cd7bd4-3f3e-4495-b8c9-139289cd76e6" xsi:nil="true"/>
    <bylawNumber xmlns="e6cd7bd4-3f3e-4495-b8c9-139289cd76e6" xsi:nil="true"/>
    <addressee xmlns="e6cd7bd4-3f3e-4495-b8c9-139289cd76e6" xsi:nil="true"/>
    <agreementNumber xmlns="e6cd7bd4-3f3e-4495-b8c9-139289cd76e6" xsi:nil="true"/>
    <policyApprovedBy xmlns="e6cd7bd4-3f3e-4495-b8c9-139289cd76e6" xsi:nil="true"/>
    <recordOriginatingLocation xmlns="e6cd7bd4-3f3e-4495-b8c9-139289cd76e6" xsi:nil="true"/>
    <purchaseNumber xmlns="e6cd7bd4-3f3e-4495-b8c9-139289cd76e6" xsi:nil="true"/>
    <procedureNumber xmlns="e6cd7bd4-3f3e-4495-b8c9-139289cd76e6" xsi:nil="true"/>
  </documentManagement>
</p:properties>
</file>

<file path=customXml/itemProps1.xml><?xml version="1.0" encoding="utf-8"?>
<ds:datastoreItem xmlns:ds="http://schemas.openxmlformats.org/officeDocument/2006/customXml" ds:itemID="{583020AD-5944-483E-B4A3-A39521BBFB6A}"/>
</file>

<file path=customXml/itemProps2.xml><?xml version="1.0" encoding="utf-8"?>
<ds:datastoreItem xmlns:ds="http://schemas.openxmlformats.org/officeDocument/2006/customXml" ds:itemID="{9CBE4F60-3C5D-4DD3-8D04-25A6968B47C3}"/>
</file>

<file path=customXml/itemProps3.xml><?xml version="1.0" encoding="utf-8"?>
<ds:datastoreItem xmlns:ds="http://schemas.openxmlformats.org/officeDocument/2006/customXml" ds:itemID="{8021AC84-60D1-4746-ADE4-D3ED7F60B544}"/>
</file>

<file path=customXml/itemProps4.xml><?xml version="1.0" encoding="utf-8"?>
<ds:datastoreItem xmlns:ds="http://schemas.openxmlformats.org/officeDocument/2006/customXml" ds:itemID="{112E6E76-BDB6-416B-ADAA-B305ADC5B722}"/>
</file>

<file path=docProps/app.xml><?xml version="1.0" encoding="utf-8"?>
<Properties xmlns="http://schemas.openxmlformats.org/officeDocument/2006/extended-properties" xmlns:vt="http://schemas.openxmlformats.org/officeDocument/2006/docPropsVTypes">
  <Template>Normal</Template>
  <TotalTime>85</TotalTime>
  <Pages>4</Pages>
  <Words>624</Words>
  <Characters>3563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Grey County</Company>
  <LinksUpToDate>false</LinksUpToDate>
  <CharactersWithSpaces>4179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Elder, Nancy</dc:creator>
  <cp:lastModifiedBy>Morrison, Jacquelyn</cp:lastModifiedBy>
  <cp:revision>10</cp:revision>
  <cp:lastPrinted>2018-06-05T15:44:00Z</cp:lastPrinted>
  <dcterms:created xsi:type="dcterms:W3CDTF">2018-06-04T17:31:00Z</dcterms:created>
  <dcterms:modified xsi:type="dcterms:W3CDTF">2018-07-11T12:57:00Z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ies>
</file>