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5D5C" w14:textId="77777777" w:rsidR="00AC3A8B" w:rsidRPr="00885956" w:rsidRDefault="00AA5E09" w:rsidP="00A63BE0">
      <w:pPr>
        <w:pStyle w:val="Title"/>
        <w:widowControl w:val="0"/>
        <w:spacing w:after="360"/>
        <w:contextualSpacing w:val="0"/>
      </w:pPr>
      <w:r w:rsidRPr="00885956">
        <w:rPr>
          <w:noProof/>
          <w:lang w:eastAsia="en-CA"/>
        </w:rPr>
        <w:drawing>
          <wp:inline distT="0" distB="0" distL="0" distR="0" wp14:anchorId="5C3F7107" wp14:editId="08DFFE1A">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885956">
        <w:tab/>
      </w:r>
      <w:r w:rsidR="00AC3A8B" w:rsidRPr="00885956">
        <w:rPr>
          <w:rStyle w:val="TitleChar"/>
        </w:rPr>
        <w:t>Committee Report</w:t>
      </w:r>
    </w:p>
    <w:tbl>
      <w:tblPr>
        <w:tblStyle w:val="TableGrid"/>
        <w:tblW w:w="0" w:type="auto"/>
        <w:tblLook w:val="04A0" w:firstRow="1" w:lastRow="0" w:firstColumn="1" w:lastColumn="0" w:noHBand="0" w:noVBand="1"/>
        <w:tblDescription w:val="Committee Report Details"/>
      </w:tblPr>
      <w:tblGrid>
        <w:gridCol w:w="2848"/>
        <w:gridCol w:w="6502"/>
      </w:tblGrid>
      <w:tr w:rsidR="00FF5EE5" w:rsidRPr="005A31FD" w14:paraId="1FAC4C95" w14:textId="77777777" w:rsidTr="00B7545F">
        <w:trPr>
          <w:tblHeader/>
        </w:trPr>
        <w:tc>
          <w:tcPr>
            <w:tcW w:w="2898" w:type="dxa"/>
          </w:tcPr>
          <w:p w14:paraId="1AC179E7" w14:textId="77777777" w:rsidR="00FF5EE5" w:rsidRPr="005A31FD" w:rsidRDefault="00FF5EE5" w:rsidP="00FF5EE5">
            <w:pPr>
              <w:spacing w:before="60" w:after="60"/>
              <w:rPr>
                <w:rFonts w:cs="Arial"/>
              </w:rPr>
            </w:pPr>
            <w:r w:rsidRPr="005A31FD">
              <w:rPr>
                <w:rStyle w:val="Strong"/>
                <w:rFonts w:cs="Arial"/>
              </w:rPr>
              <w:t>To</w:t>
            </w:r>
            <w:r w:rsidRPr="005A31FD">
              <w:rPr>
                <w:rFonts w:cs="Arial"/>
              </w:rPr>
              <w:t>:</w:t>
            </w:r>
          </w:p>
        </w:tc>
        <w:tc>
          <w:tcPr>
            <w:tcW w:w="6678" w:type="dxa"/>
          </w:tcPr>
          <w:p w14:paraId="0B6E407A" w14:textId="2B22DAC0" w:rsidR="00FF5EE5" w:rsidRPr="005A31FD" w:rsidRDefault="00FF5EE5" w:rsidP="00EA26AD">
            <w:pPr>
              <w:spacing w:before="60" w:after="60"/>
              <w:rPr>
                <w:rFonts w:cs="Arial"/>
              </w:rPr>
            </w:pPr>
            <w:r w:rsidRPr="005A31FD">
              <w:rPr>
                <w:rFonts w:cs="Arial"/>
              </w:rPr>
              <w:t xml:space="preserve">Warden </w:t>
            </w:r>
            <w:r w:rsidR="00C6163E" w:rsidRPr="005A31FD">
              <w:rPr>
                <w:rFonts w:cs="Arial"/>
              </w:rPr>
              <w:t>Hicks</w:t>
            </w:r>
            <w:r w:rsidR="00EA52D7" w:rsidRPr="005A31FD">
              <w:rPr>
                <w:rFonts w:cs="Arial"/>
              </w:rPr>
              <w:t xml:space="preserve"> </w:t>
            </w:r>
            <w:r w:rsidRPr="005A31FD">
              <w:rPr>
                <w:rFonts w:cs="Arial"/>
              </w:rPr>
              <w:t>and Members of Grey County Council</w:t>
            </w:r>
          </w:p>
        </w:tc>
      </w:tr>
      <w:tr w:rsidR="00FF5EE5" w:rsidRPr="005A31FD" w14:paraId="3F2BF401" w14:textId="77777777" w:rsidTr="00FF5EE5">
        <w:tc>
          <w:tcPr>
            <w:tcW w:w="2898" w:type="dxa"/>
          </w:tcPr>
          <w:p w14:paraId="3002B5D0" w14:textId="77777777" w:rsidR="00FF5EE5" w:rsidRPr="005A31FD" w:rsidRDefault="00FF5EE5" w:rsidP="00FF5EE5">
            <w:pPr>
              <w:spacing w:before="60" w:after="60"/>
              <w:rPr>
                <w:rStyle w:val="Strong"/>
                <w:rFonts w:cs="Arial"/>
              </w:rPr>
            </w:pPr>
            <w:r w:rsidRPr="005A31FD">
              <w:rPr>
                <w:rStyle w:val="Strong"/>
                <w:rFonts w:cs="Arial"/>
              </w:rPr>
              <w:t>Committee Date</w:t>
            </w:r>
            <w:r w:rsidRPr="005A31FD">
              <w:rPr>
                <w:rFonts w:cs="Arial"/>
                <w:b/>
              </w:rPr>
              <w:t>:</w:t>
            </w:r>
          </w:p>
        </w:tc>
        <w:tc>
          <w:tcPr>
            <w:tcW w:w="6678" w:type="dxa"/>
          </w:tcPr>
          <w:p w14:paraId="7305C38D" w14:textId="4C31F289" w:rsidR="00FF5EE5" w:rsidRPr="005A31FD" w:rsidRDefault="00C6163E" w:rsidP="00DB2F86">
            <w:pPr>
              <w:spacing w:before="60" w:after="60"/>
              <w:rPr>
                <w:rFonts w:cs="Arial"/>
              </w:rPr>
            </w:pPr>
            <w:r w:rsidRPr="005A31FD">
              <w:rPr>
                <w:rFonts w:cs="Arial"/>
              </w:rPr>
              <w:t>July 22, 2021</w:t>
            </w:r>
          </w:p>
        </w:tc>
      </w:tr>
      <w:tr w:rsidR="00FF5EE5" w:rsidRPr="005A31FD" w14:paraId="075EC1C5" w14:textId="77777777" w:rsidTr="00FF5EE5">
        <w:tc>
          <w:tcPr>
            <w:tcW w:w="2898" w:type="dxa"/>
          </w:tcPr>
          <w:p w14:paraId="143CA6E7" w14:textId="77777777" w:rsidR="00FF5EE5" w:rsidRPr="005A31FD" w:rsidRDefault="00FF5EE5" w:rsidP="00FF5EE5">
            <w:pPr>
              <w:spacing w:before="60" w:after="60"/>
              <w:rPr>
                <w:rStyle w:val="Strong"/>
                <w:rFonts w:cs="Arial"/>
              </w:rPr>
            </w:pPr>
            <w:r w:rsidRPr="005A31FD">
              <w:rPr>
                <w:rFonts w:cs="Arial"/>
                <w:b/>
              </w:rPr>
              <w:t>Subject / Report No:</w:t>
            </w:r>
          </w:p>
        </w:tc>
        <w:tc>
          <w:tcPr>
            <w:tcW w:w="6678" w:type="dxa"/>
          </w:tcPr>
          <w:p w14:paraId="75DBABE7" w14:textId="2FC7092C" w:rsidR="00FF5EE5" w:rsidRPr="005A31FD" w:rsidRDefault="00A541D1" w:rsidP="00C77736">
            <w:pPr>
              <w:spacing w:before="60" w:after="60"/>
              <w:rPr>
                <w:rFonts w:cs="Arial"/>
              </w:rPr>
            </w:pPr>
            <w:r w:rsidRPr="005A31FD">
              <w:rPr>
                <w:rFonts w:cs="Arial"/>
              </w:rPr>
              <w:t xml:space="preserve">Update </w:t>
            </w:r>
            <w:r w:rsidR="00BE4D73" w:rsidRPr="005A31FD">
              <w:rPr>
                <w:rFonts w:cs="Arial"/>
              </w:rPr>
              <w:t>to the County’s Growth Management Strategy</w:t>
            </w:r>
            <w:r w:rsidR="008C76F3" w:rsidRPr="005A31FD">
              <w:rPr>
                <w:rFonts w:cs="Arial"/>
              </w:rPr>
              <w:t xml:space="preserve"> </w:t>
            </w:r>
            <w:r w:rsidR="00C77736" w:rsidRPr="005A31FD">
              <w:rPr>
                <w:rFonts w:cs="Arial"/>
              </w:rPr>
              <w:t xml:space="preserve">/ </w:t>
            </w:r>
            <w:r w:rsidR="00C6163E" w:rsidRPr="005A31FD">
              <w:rPr>
                <w:rFonts w:cs="Arial"/>
              </w:rPr>
              <w:t xml:space="preserve">Addendum to </w:t>
            </w:r>
            <w:r w:rsidR="008D7F35" w:rsidRPr="005A31FD">
              <w:rPr>
                <w:rFonts w:cs="Arial"/>
              </w:rPr>
              <w:t>P</w:t>
            </w:r>
            <w:r w:rsidR="00C77736" w:rsidRPr="005A31FD">
              <w:rPr>
                <w:rFonts w:cs="Arial"/>
              </w:rPr>
              <w:t>DR-CW-</w:t>
            </w:r>
            <w:r w:rsidRPr="005A31FD">
              <w:rPr>
                <w:rFonts w:cs="Arial"/>
              </w:rPr>
              <w:t>2</w:t>
            </w:r>
            <w:r w:rsidR="00BE4D73" w:rsidRPr="005A31FD">
              <w:rPr>
                <w:rFonts w:cs="Arial"/>
              </w:rPr>
              <w:t>8</w:t>
            </w:r>
            <w:r w:rsidR="000F7660" w:rsidRPr="005A31FD">
              <w:rPr>
                <w:rFonts w:cs="Arial"/>
              </w:rPr>
              <w:t>-</w:t>
            </w:r>
            <w:r w:rsidRPr="005A31FD">
              <w:rPr>
                <w:rFonts w:cs="Arial"/>
              </w:rPr>
              <w:t>20</w:t>
            </w:r>
          </w:p>
        </w:tc>
      </w:tr>
      <w:tr w:rsidR="00FF5EE5" w:rsidRPr="005A31FD" w14:paraId="0E15FBAC" w14:textId="77777777" w:rsidTr="00FF5EE5">
        <w:tc>
          <w:tcPr>
            <w:tcW w:w="2898" w:type="dxa"/>
          </w:tcPr>
          <w:p w14:paraId="593C57FD" w14:textId="77777777" w:rsidR="00FF5EE5" w:rsidRPr="005A31FD" w:rsidRDefault="00FF5EE5" w:rsidP="00FF5EE5">
            <w:pPr>
              <w:spacing w:before="60" w:after="60"/>
              <w:rPr>
                <w:rFonts w:cs="Arial"/>
                <w:b/>
              </w:rPr>
            </w:pPr>
            <w:r w:rsidRPr="005A31FD">
              <w:rPr>
                <w:rFonts w:cs="Arial"/>
                <w:b/>
              </w:rPr>
              <w:t>Title:</w:t>
            </w:r>
          </w:p>
        </w:tc>
        <w:tc>
          <w:tcPr>
            <w:tcW w:w="6678" w:type="dxa"/>
          </w:tcPr>
          <w:p w14:paraId="7B08724D" w14:textId="26F5E7A7" w:rsidR="00FF5EE5" w:rsidRPr="005A31FD" w:rsidRDefault="00C6163E" w:rsidP="005D32A0">
            <w:pPr>
              <w:spacing w:before="60" w:after="60"/>
              <w:rPr>
                <w:rFonts w:cs="Arial"/>
              </w:rPr>
            </w:pPr>
            <w:r w:rsidRPr="005A31FD">
              <w:rPr>
                <w:rFonts w:cs="Arial"/>
              </w:rPr>
              <w:t xml:space="preserve">Final Report on the </w:t>
            </w:r>
            <w:r w:rsidR="00BE4D73" w:rsidRPr="005A31FD">
              <w:rPr>
                <w:rFonts w:cs="Arial"/>
              </w:rPr>
              <w:t>Update</w:t>
            </w:r>
            <w:r w:rsidRPr="005A31FD">
              <w:rPr>
                <w:rFonts w:cs="Arial"/>
              </w:rPr>
              <w:t>d</w:t>
            </w:r>
            <w:r w:rsidR="00BE4D73" w:rsidRPr="005A31FD">
              <w:rPr>
                <w:rFonts w:cs="Arial"/>
              </w:rPr>
              <w:t xml:space="preserve"> Growth Management Strategy</w:t>
            </w:r>
          </w:p>
        </w:tc>
      </w:tr>
      <w:tr w:rsidR="00FF5EE5" w:rsidRPr="005A31FD" w14:paraId="588AE6A5" w14:textId="77777777" w:rsidTr="00FF5EE5">
        <w:tc>
          <w:tcPr>
            <w:tcW w:w="2898" w:type="dxa"/>
          </w:tcPr>
          <w:p w14:paraId="7C64A729" w14:textId="77777777" w:rsidR="00FF5EE5" w:rsidRPr="005A31FD" w:rsidRDefault="00FF5EE5" w:rsidP="00FF5EE5">
            <w:pPr>
              <w:spacing w:before="60" w:after="60"/>
              <w:rPr>
                <w:rFonts w:cs="Arial"/>
                <w:b/>
              </w:rPr>
            </w:pPr>
            <w:r w:rsidRPr="005A31FD">
              <w:rPr>
                <w:rFonts w:cs="Arial"/>
                <w:b/>
              </w:rPr>
              <w:t>Prepared by:</w:t>
            </w:r>
          </w:p>
        </w:tc>
        <w:tc>
          <w:tcPr>
            <w:tcW w:w="6678" w:type="dxa"/>
          </w:tcPr>
          <w:p w14:paraId="3C6DBA25" w14:textId="5FA23074" w:rsidR="00FF5EE5" w:rsidRPr="005A31FD" w:rsidRDefault="00C6163E" w:rsidP="00FF5EE5">
            <w:pPr>
              <w:spacing w:before="60" w:after="60"/>
              <w:rPr>
                <w:rFonts w:cs="Arial"/>
              </w:rPr>
            </w:pPr>
            <w:r w:rsidRPr="005A31FD">
              <w:rPr>
                <w:rFonts w:cs="Arial"/>
              </w:rPr>
              <w:t>Scott Taylor</w:t>
            </w:r>
          </w:p>
        </w:tc>
      </w:tr>
      <w:tr w:rsidR="00FF5EE5" w:rsidRPr="005A31FD" w14:paraId="763EC2FD" w14:textId="77777777" w:rsidTr="00FF5EE5">
        <w:tc>
          <w:tcPr>
            <w:tcW w:w="2898" w:type="dxa"/>
          </w:tcPr>
          <w:p w14:paraId="63BF3389" w14:textId="77777777" w:rsidR="00FF5EE5" w:rsidRPr="005A31FD" w:rsidRDefault="00FF5EE5" w:rsidP="00FF5EE5">
            <w:pPr>
              <w:spacing w:before="60" w:after="60"/>
              <w:rPr>
                <w:rFonts w:cs="Arial"/>
                <w:b/>
              </w:rPr>
            </w:pPr>
            <w:r w:rsidRPr="005A31FD">
              <w:rPr>
                <w:rFonts w:cs="Arial"/>
                <w:b/>
              </w:rPr>
              <w:t>Reviewed by:</w:t>
            </w:r>
          </w:p>
        </w:tc>
        <w:tc>
          <w:tcPr>
            <w:tcW w:w="6678" w:type="dxa"/>
          </w:tcPr>
          <w:p w14:paraId="392908AE" w14:textId="17BA9C4A" w:rsidR="00FF5EE5" w:rsidRPr="005A31FD" w:rsidRDefault="00C6163E" w:rsidP="00FF5EE5">
            <w:pPr>
              <w:spacing w:before="60" w:after="60"/>
              <w:rPr>
                <w:rFonts w:cs="Arial"/>
              </w:rPr>
            </w:pPr>
            <w:r w:rsidRPr="005A31FD">
              <w:rPr>
                <w:rFonts w:cs="Arial"/>
              </w:rPr>
              <w:t>Randy Scherzer</w:t>
            </w:r>
          </w:p>
        </w:tc>
      </w:tr>
      <w:tr w:rsidR="00FF5EE5" w:rsidRPr="005A31FD" w14:paraId="56BBEBDB" w14:textId="77777777" w:rsidTr="00FF5EE5">
        <w:tc>
          <w:tcPr>
            <w:tcW w:w="2898" w:type="dxa"/>
          </w:tcPr>
          <w:p w14:paraId="60CB648F" w14:textId="77777777" w:rsidR="00FF5EE5" w:rsidRPr="005A31FD" w:rsidRDefault="00FF5EE5" w:rsidP="00FF5EE5">
            <w:pPr>
              <w:spacing w:before="60" w:after="60"/>
              <w:rPr>
                <w:rFonts w:cs="Arial"/>
                <w:b/>
              </w:rPr>
            </w:pPr>
            <w:r w:rsidRPr="005A31FD">
              <w:rPr>
                <w:rFonts w:cs="Arial"/>
                <w:b/>
              </w:rPr>
              <w:t>Lower Tier(s) Affected:</w:t>
            </w:r>
          </w:p>
        </w:tc>
        <w:tc>
          <w:tcPr>
            <w:tcW w:w="6678" w:type="dxa"/>
          </w:tcPr>
          <w:p w14:paraId="75DDBD81" w14:textId="77777777" w:rsidR="00FF5EE5" w:rsidRPr="005A31FD" w:rsidRDefault="000F7660" w:rsidP="00FF5EE5">
            <w:pPr>
              <w:spacing w:before="60" w:after="60"/>
              <w:rPr>
                <w:rFonts w:cs="Arial"/>
              </w:rPr>
            </w:pPr>
            <w:r w:rsidRPr="005A31FD">
              <w:rPr>
                <w:rFonts w:cs="Arial"/>
              </w:rPr>
              <w:t>All Municipalities within Grey County</w:t>
            </w:r>
          </w:p>
        </w:tc>
      </w:tr>
      <w:tr w:rsidR="00FF5EE5" w:rsidRPr="005A31FD" w14:paraId="78E958A9" w14:textId="77777777" w:rsidTr="00FF5EE5">
        <w:tc>
          <w:tcPr>
            <w:tcW w:w="2898" w:type="dxa"/>
          </w:tcPr>
          <w:p w14:paraId="02542347" w14:textId="77777777" w:rsidR="00FF5EE5" w:rsidRPr="005A31FD" w:rsidRDefault="00FF5EE5" w:rsidP="00FF5EE5">
            <w:pPr>
              <w:spacing w:before="60" w:after="60"/>
              <w:rPr>
                <w:rFonts w:cs="Arial"/>
                <w:b/>
              </w:rPr>
            </w:pPr>
            <w:r w:rsidRPr="005A31FD">
              <w:rPr>
                <w:rStyle w:val="Strong"/>
                <w:rFonts w:cs="Arial"/>
              </w:rPr>
              <w:t>Status</w:t>
            </w:r>
            <w:r w:rsidRPr="005A31FD">
              <w:rPr>
                <w:rFonts w:cs="Arial"/>
                <w:b/>
              </w:rPr>
              <w:t>:</w:t>
            </w:r>
          </w:p>
        </w:tc>
        <w:tc>
          <w:tcPr>
            <w:tcW w:w="6678" w:type="dxa"/>
          </w:tcPr>
          <w:p w14:paraId="70DA11CA" w14:textId="29DCBD48" w:rsidR="00FF5EE5" w:rsidRPr="00E136C3" w:rsidRDefault="00E136C3" w:rsidP="00B545DB">
            <w:pPr>
              <w:spacing w:before="60" w:after="60"/>
              <w:rPr>
                <w:b/>
              </w:rPr>
            </w:pPr>
            <w:r>
              <w:t>Adopted as presented by Committee of the Whole through Resolution CW</w:t>
            </w:r>
            <w:r>
              <w:t>124</w:t>
            </w:r>
            <w:r>
              <w:t>-21; Endorsed by County Council CC59-21</w:t>
            </w:r>
          </w:p>
        </w:tc>
      </w:tr>
    </w:tbl>
    <w:p w14:paraId="2AFB39EA" w14:textId="77777777" w:rsidR="00AC3A8B" w:rsidRPr="005A31FD" w:rsidRDefault="00FB203E" w:rsidP="00FF5EE5">
      <w:pPr>
        <w:pStyle w:val="Heading2"/>
        <w:keepNext w:val="0"/>
        <w:widowControl w:val="0"/>
        <w:spacing w:before="360"/>
        <w:rPr>
          <w:rFonts w:cs="Arial"/>
        </w:rPr>
      </w:pPr>
      <w:r w:rsidRPr="005A31FD">
        <w:rPr>
          <w:rFonts w:cs="Arial"/>
        </w:rPr>
        <w:t>Recommendation</w:t>
      </w:r>
    </w:p>
    <w:p w14:paraId="02E99CDB" w14:textId="36DEC68F" w:rsidR="000F7660" w:rsidRPr="005A31FD" w:rsidRDefault="00B97DD0" w:rsidP="002F5B6F">
      <w:pPr>
        <w:pStyle w:val="ListParagraph"/>
        <w:widowControl w:val="0"/>
        <w:numPr>
          <w:ilvl w:val="0"/>
          <w:numId w:val="1"/>
        </w:numPr>
        <w:contextualSpacing w:val="0"/>
        <w:rPr>
          <w:rFonts w:cs="Arial"/>
          <w:b/>
        </w:rPr>
      </w:pPr>
      <w:r w:rsidRPr="005A31FD">
        <w:rPr>
          <w:rFonts w:cs="Arial"/>
          <w:b/>
        </w:rPr>
        <w:t>That</w:t>
      </w:r>
      <w:r w:rsidR="000A6E64" w:rsidRPr="005A31FD">
        <w:rPr>
          <w:rFonts w:cs="Arial"/>
          <w:b/>
        </w:rPr>
        <w:t xml:space="preserve"> </w:t>
      </w:r>
      <w:r w:rsidR="00323DE1" w:rsidRPr="005A31FD">
        <w:rPr>
          <w:rFonts w:cs="Arial"/>
          <w:b/>
        </w:rPr>
        <w:t xml:space="preserve">Addendum to </w:t>
      </w:r>
      <w:r w:rsidR="000A6E64" w:rsidRPr="005A31FD">
        <w:rPr>
          <w:rFonts w:cs="Arial"/>
          <w:b/>
        </w:rPr>
        <w:t>Report PDR-CW-</w:t>
      </w:r>
      <w:r w:rsidR="00250EE1" w:rsidRPr="005A31FD">
        <w:rPr>
          <w:rFonts w:cs="Arial"/>
          <w:b/>
        </w:rPr>
        <w:t>2</w:t>
      </w:r>
      <w:r w:rsidR="00CA07C2" w:rsidRPr="005A31FD">
        <w:rPr>
          <w:rFonts w:cs="Arial"/>
          <w:b/>
        </w:rPr>
        <w:t>8</w:t>
      </w:r>
      <w:r w:rsidR="000A6E64" w:rsidRPr="005A31FD">
        <w:rPr>
          <w:rFonts w:cs="Arial"/>
          <w:b/>
        </w:rPr>
        <w:t>-</w:t>
      </w:r>
      <w:r w:rsidR="00250EE1" w:rsidRPr="005A31FD">
        <w:rPr>
          <w:rFonts w:cs="Arial"/>
          <w:b/>
        </w:rPr>
        <w:t>20</w:t>
      </w:r>
      <w:r w:rsidR="000A6E64" w:rsidRPr="005A31FD">
        <w:rPr>
          <w:rFonts w:cs="Arial"/>
          <w:b/>
        </w:rPr>
        <w:t xml:space="preserve"> regarding </w:t>
      </w:r>
      <w:r w:rsidR="00CA07C2" w:rsidRPr="005A31FD">
        <w:rPr>
          <w:rFonts w:cs="Arial"/>
          <w:b/>
        </w:rPr>
        <w:t xml:space="preserve">the </w:t>
      </w:r>
      <w:r w:rsidR="00323DE1" w:rsidRPr="005A31FD">
        <w:rPr>
          <w:rFonts w:cs="Arial"/>
          <w:b/>
        </w:rPr>
        <w:t>U</w:t>
      </w:r>
      <w:r w:rsidR="00CA07C2" w:rsidRPr="005A31FD">
        <w:rPr>
          <w:rFonts w:cs="Arial"/>
          <w:b/>
        </w:rPr>
        <w:t xml:space="preserve">pdate </w:t>
      </w:r>
      <w:r w:rsidR="00680FFA" w:rsidRPr="005A31FD">
        <w:rPr>
          <w:rFonts w:cs="Arial"/>
          <w:b/>
        </w:rPr>
        <w:t xml:space="preserve">to </w:t>
      </w:r>
      <w:r w:rsidR="00CA07C2" w:rsidRPr="005A31FD">
        <w:rPr>
          <w:rFonts w:cs="Arial"/>
          <w:b/>
        </w:rPr>
        <w:t xml:space="preserve">the County’s Growth Management Strategy </w:t>
      </w:r>
      <w:r w:rsidR="000F7660" w:rsidRPr="005A31FD">
        <w:rPr>
          <w:rFonts w:cs="Arial"/>
          <w:b/>
        </w:rPr>
        <w:t>be received</w:t>
      </w:r>
      <w:r w:rsidR="0047556B" w:rsidRPr="005A31FD">
        <w:rPr>
          <w:rFonts w:cs="Arial"/>
          <w:b/>
        </w:rPr>
        <w:t>;</w:t>
      </w:r>
      <w:r w:rsidR="000F7660" w:rsidRPr="005A31FD">
        <w:rPr>
          <w:rFonts w:cs="Arial"/>
          <w:b/>
        </w:rPr>
        <w:t xml:space="preserve"> </w:t>
      </w:r>
    </w:p>
    <w:p w14:paraId="52D3EE6E" w14:textId="773E7711" w:rsidR="00CA07C2" w:rsidRPr="005A31FD" w:rsidRDefault="00CA07C2" w:rsidP="002F5B6F">
      <w:pPr>
        <w:pStyle w:val="ListParagraph"/>
        <w:widowControl w:val="0"/>
        <w:numPr>
          <w:ilvl w:val="0"/>
          <w:numId w:val="1"/>
        </w:numPr>
        <w:contextualSpacing w:val="0"/>
        <w:rPr>
          <w:rFonts w:cs="Arial"/>
          <w:b/>
        </w:rPr>
      </w:pPr>
      <w:r w:rsidRPr="005A31FD">
        <w:rPr>
          <w:rFonts w:cs="Arial"/>
          <w:b/>
        </w:rPr>
        <w:t xml:space="preserve">That </w:t>
      </w:r>
      <w:r w:rsidR="00323DE1" w:rsidRPr="005A31FD">
        <w:rPr>
          <w:rFonts w:cs="Arial"/>
          <w:b/>
        </w:rPr>
        <w:t>the 2021 Growth Management Strategy prepared by Hemson Consulting Ltd. be received</w:t>
      </w:r>
      <w:r w:rsidRPr="005A31FD">
        <w:rPr>
          <w:rFonts w:cs="Arial"/>
          <w:b/>
        </w:rPr>
        <w:t>;</w:t>
      </w:r>
    </w:p>
    <w:p w14:paraId="61B73405" w14:textId="326ABE77" w:rsidR="00CA07C2" w:rsidRPr="005A31FD" w:rsidRDefault="00CA07C2" w:rsidP="002F5B6F">
      <w:pPr>
        <w:pStyle w:val="ListParagraph"/>
        <w:widowControl w:val="0"/>
        <w:numPr>
          <w:ilvl w:val="0"/>
          <w:numId w:val="1"/>
        </w:numPr>
        <w:contextualSpacing w:val="0"/>
        <w:rPr>
          <w:rFonts w:cs="Arial"/>
          <w:b/>
        </w:rPr>
      </w:pPr>
      <w:r w:rsidRPr="005A31FD">
        <w:rPr>
          <w:rFonts w:cs="Arial"/>
          <w:b/>
        </w:rPr>
        <w:t xml:space="preserve">That staff be directed to prepare a County Official Plan Amendment to </w:t>
      </w:r>
      <w:r w:rsidR="006B758D" w:rsidRPr="005A31FD">
        <w:rPr>
          <w:rFonts w:cs="Arial"/>
          <w:b/>
        </w:rPr>
        <w:t>update the growth projections and allocations</w:t>
      </w:r>
      <w:r w:rsidR="00435662" w:rsidRPr="005A31FD">
        <w:rPr>
          <w:rFonts w:cs="Arial"/>
          <w:b/>
        </w:rPr>
        <w:t xml:space="preserve"> in the County Plan</w:t>
      </w:r>
      <w:r w:rsidR="006B758D" w:rsidRPr="005A31FD">
        <w:rPr>
          <w:rFonts w:cs="Arial"/>
          <w:b/>
        </w:rPr>
        <w:t xml:space="preserve">, in addition to </w:t>
      </w:r>
      <w:r w:rsidR="00D43D80" w:rsidRPr="005A31FD">
        <w:rPr>
          <w:rFonts w:cs="Arial"/>
          <w:b/>
        </w:rPr>
        <w:t xml:space="preserve">any </w:t>
      </w:r>
      <w:r w:rsidRPr="005A31FD">
        <w:rPr>
          <w:rFonts w:cs="Arial"/>
          <w:b/>
        </w:rPr>
        <w:t xml:space="preserve">additional housekeeping </w:t>
      </w:r>
      <w:r w:rsidR="00822FC6" w:rsidRPr="005A31FD">
        <w:rPr>
          <w:rFonts w:cs="Arial"/>
          <w:b/>
        </w:rPr>
        <w:t>matters</w:t>
      </w:r>
      <w:r w:rsidRPr="005A31FD">
        <w:rPr>
          <w:rFonts w:cs="Arial"/>
          <w:b/>
        </w:rPr>
        <w:t xml:space="preserve">; and </w:t>
      </w:r>
    </w:p>
    <w:p w14:paraId="7077521A" w14:textId="1B742442" w:rsidR="00A270C1" w:rsidRPr="005A31FD" w:rsidRDefault="000F7660" w:rsidP="002F5B6F">
      <w:pPr>
        <w:pStyle w:val="ListParagraph"/>
        <w:widowControl w:val="0"/>
        <w:numPr>
          <w:ilvl w:val="0"/>
          <w:numId w:val="1"/>
        </w:numPr>
        <w:contextualSpacing w:val="0"/>
        <w:rPr>
          <w:rFonts w:cs="Arial"/>
          <w:b/>
        </w:rPr>
      </w:pPr>
      <w:r w:rsidRPr="005A31FD">
        <w:rPr>
          <w:rFonts w:cs="Arial"/>
          <w:b/>
        </w:rPr>
        <w:t xml:space="preserve">That </w:t>
      </w:r>
      <w:r w:rsidR="00323DE1" w:rsidRPr="005A31FD">
        <w:rPr>
          <w:rFonts w:cs="Arial"/>
          <w:b/>
        </w:rPr>
        <w:t xml:space="preserve">2021 Growth Management Strategy </w:t>
      </w:r>
      <w:r w:rsidRPr="005A31FD">
        <w:rPr>
          <w:rFonts w:cs="Arial"/>
          <w:b/>
        </w:rPr>
        <w:t>be shared with member municipalities in Grey County</w:t>
      </w:r>
      <w:r w:rsidR="00323DE1" w:rsidRPr="005A31FD">
        <w:rPr>
          <w:rFonts w:cs="Arial"/>
          <w:b/>
        </w:rPr>
        <w:t xml:space="preserve"> and other community partners such as </w:t>
      </w:r>
      <w:r w:rsidR="00152670" w:rsidRPr="005A31FD">
        <w:rPr>
          <w:rFonts w:cs="Arial"/>
          <w:b/>
        </w:rPr>
        <w:t>s</w:t>
      </w:r>
      <w:r w:rsidR="00323DE1" w:rsidRPr="005A31FD">
        <w:rPr>
          <w:rFonts w:cs="Arial"/>
          <w:b/>
        </w:rPr>
        <w:t xml:space="preserve">chool </w:t>
      </w:r>
      <w:r w:rsidR="00152670" w:rsidRPr="005A31FD">
        <w:rPr>
          <w:rFonts w:cs="Arial"/>
          <w:b/>
        </w:rPr>
        <w:t>b</w:t>
      </w:r>
      <w:r w:rsidR="00323DE1" w:rsidRPr="005A31FD">
        <w:rPr>
          <w:rFonts w:cs="Arial"/>
          <w:b/>
        </w:rPr>
        <w:t xml:space="preserve">oards, </w:t>
      </w:r>
      <w:r w:rsidR="00152670" w:rsidRPr="005A31FD">
        <w:rPr>
          <w:rFonts w:cs="Arial"/>
          <w:b/>
        </w:rPr>
        <w:t xml:space="preserve">the health care sector, and other groups </w:t>
      </w:r>
      <w:r w:rsidR="00323DE1" w:rsidRPr="005A31FD">
        <w:rPr>
          <w:rFonts w:cs="Arial"/>
          <w:b/>
        </w:rPr>
        <w:t>who could utilize this data</w:t>
      </w:r>
      <w:r w:rsidR="00702B61" w:rsidRPr="005A31FD">
        <w:rPr>
          <w:rFonts w:cs="Arial"/>
          <w:b/>
        </w:rPr>
        <w:t>.</w:t>
      </w:r>
    </w:p>
    <w:p w14:paraId="518D71BB" w14:textId="77777777" w:rsidR="00CD64E9" w:rsidRPr="005A31FD" w:rsidRDefault="00CD64E9" w:rsidP="006E00FA">
      <w:pPr>
        <w:pStyle w:val="Heading2"/>
        <w:keepNext w:val="0"/>
        <w:widowControl w:val="0"/>
        <w:rPr>
          <w:rFonts w:cs="Arial"/>
        </w:rPr>
      </w:pPr>
      <w:r w:rsidRPr="005A31FD">
        <w:rPr>
          <w:rFonts w:cs="Arial"/>
        </w:rPr>
        <w:t>Executive Summary</w:t>
      </w:r>
    </w:p>
    <w:p w14:paraId="082EA65A" w14:textId="37207290" w:rsidR="00725FE5" w:rsidRPr="005A31FD" w:rsidRDefault="00F3538C" w:rsidP="00E92EB4">
      <w:pPr>
        <w:autoSpaceDE w:val="0"/>
        <w:autoSpaceDN w:val="0"/>
        <w:adjustRightInd w:val="0"/>
        <w:rPr>
          <w:rStyle w:val="IntenseEmphasis"/>
          <w:rFonts w:eastAsia="Times New Roman" w:cs="Arial"/>
          <w:b w:val="0"/>
          <w:bCs w:val="0"/>
          <w:lang w:val="en" w:eastAsia="en-CA"/>
        </w:rPr>
      </w:pPr>
      <w:r w:rsidRPr="005A31FD">
        <w:rPr>
          <w:rStyle w:val="IntenseEmphasis"/>
          <w:rFonts w:cs="Arial"/>
          <w:b w:val="0"/>
        </w:rPr>
        <w:t xml:space="preserve">The </w:t>
      </w:r>
      <w:r w:rsidR="000F7660" w:rsidRPr="005A31FD">
        <w:rPr>
          <w:rStyle w:val="IntenseEmphasis"/>
          <w:rFonts w:cs="Arial"/>
          <w:b w:val="0"/>
        </w:rPr>
        <w:t>Province</w:t>
      </w:r>
      <w:r w:rsidR="00725FE5" w:rsidRPr="005A31FD">
        <w:rPr>
          <w:rStyle w:val="IntenseEmphasis"/>
          <w:rFonts w:cs="Arial"/>
          <w:b w:val="0"/>
        </w:rPr>
        <w:t xml:space="preserve"> released a new Provincial Policy Statement</w:t>
      </w:r>
      <w:r w:rsidR="00CA07C2" w:rsidRPr="005A31FD">
        <w:rPr>
          <w:rStyle w:val="IntenseEmphasis"/>
          <w:rFonts w:cs="Arial"/>
          <w:b w:val="0"/>
        </w:rPr>
        <w:t xml:space="preserve"> (PPS)</w:t>
      </w:r>
      <w:r w:rsidR="00725FE5" w:rsidRPr="005A31FD">
        <w:rPr>
          <w:rStyle w:val="IntenseEmphasis"/>
          <w:rFonts w:cs="Arial"/>
          <w:b w:val="0"/>
        </w:rPr>
        <w:t xml:space="preserve"> </w:t>
      </w:r>
      <w:r w:rsidR="00CA07C2" w:rsidRPr="005A31FD">
        <w:rPr>
          <w:rStyle w:val="IntenseEmphasis"/>
          <w:rFonts w:cs="Arial"/>
          <w:b w:val="0"/>
        </w:rPr>
        <w:t xml:space="preserve">which took effect May 1, 2020. Under the new PPS, municipalities </w:t>
      </w:r>
      <w:r w:rsidR="00435662" w:rsidRPr="005A31FD">
        <w:rPr>
          <w:rStyle w:val="IntenseEmphasis"/>
          <w:rFonts w:cs="Arial"/>
          <w:b w:val="0"/>
        </w:rPr>
        <w:t xml:space="preserve">can </w:t>
      </w:r>
      <w:r w:rsidR="00CA07C2" w:rsidRPr="005A31FD">
        <w:rPr>
          <w:rStyle w:val="IntenseEmphasis"/>
          <w:rFonts w:cs="Arial"/>
          <w:b w:val="0"/>
        </w:rPr>
        <w:t xml:space="preserve">now plan for a </w:t>
      </w:r>
      <w:r w:rsidR="00D43D80" w:rsidRPr="005A31FD">
        <w:rPr>
          <w:rStyle w:val="IntenseEmphasis"/>
          <w:rFonts w:cs="Arial"/>
          <w:b w:val="0"/>
        </w:rPr>
        <w:t>25-year</w:t>
      </w:r>
      <w:r w:rsidR="00CA07C2" w:rsidRPr="005A31FD">
        <w:rPr>
          <w:rStyle w:val="IntenseEmphasis"/>
          <w:rFonts w:cs="Arial"/>
          <w:b w:val="0"/>
        </w:rPr>
        <w:t xml:space="preserve"> growth horizon</w:t>
      </w:r>
      <w:r w:rsidR="00D43D80" w:rsidRPr="005A31FD">
        <w:rPr>
          <w:rStyle w:val="IntenseEmphasis"/>
          <w:rFonts w:cs="Arial"/>
          <w:b w:val="0"/>
        </w:rPr>
        <w:t>, whereas previously that was limited to a 20-year horizon</w:t>
      </w:r>
      <w:r w:rsidR="00CA07C2" w:rsidRPr="005A31FD">
        <w:rPr>
          <w:rStyle w:val="IntenseEmphasis"/>
          <w:rFonts w:cs="Arial"/>
          <w:b w:val="0"/>
        </w:rPr>
        <w:t>.</w:t>
      </w:r>
      <w:r w:rsidR="00D43D80" w:rsidRPr="005A31FD">
        <w:rPr>
          <w:rStyle w:val="IntenseEmphasis"/>
          <w:rFonts w:cs="Arial"/>
          <w:b w:val="0"/>
        </w:rPr>
        <w:t xml:space="preserve"> </w:t>
      </w:r>
      <w:r w:rsidR="00323DE1" w:rsidRPr="005A31FD">
        <w:rPr>
          <w:rStyle w:val="IntenseEmphasis"/>
          <w:rFonts w:cs="Arial"/>
          <w:b w:val="0"/>
        </w:rPr>
        <w:t xml:space="preserve">In 2020 the County hired Hemson Consulting Ltd. </w:t>
      </w:r>
      <w:r w:rsidR="00D43D80" w:rsidRPr="005A31FD">
        <w:rPr>
          <w:rStyle w:val="IntenseEmphasis"/>
          <w:rFonts w:cs="Arial"/>
          <w:b w:val="0"/>
        </w:rPr>
        <w:t xml:space="preserve">to update the County’s 2018 Growth Management Strategy </w:t>
      </w:r>
      <w:r w:rsidR="00D43D80" w:rsidRPr="005A31FD">
        <w:rPr>
          <w:rStyle w:val="IntenseEmphasis"/>
          <w:rFonts w:cs="Arial"/>
          <w:b w:val="0"/>
        </w:rPr>
        <w:lastRenderedPageBreak/>
        <w:t>(GMS), and subsequently the County Official Plan</w:t>
      </w:r>
      <w:r w:rsidR="00435662" w:rsidRPr="005A31FD">
        <w:rPr>
          <w:rStyle w:val="IntenseEmphasis"/>
          <w:rFonts w:cs="Arial"/>
          <w:b w:val="0"/>
        </w:rPr>
        <w:t>’s growth projections and allocations</w:t>
      </w:r>
      <w:r w:rsidR="00D43D80" w:rsidRPr="005A31FD">
        <w:rPr>
          <w:rStyle w:val="IntenseEmphasis"/>
          <w:rFonts w:cs="Arial"/>
          <w:b w:val="0"/>
        </w:rPr>
        <w:t xml:space="preserve"> </w:t>
      </w:r>
      <w:r w:rsidR="00435662" w:rsidRPr="005A31FD">
        <w:rPr>
          <w:rStyle w:val="IntenseEmphasis"/>
          <w:rFonts w:cs="Arial"/>
          <w:b w:val="0"/>
        </w:rPr>
        <w:t>to</w:t>
      </w:r>
      <w:r w:rsidR="00D43D80" w:rsidRPr="005A31FD">
        <w:rPr>
          <w:rStyle w:val="IntenseEmphasis"/>
          <w:rFonts w:cs="Arial"/>
          <w:b w:val="0"/>
        </w:rPr>
        <w:t xml:space="preserve"> extend both to a 25-year horizon. </w:t>
      </w:r>
      <w:r w:rsidR="00590D4F" w:rsidRPr="005A31FD">
        <w:rPr>
          <w:rStyle w:val="IntenseEmphasis"/>
          <w:rFonts w:cs="Arial"/>
          <w:b w:val="0"/>
        </w:rPr>
        <w:t xml:space="preserve">County staff and member municipalities have been working with Hemson to provide input and data into the new GMS. </w:t>
      </w:r>
      <w:r w:rsidR="00323DE1" w:rsidRPr="005A31FD">
        <w:rPr>
          <w:rStyle w:val="IntenseEmphasis"/>
          <w:rFonts w:cs="Arial"/>
          <w:b w:val="0"/>
        </w:rPr>
        <w:t xml:space="preserve">The Updated GMS found that the County is growing more rapidly than previously expected.  </w:t>
      </w:r>
      <w:r w:rsidR="00323DE1" w:rsidRPr="005A31FD">
        <w:rPr>
          <w:rFonts w:eastAsia="Times New Roman" w:cs="Arial"/>
          <w:lang w:val="en" w:eastAsia="en-CA"/>
        </w:rPr>
        <w:t>This report summarizes the results of the GMS Update and provides a recommendation to update Recolour Grey, the County Official Plan accordingly.</w:t>
      </w:r>
    </w:p>
    <w:p w14:paraId="4DFCD513" w14:textId="77777777" w:rsidR="00AC3A8B" w:rsidRPr="005A31FD" w:rsidRDefault="00AC3A8B" w:rsidP="006E00FA">
      <w:pPr>
        <w:pStyle w:val="Heading2"/>
        <w:keepNext w:val="0"/>
        <w:widowControl w:val="0"/>
        <w:rPr>
          <w:rFonts w:cs="Arial"/>
        </w:rPr>
      </w:pPr>
      <w:r w:rsidRPr="005A31FD">
        <w:rPr>
          <w:rFonts w:cs="Arial"/>
        </w:rPr>
        <w:t>Background</w:t>
      </w:r>
      <w:r w:rsidR="00CD64E9" w:rsidRPr="005A31FD">
        <w:rPr>
          <w:rFonts w:cs="Arial"/>
        </w:rPr>
        <w:t xml:space="preserve"> and Discussion</w:t>
      </w:r>
    </w:p>
    <w:p w14:paraId="6FB3CF5B" w14:textId="2B3A79AE" w:rsidR="00822FC6" w:rsidRPr="005A31FD" w:rsidRDefault="00590D4F" w:rsidP="008D7F35">
      <w:pPr>
        <w:widowControl w:val="0"/>
        <w:rPr>
          <w:rStyle w:val="IntenseEmphasis"/>
          <w:rFonts w:cs="Arial"/>
          <w:b w:val="0"/>
        </w:rPr>
      </w:pPr>
      <w:r w:rsidRPr="005A31FD">
        <w:rPr>
          <w:rStyle w:val="IntenseEmphasis"/>
          <w:rFonts w:cs="Arial"/>
          <w:b w:val="0"/>
        </w:rPr>
        <w:t xml:space="preserve">On July 9, 2020 County staff </w:t>
      </w:r>
      <w:r w:rsidR="00822FC6" w:rsidRPr="005A31FD">
        <w:rPr>
          <w:rStyle w:val="IntenseEmphasis"/>
          <w:rFonts w:cs="Arial"/>
          <w:b w:val="0"/>
        </w:rPr>
        <w:t>presented Report PDR-CW-2</w:t>
      </w:r>
      <w:r w:rsidRPr="005A31FD">
        <w:rPr>
          <w:rStyle w:val="IntenseEmphasis"/>
          <w:rFonts w:cs="Arial"/>
          <w:b w:val="0"/>
        </w:rPr>
        <w:t>8</w:t>
      </w:r>
      <w:r w:rsidR="00822FC6" w:rsidRPr="005A31FD">
        <w:rPr>
          <w:rStyle w:val="IntenseEmphasis"/>
          <w:rFonts w:cs="Arial"/>
          <w:b w:val="0"/>
        </w:rPr>
        <w:t xml:space="preserve">-20 </w:t>
      </w:r>
      <w:r w:rsidR="00C61DC3" w:rsidRPr="005A31FD">
        <w:rPr>
          <w:rStyle w:val="IntenseEmphasis"/>
          <w:rFonts w:cs="Arial"/>
          <w:b w:val="0"/>
        </w:rPr>
        <w:t xml:space="preserve">to Committee of the Whole </w:t>
      </w:r>
      <w:r w:rsidR="00822FC6" w:rsidRPr="005A31FD">
        <w:rPr>
          <w:rStyle w:val="IntenseEmphasis"/>
          <w:rFonts w:cs="Arial"/>
          <w:b w:val="0"/>
        </w:rPr>
        <w:t>outlining the</w:t>
      </w:r>
      <w:r w:rsidRPr="005A31FD">
        <w:rPr>
          <w:rStyle w:val="IntenseEmphasis"/>
          <w:rFonts w:cs="Arial"/>
          <w:b w:val="0"/>
        </w:rPr>
        <w:t xml:space="preserve"> need for </w:t>
      </w:r>
      <w:r w:rsidR="00A645FD" w:rsidRPr="005A31FD">
        <w:rPr>
          <w:rStyle w:val="IntenseEmphasis"/>
          <w:rFonts w:cs="Arial"/>
          <w:b w:val="0"/>
        </w:rPr>
        <w:t>the</w:t>
      </w:r>
      <w:r w:rsidRPr="005A31FD">
        <w:rPr>
          <w:rStyle w:val="IntenseEmphasis"/>
          <w:rFonts w:cs="Arial"/>
          <w:b w:val="0"/>
        </w:rPr>
        <w:t xml:space="preserve"> GMS</w:t>
      </w:r>
      <w:r w:rsidR="00A645FD" w:rsidRPr="005A31FD">
        <w:rPr>
          <w:rStyle w:val="IntenseEmphasis"/>
          <w:rFonts w:cs="Arial"/>
          <w:b w:val="0"/>
        </w:rPr>
        <w:t xml:space="preserve"> Update</w:t>
      </w:r>
      <w:r w:rsidR="00822FC6" w:rsidRPr="005A31FD">
        <w:rPr>
          <w:rStyle w:val="IntenseEmphasis"/>
          <w:rFonts w:cs="Arial"/>
          <w:b w:val="0"/>
        </w:rPr>
        <w:t xml:space="preserve">.  A copy of that staff report can be found </w:t>
      </w:r>
      <w:hyperlink r:id="rId9" w:history="1">
        <w:r w:rsidR="00822FC6" w:rsidRPr="005A31FD">
          <w:rPr>
            <w:rStyle w:val="Hyperlink"/>
            <w:rFonts w:cs="Arial"/>
          </w:rPr>
          <w:t>here</w:t>
        </w:r>
      </w:hyperlink>
      <w:r w:rsidR="00822FC6" w:rsidRPr="005A31FD">
        <w:rPr>
          <w:rStyle w:val="IntenseEmphasis"/>
          <w:rFonts w:cs="Arial"/>
          <w:b w:val="0"/>
        </w:rPr>
        <w:t xml:space="preserve">. </w:t>
      </w:r>
      <w:r w:rsidRPr="005A31FD">
        <w:rPr>
          <w:rStyle w:val="IntenseEmphasis"/>
          <w:rFonts w:cs="Arial"/>
          <w:b w:val="0"/>
        </w:rPr>
        <w:t>Following Council’s endorsement of that staff report</w:t>
      </w:r>
      <w:r w:rsidR="00372E67" w:rsidRPr="005A31FD">
        <w:rPr>
          <w:rStyle w:val="IntenseEmphasis"/>
          <w:rFonts w:cs="Arial"/>
          <w:b w:val="0"/>
        </w:rPr>
        <w:t>,</w:t>
      </w:r>
      <w:r w:rsidRPr="005A31FD">
        <w:rPr>
          <w:rStyle w:val="IntenseEmphasis"/>
          <w:rFonts w:cs="Arial"/>
          <w:b w:val="0"/>
        </w:rPr>
        <w:t xml:space="preserve"> Hemson Consulting Ltd. was hired to complete the GMS Update.</w:t>
      </w:r>
      <w:r w:rsidR="00317901" w:rsidRPr="005A31FD">
        <w:rPr>
          <w:rStyle w:val="IntenseEmphasis"/>
          <w:rFonts w:cs="Arial"/>
          <w:b w:val="0"/>
        </w:rPr>
        <w:t xml:space="preserve"> The 2021 GMS </w:t>
      </w:r>
      <w:r w:rsidR="00A645FD" w:rsidRPr="005A31FD">
        <w:rPr>
          <w:rStyle w:val="IntenseEmphasis"/>
          <w:rFonts w:cs="Arial"/>
          <w:b w:val="0"/>
        </w:rPr>
        <w:t>U</w:t>
      </w:r>
      <w:r w:rsidR="00317901" w:rsidRPr="005A31FD">
        <w:rPr>
          <w:rStyle w:val="IntenseEmphasis"/>
          <w:rFonts w:cs="Arial"/>
          <w:b w:val="0"/>
        </w:rPr>
        <w:t xml:space="preserve">pdate is comprised of a slide deck and memo, both of which are included in the Attachments section of this report. </w:t>
      </w:r>
      <w:r w:rsidR="00A645FD" w:rsidRPr="005A31FD">
        <w:rPr>
          <w:rStyle w:val="IntenseEmphasis"/>
          <w:rFonts w:cs="Arial"/>
          <w:b w:val="0"/>
        </w:rPr>
        <w:t>For reference purposes a link to the 2018 GMS has also been included in the Attachments section.</w:t>
      </w:r>
    </w:p>
    <w:p w14:paraId="51E45554" w14:textId="58B56606" w:rsidR="00590D4F" w:rsidRPr="005A31FD" w:rsidRDefault="00590D4F" w:rsidP="00590D4F">
      <w:pPr>
        <w:widowControl w:val="0"/>
        <w:rPr>
          <w:rFonts w:cs="Arial"/>
          <w:bCs/>
        </w:rPr>
      </w:pPr>
      <w:r w:rsidRPr="005A31FD">
        <w:rPr>
          <w:rFonts w:cs="Arial"/>
          <w:bCs/>
        </w:rPr>
        <w:t xml:space="preserve">Hemson and County staff worked closely with each of Grey’s member municipalities in order to update this document. Municipalities provided information on building permits, municipal planning applications, servicing, </w:t>
      </w:r>
      <w:r w:rsidR="00372E67" w:rsidRPr="005A31FD">
        <w:rPr>
          <w:rFonts w:cs="Arial"/>
          <w:bCs/>
        </w:rPr>
        <w:t xml:space="preserve">background studies, </w:t>
      </w:r>
      <w:r w:rsidRPr="005A31FD">
        <w:rPr>
          <w:rFonts w:cs="Arial"/>
          <w:bCs/>
        </w:rPr>
        <w:t>planned infrastructure upgrades, and any trends being observed locally. Uniformly all nine member municipalities reported being busier than ever, with lots of interest in development in their communities.  Municipalities provided input on two drafts of the GMS Update, before this final draft was arrived at.</w:t>
      </w:r>
      <w:r w:rsidR="00A645FD" w:rsidRPr="005A31FD">
        <w:rPr>
          <w:rFonts w:cs="Arial"/>
          <w:bCs/>
        </w:rPr>
        <w:t xml:space="preserve"> County staff would like to thank municipal staff for all their valuable input into this project.</w:t>
      </w:r>
    </w:p>
    <w:p w14:paraId="71F218B5" w14:textId="1833762B" w:rsidR="00372E67" w:rsidRPr="005A31FD" w:rsidRDefault="00372E67" w:rsidP="00590D4F">
      <w:pPr>
        <w:widowControl w:val="0"/>
        <w:rPr>
          <w:rFonts w:cs="Arial"/>
          <w:bCs/>
        </w:rPr>
      </w:pPr>
      <w:r w:rsidRPr="005A31FD">
        <w:rPr>
          <w:rFonts w:cs="Arial"/>
          <w:bCs/>
        </w:rPr>
        <w:t>The 2021 GMS Update found that Grey</w:t>
      </w:r>
      <w:r w:rsidR="00A645FD" w:rsidRPr="005A31FD">
        <w:rPr>
          <w:rFonts w:cs="Arial"/>
          <w:bCs/>
        </w:rPr>
        <w:t xml:space="preserve"> County</w:t>
      </w:r>
      <w:r w:rsidRPr="005A31FD">
        <w:rPr>
          <w:rFonts w:cs="Arial"/>
          <w:bCs/>
        </w:rPr>
        <w:t>, including all nine member municipalities</w:t>
      </w:r>
      <w:r w:rsidR="00A645FD" w:rsidRPr="005A31FD">
        <w:rPr>
          <w:rFonts w:cs="Arial"/>
          <w:bCs/>
        </w:rPr>
        <w:t>,</w:t>
      </w:r>
      <w:r w:rsidRPr="005A31FD">
        <w:rPr>
          <w:rFonts w:cs="Arial"/>
          <w:bCs/>
        </w:rPr>
        <w:t xml:space="preserve"> are growing more rapidly than forecast in 2018.  This is consistent with </w:t>
      </w:r>
      <w:r w:rsidR="00A645FD" w:rsidRPr="005A31FD">
        <w:rPr>
          <w:rFonts w:cs="Arial"/>
          <w:bCs/>
        </w:rPr>
        <w:t xml:space="preserve">growth trends in </w:t>
      </w:r>
      <w:r w:rsidRPr="005A31FD">
        <w:rPr>
          <w:rFonts w:cs="Arial"/>
          <w:bCs/>
        </w:rPr>
        <w:t>other outer-ring Greater Golden Horseshoe (GGH) municipalities.  Grey’s permanent population is expected to increase by approximately 23,</w:t>
      </w:r>
      <w:r w:rsidR="003B62CA" w:rsidRPr="005A31FD">
        <w:rPr>
          <w:rFonts w:cs="Arial"/>
          <w:bCs/>
        </w:rPr>
        <w:t>8</w:t>
      </w:r>
      <w:r w:rsidR="00C04D05">
        <w:rPr>
          <w:rFonts w:cs="Arial"/>
          <w:bCs/>
        </w:rPr>
        <w:t>1</w:t>
      </w:r>
      <w:r w:rsidRPr="005A31FD">
        <w:rPr>
          <w:rFonts w:cs="Arial"/>
          <w:bCs/>
        </w:rPr>
        <w:t>0 people between 2021 and 2046.  During that same time period Grey’s employment is expected to grow by approximately 8,</w:t>
      </w:r>
      <w:r w:rsidR="003B62CA" w:rsidRPr="005A31FD">
        <w:rPr>
          <w:rFonts w:cs="Arial"/>
          <w:bCs/>
        </w:rPr>
        <w:t>68</w:t>
      </w:r>
      <w:r w:rsidRPr="005A31FD">
        <w:rPr>
          <w:rFonts w:cs="Arial"/>
          <w:bCs/>
        </w:rPr>
        <w:t>0 jobs.</w:t>
      </w:r>
      <w:r w:rsidR="0011619F" w:rsidRPr="005A31FD">
        <w:rPr>
          <w:rFonts w:cs="Arial"/>
          <w:bCs/>
        </w:rPr>
        <w:t xml:space="preserve"> Both the population and job growth </w:t>
      </w:r>
      <w:r w:rsidR="00C42CB6" w:rsidRPr="005A31FD">
        <w:rPr>
          <w:rFonts w:cs="Arial"/>
          <w:bCs/>
        </w:rPr>
        <w:t xml:space="preserve">rates </w:t>
      </w:r>
      <w:r w:rsidR="0011619F" w:rsidRPr="005A31FD">
        <w:rPr>
          <w:rFonts w:cs="Arial"/>
          <w:bCs/>
        </w:rPr>
        <w:t>will be variable over the forecast period as our population ages and demographics change over time.</w:t>
      </w:r>
    </w:p>
    <w:p w14:paraId="1A17F2AB" w14:textId="40FB4AC0" w:rsidR="00317901" w:rsidRPr="005A31FD" w:rsidRDefault="00317901" w:rsidP="00590D4F">
      <w:pPr>
        <w:widowControl w:val="0"/>
        <w:rPr>
          <w:rFonts w:cs="Arial"/>
          <w:bCs/>
        </w:rPr>
      </w:pPr>
      <w:r w:rsidRPr="005A31FD">
        <w:rPr>
          <w:rFonts w:cs="Arial"/>
          <w:bCs/>
        </w:rPr>
        <w:t>Council also directed staff to consider the impacts of the COVID 19 pandemic on the County’s growth and development forecasts.  The GMS Update was completed entirely under pandemic conditions.  Throughout the pandemic Grey saw sustained interest in growth.  Section D of the GMS Update Memo provides some commentary on the pandemic related impacts. At this stage it is unknown if some of the trends witnessed during the pandemic will become long-term trends (e.g. working from home</w:t>
      </w:r>
      <w:r w:rsidR="00372E67" w:rsidRPr="005A31FD">
        <w:rPr>
          <w:rFonts w:cs="Arial"/>
          <w:bCs/>
        </w:rPr>
        <w:t xml:space="preserve">, people living </w:t>
      </w:r>
      <w:r w:rsidR="00C42CB6" w:rsidRPr="005A31FD">
        <w:rPr>
          <w:rFonts w:cs="Arial"/>
          <w:bCs/>
        </w:rPr>
        <w:t xml:space="preserve">more permanently </w:t>
      </w:r>
      <w:r w:rsidR="00372E67" w:rsidRPr="005A31FD">
        <w:rPr>
          <w:rFonts w:cs="Arial"/>
          <w:bCs/>
        </w:rPr>
        <w:t>in their seasonal homes, etc.</w:t>
      </w:r>
      <w:r w:rsidRPr="005A31FD">
        <w:rPr>
          <w:rFonts w:cs="Arial"/>
          <w:bCs/>
        </w:rPr>
        <w:t xml:space="preserve">), or if they will return </w:t>
      </w:r>
      <w:r w:rsidR="00B404F5" w:rsidRPr="005A31FD">
        <w:rPr>
          <w:rFonts w:cs="Arial"/>
          <w:bCs/>
        </w:rPr>
        <w:t xml:space="preserve">to </w:t>
      </w:r>
      <w:r w:rsidRPr="005A31FD">
        <w:rPr>
          <w:rFonts w:cs="Arial"/>
          <w:bCs/>
        </w:rPr>
        <w:t>pre-</w:t>
      </w:r>
      <w:r w:rsidRPr="005A31FD">
        <w:rPr>
          <w:rFonts w:cs="Arial"/>
          <w:bCs/>
        </w:rPr>
        <w:lastRenderedPageBreak/>
        <w:t xml:space="preserve">pandemic conditions following the pandemic.  </w:t>
      </w:r>
      <w:r w:rsidR="00372E67" w:rsidRPr="005A31FD">
        <w:rPr>
          <w:rFonts w:cs="Arial"/>
          <w:bCs/>
        </w:rPr>
        <w:t xml:space="preserve">Although there were job losses stemming from COVID 19, Hemson has forecasted these </w:t>
      </w:r>
      <w:r w:rsidR="00C42CB6" w:rsidRPr="005A31FD">
        <w:rPr>
          <w:rFonts w:cs="Arial"/>
          <w:bCs/>
        </w:rPr>
        <w:t>sector</w:t>
      </w:r>
      <w:r w:rsidR="00372E67" w:rsidRPr="005A31FD">
        <w:rPr>
          <w:rFonts w:cs="Arial"/>
          <w:bCs/>
        </w:rPr>
        <w:t xml:space="preserve">s to rebound following the pandemic.  Hemson has also pointed out that the increased growth and development interest in Grey began before the COVID 19 </w:t>
      </w:r>
      <w:r w:rsidR="007F3C24" w:rsidRPr="005A31FD">
        <w:rPr>
          <w:rFonts w:cs="Arial"/>
          <w:bCs/>
        </w:rPr>
        <w:t>pandemic and</w:t>
      </w:r>
      <w:r w:rsidR="00372E67" w:rsidRPr="005A31FD">
        <w:rPr>
          <w:rFonts w:cs="Arial"/>
          <w:bCs/>
        </w:rPr>
        <w:t xml:space="preserve"> noted that this does not appear to be a pandemic related phenomenon. </w:t>
      </w:r>
    </w:p>
    <w:p w14:paraId="35A5E6BE" w14:textId="22C650B2" w:rsidR="00590D4F" w:rsidRPr="005A31FD" w:rsidRDefault="00590D4F" w:rsidP="00590D4F">
      <w:pPr>
        <w:widowControl w:val="0"/>
        <w:rPr>
          <w:rFonts w:cs="Arial"/>
          <w:bCs/>
        </w:rPr>
      </w:pPr>
      <w:r w:rsidRPr="005A31FD">
        <w:rPr>
          <w:rFonts w:cs="Arial"/>
          <w:bCs/>
        </w:rPr>
        <w:t>A</w:t>
      </w:r>
      <w:r w:rsidR="00E94B1B" w:rsidRPr="005A31FD">
        <w:rPr>
          <w:rFonts w:cs="Arial"/>
          <w:bCs/>
        </w:rPr>
        <w:t xml:space="preserve"> number of the County’s member municipalities are now </w:t>
      </w:r>
      <w:r w:rsidRPr="005A31FD">
        <w:rPr>
          <w:rFonts w:cs="Arial"/>
          <w:bCs/>
        </w:rPr>
        <w:t>in the process of completing</w:t>
      </w:r>
      <w:r w:rsidR="00E94B1B" w:rsidRPr="005A31FD">
        <w:rPr>
          <w:rFonts w:cs="Arial"/>
          <w:bCs/>
        </w:rPr>
        <w:t xml:space="preserve"> </w:t>
      </w:r>
      <w:r w:rsidR="00C42CB6" w:rsidRPr="005A31FD">
        <w:rPr>
          <w:rFonts w:cs="Arial"/>
          <w:bCs/>
        </w:rPr>
        <w:t xml:space="preserve">their own </w:t>
      </w:r>
      <w:r w:rsidR="00E94B1B" w:rsidRPr="005A31FD">
        <w:rPr>
          <w:rFonts w:cs="Arial"/>
          <w:bCs/>
        </w:rPr>
        <w:t>official plan updates</w:t>
      </w:r>
      <w:r w:rsidRPr="005A31FD">
        <w:rPr>
          <w:rFonts w:cs="Arial"/>
          <w:bCs/>
        </w:rPr>
        <w:t>. The County’s Updated GMS and the ability to plan for 25 years will be important to these municipal plans and processes</w:t>
      </w:r>
      <w:r w:rsidR="00E94B1B" w:rsidRPr="005A31FD">
        <w:rPr>
          <w:rFonts w:cs="Arial"/>
          <w:bCs/>
        </w:rPr>
        <w:t xml:space="preserve">. </w:t>
      </w:r>
      <w:r w:rsidR="00152670" w:rsidRPr="005A31FD">
        <w:rPr>
          <w:rFonts w:cs="Arial"/>
          <w:bCs/>
        </w:rPr>
        <w:t>County staff will also be sharing the GMS Update with school board</w:t>
      </w:r>
      <w:r w:rsidR="00C42CB6" w:rsidRPr="005A31FD">
        <w:rPr>
          <w:rFonts w:cs="Arial"/>
          <w:bCs/>
        </w:rPr>
        <w:t>s</w:t>
      </w:r>
      <w:r w:rsidR="00152670" w:rsidRPr="005A31FD">
        <w:rPr>
          <w:rFonts w:cs="Arial"/>
          <w:bCs/>
        </w:rPr>
        <w:t xml:space="preserve">, health services, and other community organizations or economic development organizations that may be able to use this data. The GMS Update is also </w:t>
      </w:r>
      <w:r w:rsidR="00F411F1" w:rsidRPr="005A31FD">
        <w:rPr>
          <w:rFonts w:cs="Arial"/>
          <w:bCs/>
        </w:rPr>
        <w:t>crucial to the completion of the County’s Development Charges Background Study, which Hemson is also currently working on.</w:t>
      </w:r>
      <w:r w:rsidR="00C42CB6" w:rsidRPr="005A31FD">
        <w:rPr>
          <w:rFonts w:cs="Arial"/>
          <w:bCs/>
        </w:rPr>
        <w:t xml:space="preserve"> Information from the GMS Update will also inform other Count</w:t>
      </w:r>
      <w:r w:rsidR="00B404F5" w:rsidRPr="005A31FD">
        <w:rPr>
          <w:rFonts w:cs="Arial"/>
          <w:bCs/>
        </w:rPr>
        <w:t>y</w:t>
      </w:r>
      <w:r w:rsidR="00C42CB6" w:rsidRPr="005A31FD">
        <w:rPr>
          <w:rFonts w:cs="Arial"/>
          <w:bCs/>
        </w:rPr>
        <w:t xml:space="preserve"> projects including but not limited to; the long-term care redevelopment projects, the Climate Change Action Plan, and the Age-Friendly Community Strategy and Action Plan. </w:t>
      </w:r>
    </w:p>
    <w:p w14:paraId="0AB5B399" w14:textId="1A9706E8" w:rsidR="0011619F" w:rsidRPr="005A31FD" w:rsidRDefault="0011619F" w:rsidP="00590D4F">
      <w:pPr>
        <w:widowControl w:val="0"/>
        <w:rPr>
          <w:rFonts w:cs="Arial"/>
          <w:bCs/>
        </w:rPr>
      </w:pPr>
      <w:r w:rsidRPr="005A31FD">
        <w:rPr>
          <w:rFonts w:cs="Arial"/>
          <w:bCs/>
        </w:rPr>
        <w:t>County staff are recommending that Recolour Grey be amended to include the new population and employment forecasts and allocations</w:t>
      </w:r>
      <w:r w:rsidR="00C42CB6" w:rsidRPr="005A31FD">
        <w:rPr>
          <w:rFonts w:cs="Arial"/>
          <w:bCs/>
        </w:rPr>
        <w:t xml:space="preserve"> from the 2021 GMS</w:t>
      </w:r>
      <w:r w:rsidRPr="005A31FD">
        <w:rPr>
          <w:rFonts w:cs="Arial"/>
          <w:bCs/>
        </w:rPr>
        <w:t xml:space="preserve">.  Staff have </w:t>
      </w:r>
      <w:r w:rsidR="00C42CB6" w:rsidRPr="005A31FD">
        <w:rPr>
          <w:rFonts w:cs="Arial"/>
          <w:bCs/>
        </w:rPr>
        <w:t xml:space="preserve">also </w:t>
      </w:r>
      <w:r w:rsidRPr="005A31FD">
        <w:rPr>
          <w:rFonts w:cs="Arial"/>
          <w:bCs/>
        </w:rPr>
        <w:t xml:space="preserve">flagged a few additional housekeeping items to be included in the official plan update.  An official plan amendment, including a public consultation period and public meeting will be undertaken, should the GMS Update be received. </w:t>
      </w:r>
    </w:p>
    <w:p w14:paraId="1A75D455" w14:textId="5656B5FA" w:rsidR="00C61DC3" w:rsidRPr="005A31FD" w:rsidRDefault="00CA7C1A" w:rsidP="00885956">
      <w:pPr>
        <w:widowControl w:val="0"/>
        <w:rPr>
          <w:rFonts w:cs="Arial"/>
          <w:bCs/>
        </w:rPr>
      </w:pPr>
      <w:r w:rsidRPr="005A31FD">
        <w:rPr>
          <w:rFonts w:cs="Arial"/>
          <w:bCs/>
        </w:rPr>
        <w:t xml:space="preserve">Once the </w:t>
      </w:r>
      <w:r w:rsidR="00937663" w:rsidRPr="005A31FD">
        <w:rPr>
          <w:rFonts w:cs="Arial"/>
          <w:bCs/>
        </w:rPr>
        <w:t xml:space="preserve">County Plan </w:t>
      </w:r>
      <w:r w:rsidR="00372E67" w:rsidRPr="005A31FD">
        <w:rPr>
          <w:rFonts w:cs="Arial"/>
          <w:bCs/>
        </w:rPr>
        <w:t>is</w:t>
      </w:r>
      <w:r w:rsidRPr="005A31FD">
        <w:rPr>
          <w:rFonts w:cs="Arial"/>
          <w:bCs/>
        </w:rPr>
        <w:t xml:space="preserve"> updated</w:t>
      </w:r>
      <w:r w:rsidR="00937663" w:rsidRPr="005A31FD">
        <w:rPr>
          <w:rFonts w:cs="Arial"/>
          <w:bCs/>
        </w:rPr>
        <w:t>,</w:t>
      </w:r>
      <w:r w:rsidRPr="005A31FD">
        <w:rPr>
          <w:rFonts w:cs="Arial"/>
          <w:bCs/>
        </w:rPr>
        <w:t xml:space="preserve"> it may trigger the need for some municipalities to complete comprehensive reviews</w:t>
      </w:r>
      <w:r w:rsidR="00372E67" w:rsidRPr="005A31FD">
        <w:rPr>
          <w:rFonts w:cs="Arial"/>
          <w:bCs/>
        </w:rPr>
        <w:t xml:space="preserve"> as part of their official plan updates</w:t>
      </w:r>
      <w:r w:rsidRPr="005A31FD">
        <w:rPr>
          <w:rFonts w:cs="Arial"/>
          <w:bCs/>
        </w:rPr>
        <w:t>, should they seek to expand these settlement areas.</w:t>
      </w:r>
      <w:r w:rsidR="00435662" w:rsidRPr="005A31FD">
        <w:rPr>
          <w:rFonts w:cs="Arial"/>
          <w:bCs/>
        </w:rPr>
        <w:t xml:space="preserve"> </w:t>
      </w:r>
      <w:r w:rsidR="00D14DCE" w:rsidRPr="005A31FD">
        <w:rPr>
          <w:rFonts w:cs="Arial"/>
          <w:bCs/>
        </w:rPr>
        <w:t xml:space="preserve">As municipalities undertake their own official plan reviews, County staff are happy to assist and facilitate boundary adjustments as justified through </w:t>
      </w:r>
      <w:r w:rsidR="00937663" w:rsidRPr="005A31FD">
        <w:rPr>
          <w:rFonts w:cs="Arial"/>
          <w:bCs/>
        </w:rPr>
        <w:t xml:space="preserve">those </w:t>
      </w:r>
      <w:r w:rsidR="00C42CB6" w:rsidRPr="005A31FD">
        <w:rPr>
          <w:rFonts w:cs="Arial"/>
          <w:bCs/>
        </w:rPr>
        <w:t>processes</w:t>
      </w:r>
      <w:r w:rsidR="00D14DCE" w:rsidRPr="005A31FD">
        <w:rPr>
          <w:rFonts w:cs="Arial"/>
          <w:bCs/>
        </w:rPr>
        <w:t xml:space="preserve">. </w:t>
      </w:r>
      <w:r w:rsidR="00372E67" w:rsidRPr="005A31FD">
        <w:rPr>
          <w:rFonts w:cs="Arial"/>
          <w:bCs/>
        </w:rPr>
        <w:t>F</w:t>
      </w:r>
      <w:r w:rsidR="00D14DCE" w:rsidRPr="005A31FD">
        <w:rPr>
          <w:rFonts w:cs="Arial"/>
          <w:bCs/>
        </w:rPr>
        <w:t xml:space="preserve">urther updates would be required to the County Official Plan at that </w:t>
      </w:r>
      <w:r w:rsidR="007F3C24" w:rsidRPr="005A31FD">
        <w:rPr>
          <w:rFonts w:cs="Arial"/>
          <w:bCs/>
        </w:rPr>
        <w:t>time once</w:t>
      </w:r>
      <w:r w:rsidR="00372E67" w:rsidRPr="005A31FD">
        <w:rPr>
          <w:rFonts w:cs="Arial"/>
          <w:bCs/>
        </w:rPr>
        <w:t xml:space="preserve"> the boundaries to those expansions are defined.</w:t>
      </w:r>
    </w:p>
    <w:p w14:paraId="4525048A" w14:textId="27FDBC2D" w:rsidR="0011619F" w:rsidRPr="005A31FD" w:rsidRDefault="0011619F" w:rsidP="00885956">
      <w:pPr>
        <w:widowControl w:val="0"/>
        <w:rPr>
          <w:rFonts w:cs="Arial"/>
          <w:bCs/>
        </w:rPr>
      </w:pPr>
      <w:r w:rsidRPr="005A31FD">
        <w:rPr>
          <w:rFonts w:cs="Arial"/>
          <w:bCs/>
        </w:rPr>
        <w:t>Finally, it is important to note that the 2021 GMS Update represents a ‘snapshot in time’.  Just as we’ve seen changes between the 2008, 2015</w:t>
      </w:r>
      <w:r w:rsidR="00C42CB6" w:rsidRPr="005A31FD">
        <w:rPr>
          <w:rFonts w:cs="Arial"/>
          <w:bCs/>
        </w:rPr>
        <w:t>,</w:t>
      </w:r>
      <w:r w:rsidRPr="005A31FD">
        <w:rPr>
          <w:rFonts w:cs="Arial"/>
          <w:bCs/>
        </w:rPr>
        <w:t xml:space="preserve"> and 2018 versions of the GMS, we expect to see further changes in the future.</w:t>
      </w:r>
      <w:r w:rsidR="00152670" w:rsidRPr="005A31FD">
        <w:rPr>
          <w:rFonts w:cs="Arial"/>
          <w:bCs/>
        </w:rPr>
        <w:t xml:space="preserve"> </w:t>
      </w:r>
      <w:r w:rsidR="005A31FD" w:rsidRPr="005A31FD">
        <w:rPr>
          <w:rFonts w:cs="Arial"/>
          <w:bCs/>
        </w:rPr>
        <w:t xml:space="preserve">Furthermore, </w:t>
      </w:r>
      <w:r w:rsidR="00A42E5A" w:rsidRPr="005A31FD">
        <w:rPr>
          <w:rFonts w:cs="Arial"/>
          <w:bCs/>
        </w:rPr>
        <w:t>it is too early to determine the total impacts of the pandemic and whether</w:t>
      </w:r>
      <w:r w:rsidR="005A31FD" w:rsidRPr="005A31FD">
        <w:rPr>
          <w:rFonts w:cs="Arial"/>
          <w:bCs/>
        </w:rPr>
        <w:t xml:space="preserve"> there will be any short or long</w:t>
      </w:r>
      <w:r w:rsidR="005A31FD">
        <w:rPr>
          <w:rFonts w:cs="Arial"/>
          <w:bCs/>
        </w:rPr>
        <w:t>er</w:t>
      </w:r>
      <w:r w:rsidR="005A31FD" w:rsidRPr="005A31FD">
        <w:rPr>
          <w:rFonts w:cs="Arial"/>
          <w:bCs/>
        </w:rPr>
        <w:t xml:space="preserve"> term trends stemming from that.  Other factors such as </w:t>
      </w:r>
      <w:r w:rsidR="005A31FD">
        <w:rPr>
          <w:rFonts w:cs="Arial"/>
          <w:bCs/>
        </w:rPr>
        <w:t xml:space="preserve">the </w:t>
      </w:r>
      <w:r w:rsidR="005A31FD" w:rsidRPr="005A31FD">
        <w:rPr>
          <w:rFonts w:cs="Arial"/>
        </w:rPr>
        <w:t xml:space="preserve">climate emergency, housing affordability and availability, </w:t>
      </w:r>
      <w:r w:rsidR="005A31FD">
        <w:rPr>
          <w:rFonts w:cs="Arial"/>
        </w:rPr>
        <w:t xml:space="preserve">and </w:t>
      </w:r>
      <w:r w:rsidR="005A31FD" w:rsidRPr="005A31FD">
        <w:rPr>
          <w:rFonts w:cs="Arial"/>
        </w:rPr>
        <w:t xml:space="preserve">changes to economic drivers </w:t>
      </w:r>
      <w:r w:rsidR="005A31FD">
        <w:rPr>
          <w:rFonts w:cs="Arial"/>
        </w:rPr>
        <w:t>could also impact the viability of these forecasts over the 25-year horizon. As a result, the GMS is a document that needs to be regularly monitored and updated.</w:t>
      </w:r>
      <w:r w:rsidR="00A42E5A" w:rsidRPr="005A31FD">
        <w:rPr>
          <w:rFonts w:cs="Arial"/>
          <w:bCs/>
        </w:rPr>
        <w:t xml:space="preserve"> </w:t>
      </w:r>
      <w:r w:rsidR="005A31FD">
        <w:rPr>
          <w:rFonts w:cs="Arial"/>
          <w:bCs/>
        </w:rPr>
        <w:t>Additionally, o</w:t>
      </w:r>
      <w:r w:rsidR="00152670" w:rsidRPr="005A31FD">
        <w:rPr>
          <w:rFonts w:cs="Arial"/>
          <w:bCs/>
        </w:rPr>
        <w:t>ne of the key data inputs to a document of this nature is the information derived from the census.  County staff have targeted a future GMS</w:t>
      </w:r>
      <w:r w:rsidR="00C42CB6" w:rsidRPr="005A31FD">
        <w:rPr>
          <w:rFonts w:cs="Arial"/>
          <w:bCs/>
        </w:rPr>
        <w:t xml:space="preserve"> review</w:t>
      </w:r>
      <w:r w:rsidR="00152670" w:rsidRPr="005A31FD">
        <w:rPr>
          <w:rFonts w:cs="Arial"/>
          <w:bCs/>
        </w:rPr>
        <w:t xml:space="preserve"> in approximately 2023, when the full datasets from the 2021 census have been released.  Following that 2023 GMS, further changes may be needed to the official plan.</w:t>
      </w:r>
      <w:r w:rsidRPr="005A31FD">
        <w:rPr>
          <w:rFonts w:cs="Arial"/>
          <w:bCs/>
        </w:rPr>
        <w:t xml:space="preserve">  </w:t>
      </w:r>
    </w:p>
    <w:p w14:paraId="124C853B" w14:textId="49BBD7DA" w:rsidR="00AC3A8B" w:rsidRPr="005A31FD" w:rsidRDefault="00CD64E9" w:rsidP="009B1D14">
      <w:pPr>
        <w:pStyle w:val="Heading2"/>
        <w:rPr>
          <w:rFonts w:cs="Arial"/>
        </w:rPr>
      </w:pPr>
      <w:r w:rsidRPr="005A31FD">
        <w:rPr>
          <w:rFonts w:cs="Arial"/>
        </w:rPr>
        <w:lastRenderedPageBreak/>
        <w:t>Legal and Legislated Requirements</w:t>
      </w:r>
    </w:p>
    <w:p w14:paraId="67C2FAFB" w14:textId="05C3ECD5" w:rsidR="00F30A57" w:rsidRPr="005A31FD" w:rsidRDefault="00641537" w:rsidP="00CD64E9">
      <w:pPr>
        <w:widowControl w:val="0"/>
        <w:rPr>
          <w:rStyle w:val="IntenseEmphasis"/>
          <w:rFonts w:cs="Arial"/>
          <w:b w:val="0"/>
        </w:rPr>
      </w:pPr>
      <w:r w:rsidRPr="005A31FD">
        <w:rPr>
          <w:rStyle w:val="IntenseEmphasis"/>
          <w:rFonts w:cs="Arial"/>
          <w:b w:val="0"/>
        </w:rPr>
        <w:t xml:space="preserve">The new </w:t>
      </w:r>
      <w:r w:rsidR="00535504" w:rsidRPr="005A31FD">
        <w:rPr>
          <w:rStyle w:val="IntenseEmphasis"/>
          <w:rFonts w:cs="Arial"/>
          <w:b w:val="0"/>
        </w:rPr>
        <w:t xml:space="preserve">2020 </w:t>
      </w:r>
      <w:r w:rsidRPr="005A31FD">
        <w:rPr>
          <w:rStyle w:val="IntenseEmphasis"/>
          <w:rFonts w:cs="Arial"/>
          <w:b w:val="0"/>
        </w:rPr>
        <w:t>P</w:t>
      </w:r>
      <w:r w:rsidR="00F219F9" w:rsidRPr="005A31FD">
        <w:rPr>
          <w:rStyle w:val="IntenseEmphasis"/>
          <w:rFonts w:cs="Arial"/>
          <w:b w:val="0"/>
        </w:rPr>
        <w:t xml:space="preserve">rovincial </w:t>
      </w:r>
      <w:r w:rsidRPr="005A31FD">
        <w:rPr>
          <w:rStyle w:val="IntenseEmphasis"/>
          <w:rFonts w:cs="Arial"/>
          <w:b w:val="0"/>
        </w:rPr>
        <w:t>P</w:t>
      </w:r>
      <w:r w:rsidR="00F219F9" w:rsidRPr="005A31FD">
        <w:rPr>
          <w:rStyle w:val="IntenseEmphasis"/>
          <w:rFonts w:cs="Arial"/>
          <w:b w:val="0"/>
        </w:rPr>
        <w:t xml:space="preserve">olicy </w:t>
      </w:r>
      <w:r w:rsidRPr="005A31FD">
        <w:rPr>
          <w:rStyle w:val="IntenseEmphasis"/>
          <w:rFonts w:cs="Arial"/>
          <w:b w:val="0"/>
        </w:rPr>
        <w:t>S</w:t>
      </w:r>
      <w:r w:rsidR="00F219F9" w:rsidRPr="005A31FD">
        <w:rPr>
          <w:rStyle w:val="IntenseEmphasis"/>
          <w:rFonts w:cs="Arial"/>
          <w:b w:val="0"/>
        </w:rPr>
        <w:t>tatement</w:t>
      </w:r>
      <w:r w:rsidRPr="005A31FD">
        <w:rPr>
          <w:rStyle w:val="IntenseEmphasis"/>
          <w:rFonts w:cs="Arial"/>
          <w:b w:val="0"/>
        </w:rPr>
        <w:t xml:space="preserve"> came into effect on May 1, 2020. </w:t>
      </w:r>
      <w:r w:rsidR="00152670" w:rsidRPr="005A31FD">
        <w:rPr>
          <w:rStyle w:val="IntenseEmphasis"/>
          <w:rFonts w:cs="Arial"/>
          <w:b w:val="0"/>
        </w:rPr>
        <w:t xml:space="preserve">Although upper tier municipalities are required to allocate population and employment forecasts to member municipalities, there are no legislative requirements for how those forecasts and allocations are arrived at.  The pending County official plan amendment will be completed in accordance with the requirements of the </w:t>
      </w:r>
      <w:r w:rsidR="00152670" w:rsidRPr="005A31FD">
        <w:rPr>
          <w:rStyle w:val="IntenseEmphasis"/>
          <w:rFonts w:cs="Arial"/>
          <w:b w:val="0"/>
          <w:i/>
          <w:iCs/>
        </w:rPr>
        <w:t>Planning Act.</w:t>
      </w:r>
      <w:r w:rsidR="00152670" w:rsidRPr="005A31FD">
        <w:rPr>
          <w:rStyle w:val="IntenseEmphasis"/>
          <w:rFonts w:cs="Arial"/>
          <w:b w:val="0"/>
        </w:rPr>
        <w:t xml:space="preserve"> </w:t>
      </w:r>
    </w:p>
    <w:p w14:paraId="2368C7E9" w14:textId="77777777" w:rsidR="00AC3A8B" w:rsidRPr="005A31FD" w:rsidRDefault="00AC3A8B" w:rsidP="006E00FA">
      <w:pPr>
        <w:pStyle w:val="Heading2"/>
        <w:keepNext w:val="0"/>
        <w:widowControl w:val="0"/>
        <w:rPr>
          <w:rFonts w:cs="Arial"/>
          <w:b/>
        </w:rPr>
      </w:pPr>
      <w:r w:rsidRPr="005A31FD">
        <w:rPr>
          <w:rFonts w:cs="Arial"/>
        </w:rPr>
        <w:t>Financial</w:t>
      </w:r>
      <w:r w:rsidR="00CD64E9" w:rsidRPr="005A31FD">
        <w:rPr>
          <w:rFonts w:cs="Arial"/>
        </w:rPr>
        <w:t xml:space="preserve"> and Resource Implications</w:t>
      </w:r>
    </w:p>
    <w:p w14:paraId="05C9F0D7" w14:textId="060DD0B3" w:rsidR="00F94195" w:rsidRPr="005A31FD" w:rsidRDefault="00152670" w:rsidP="006E00FA">
      <w:pPr>
        <w:widowControl w:val="0"/>
        <w:rPr>
          <w:rStyle w:val="IntenseEmphasis"/>
          <w:rFonts w:cs="Arial"/>
          <w:b w:val="0"/>
        </w:rPr>
      </w:pPr>
      <w:r w:rsidRPr="005A31FD">
        <w:rPr>
          <w:rStyle w:val="IntenseEmphasis"/>
          <w:rFonts w:cs="Arial"/>
          <w:b w:val="0"/>
        </w:rPr>
        <w:t xml:space="preserve">There are no further financial or resource implications to be considered stemming from this report.  The GMS Update was funded from the Planning – ArcGIS Reserve, and the proposed County official plan amendment will be funded from existing funds within the approved 2021 budget. </w:t>
      </w:r>
    </w:p>
    <w:p w14:paraId="59EE13F3" w14:textId="77777777" w:rsidR="00AC3A8B" w:rsidRPr="005A31FD" w:rsidRDefault="002E32B0" w:rsidP="006E00FA">
      <w:pPr>
        <w:pStyle w:val="Heading2"/>
        <w:keepNext w:val="0"/>
        <w:widowControl w:val="0"/>
        <w:rPr>
          <w:rFonts w:cs="Arial"/>
        </w:rPr>
      </w:pPr>
      <w:r w:rsidRPr="005A31FD">
        <w:rPr>
          <w:rFonts w:cs="Arial"/>
        </w:rPr>
        <w:t>Relevant Consultation</w:t>
      </w:r>
    </w:p>
    <w:p w14:paraId="1D804618" w14:textId="15ADBFB1" w:rsidR="00F807FC" w:rsidRPr="005A31FD" w:rsidRDefault="00E136C3" w:rsidP="00F807FC">
      <w:pPr>
        <w:widowControl w:val="0"/>
        <w:rPr>
          <w:rStyle w:val="Heading3Char"/>
          <w:sz w:val="24"/>
          <w:szCs w:val="24"/>
          <w:lang w:val="en"/>
        </w:rPr>
      </w:pPr>
      <w:sdt>
        <w:sdtPr>
          <w:rPr>
            <w:rFonts w:eastAsiaTheme="majorEastAsia" w:cs="Arial"/>
            <w:iCs/>
            <w:sz w:val="32"/>
            <w:szCs w:val="28"/>
          </w:rPr>
          <w:id w:val="-1131168753"/>
          <w14:checkbox>
            <w14:checked w14:val="1"/>
            <w14:checkedState w14:val="2612" w14:font="MS Gothic"/>
            <w14:uncheckedState w14:val="2610" w14:font="MS Gothic"/>
          </w14:checkbox>
        </w:sdtPr>
        <w:sdtEndPr>
          <w:rPr>
            <w:rFonts w:eastAsiaTheme="minorHAnsi"/>
            <w:iCs w:val="0"/>
            <w:sz w:val="24"/>
            <w:szCs w:val="24"/>
          </w:rPr>
        </w:sdtEndPr>
        <w:sdtContent>
          <w:r w:rsidR="00E52044" w:rsidRPr="005A31FD">
            <w:rPr>
              <w:rFonts w:ascii="Segoe UI Symbol" w:eastAsia="MS Gothic" w:hAnsi="Segoe UI Symbol" w:cs="Segoe UI Symbol"/>
            </w:rPr>
            <w:t>☒</w:t>
          </w:r>
        </w:sdtContent>
      </w:sdt>
      <w:r w:rsidR="00AC13D7" w:rsidRPr="005A31FD">
        <w:rPr>
          <w:rFonts w:cs="Arial"/>
        </w:rPr>
        <w:t xml:space="preserve"> Internal: </w:t>
      </w:r>
      <w:r w:rsidR="00ED4B3C" w:rsidRPr="005A31FD">
        <w:rPr>
          <w:rStyle w:val="Heading3Char"/>
          <w:sz w:val="24"/>
          <w:szCs w:val="24"/>
          <w:lang w:val="en"/>
        </w:rPr>
        <w:t>Economic Development</w:t>
      </w:r>
      <w:r w:rsidR="00F219F9" w:rsidRPr="005A31FD">
        <w:rPr>
          <w:rStyle w:val="Heading3Char"/>
          <w:sz w:val="24"/>
          <w:szCs w:val="24"/>
          <w:lang w:val="en"/>
        </w:rPr>
        <w:t xml:space="preserve">, </w:t>
      </w:r>
      <w:r w:rsidR="00323DE1" w:rsidRPr="005A31FD">
        <w:rPr>
          <w:rStyle w:val="Heading3Char"/>
          <w:sz w:val="24"/>
          <w:szCs w:val="24"/>
          <w:lang w:val="en"/>
        </w:rPr>
        <w:t>CAO</w:t>
      </w:r>
    </w:p>
    <w:p w14:paraId="5D0DC103" w14:textId="42CB1C35" w:rsidR="002E32B0" w:rsidRPr="005A31FD" w:rsidRDefault="00E136C3" w:rsidP="006E00FA">
      <w:pPr>
        <w:widowControl w:val="0"/>
        <w:rPr>
          <w:rFonts w:cs="Arial"/>
        </w:rPr>
      </w:pPr>
      <w:sdt>
        <w:sdtPr>
          <w:rPr>
            <w:rFonts w:cs="Arial"/>
          </w:rPr>
          <w:id w:val="-650440191"/>
          <w14:checkbox>
            <w14:checked w14:val="1"/>
            <w14:checkedState w14:val="2612" w14:font="MS Gothic"/>
            <w14:uncheckedState w14:val="2610" w14:font="MS Gothic"/>
          </w14:checkbox>
        </w:sdtPr>
        <w:sdtEndPr/>
        <w:sdtContent>
          <w:r w:rsidR="00F94195" w:rsidRPr="005A31FD">
            <w:rPr>
              <w:rFonts w:ascii="Segoe UI Symbol" w:eastAsia="MS Gothic" w:hAnsi="Segoe UI Symbol" w:cs="Segoe UI Symbol"/>
            </w:rPr>
            <w:t>☒</w:t>
          </w:r>
        </w:sdtContent>
      </w:sdt>
      <w:r w:rsidR="00F94195" w:rsidRPr="005A31FD">
        <w:rPr>
          <w:rFonts w:cs="Arial"/>
        </w:rPr>
        <w:t xml:space="preserve"> External: </w:t>
      </w:r>
      <w:r w:rsidR="000101FA" w:rsidRPr="005A31FD">
        <w:rPr>
          <w:rFonts w:cs="Arial"/>
        </w:rPr>
        <w:t xml:space="preserve">Member </w:t>
      </w:r>
      <w:r w:rsidR="0076798F" w:rsidRPr="005A31FD">
        <w:rPr>
          <w:rFonts w:cs="Arial"/>
        </w:rPr>
        <w:t>m</w:t>
      </w:r>
      <w:r w:rsidR="002A0084" w:rsidRPr="005A31FD">
        <w:rPr>
          <w:rFonts w:cs="Arial"/>
        </w:rPr>
        <w:t>unicipalities within Grey</w:t>
      </w:r>
      <w:r w:rsidR="00EE0CB9" w:rsidRPr="005A31FD">
        <w:rPr>
          <w:rFonts w:cs="Arial"/>
        </w:rPr>
        <w:t xml:space="preserve"> </w:t>
      </w:r>
    </w:p>
    <w:p w14:paraId="058293A2" w14:textId="77777777" w:rsidR="00125FBC" w:rsidRPr="005A31FD" w:rsidRDefault="002E32B0" w:rsidP="002E32B0">
      <w:pPr>
        <w:pStyle w:val="Heading3"/>
      </w:pPr>
      <w:r w:rsidRPr="005A31FD">
        <w:t>Appendices and Attachments</w:t>
      </w:r>
    </w:p>
    <w:p w14:paraId="6660322A" w14:textId="6DC49BCD" w:rsidR="00323DE1" w:rsidRPr="005A31FD" w:rsidRDefault="00E136C3" w:rsidP="00535504">
      <w:pPr>
        <w:rPr>
          <w:rFonts w:cs="Arial"/>
          <w:highlight w:val="yellow"/>
        </w:rPr>
      </w:pPr>
      <w:hyperlink r:id="rId10" w:history="1">
        <w:r w:rsidR="00323DE1" w:rsidRPr="005A31FD">
          <w:rPr>
            <w:rStyle w:val="Hyperlink"/>
            <w:rFonts w:cs="Arial"/>
          </w:rPr>
          <w:t>Draft 2021 Growth Management Strategy Memo</w:t>
        </w:r>
      </w:hyperlink>
      <w:r w:rsidR="00323DE1" w:rsidRPr="005A31FD">
        <w:rPr>
          <w:rFonts w:cs="Arial"/>
        </w:rPr>
        <w:t xml:space="preserve"> </w:t>
      </w:r>
    </w:p>
    <w:p w14:paraId="31C56C34" w14:textId="7EC13C6F" w:rsidR="00323DE1" w:rsidRPr="005A31FD" w:rsidRDefault="00E136C3" w:rsidP="00323DE1">
      <w:pPr>
        <w:rPr>
          <w:rFonts w:cs="Arial"/>
        </w:rPr>
      </w:pPr>
      <w:hyperlink r:id="rId11" w:history="1">
        <w:r w:rsidR="00323DE1" w:rsidRPr="005A31FD">
          <w:rPr>
            <w:rStyle w:val="Hyperlink"/>
            <w:rFonts w:cs="Arial"/>
          </w:rPr>
          <w:t>Draft 2021 Growth Management Strategy Slide Deck</w:t>
        </w:r>
      </w:hyperlink>
      <w:r w:rsidR="00323DE1" w:rsidRPr="005A31FD">
        <w:rPr>
          <w:rFonts w:cs="Arial"/>
        </w:rPr>
        <w:t xml:space="preserve"> </w:t>
      </w:r>
    </w:p>
    <w:p w14:paraId="3E838AC7" w14:textId="5B5EFEC2" w:rsidR="00535504" w:rsidRPr="005A31FD" w:rsidRDefault="00E136C3" w:rsidP="00535504">
      <w:pPr>
        <w:rPr>
          <w:rFonts w:cs="Arial"/>
        </w:rPr>
      </w:pPr>
      <w:hyperlink r:id="rId12" w:history="1">
        <w:r w:rsidR="00535504" w:rsidRPr="005A31FD">
          <w:rPr>
            <w:rStyle w:val="Hyperlink"/>
            <w:rFonts w:cs="Arial"/>
          </w:rPr>
          <w:t>Growth Management Strategy 2018</w:t>
        </w:r>
      </w:hyperlink>
    </w:p>
    <w:p w14:paraId="36DD8F38" w14:textId="05636150" w:rsidR="00535504" w:rsidRPr="005A31FD" w:rsidRDefault="00E136C3" w:rsidP="00535504">
      <w:pPr>
        <w:rPr>
          <w:rFonts w:cs="Arial"/>
        </w:rPr>
      </w:pPr>
      <w:hyperlink r:id="rId13" w:history="1">
        <w:r w:rsidR="00C6163E" w:rsidRPr="005A31FD">
          <w:rPr>
            <w:rStyle w:val="Hyperlink"/>
            <w:rFonts w:cs="Arial"/>
          </w:rPr>
          <w:t>PDR-CW-28-20 Update to the County's Growth Management Strategy</w:t>
        </w:r>
      </w:hyperlink>
    </w:p>
    <w:sectPr w:rsidR="00535504" w:rsidRPr="005A31FD" w:rsidSect="007E4720">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A04E" w14:textId="77777777" w:rsidR="00001011" w:rsidRDefault="00001011" w:rsidP="00883D8D">
      <w:pPr>
        <w:spacing w:after="0" w:line="240" w:lineRule="auto"/>
      </w:pPr>
      <w:r>
        <w:separator/>
      </w:r>
    </w:p>
    <w:p w14:paraId="47CB8888" w14:textId="77777777" w:rsidR="00001011" w:rsidRDefault="00001011"/>
  </w:endnote>
  <w:endnote w:type="continuationSeparator" w:id="0">
    <w:p w14:paraId="0073AA4D" w14:textId="77777777" w:rsidR="00001011" w:rsidRDefault="00001011" w:rsidP="00883D8D">
      <w:pPr>
        <w:spacing w:after="0" w:line="240" w:lineRule="auto"/>
      </w:pPr>
      <w:r>
        <w:continuationSeparator/>
      </w:r>
    </w:p>
    <w:p w14:paraId="70590B6F" w14:textId="77777777" w:rsidR="00001011" w:rsidRDefault="0000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B57F" w14:textId="7201832E" w:rsidR="00FD4908" w:rsidRPr="007E4720" w:rsidRDefault="00C6163E" w:rsidP="007E4720">
    <w:pPr>
      <w:pStyle w:val="Footer"/>
    </w:pPr>
    <w:r>
      <w:t xml:space="preserve">Addendum to </w:t>
    </w:r>
    <w:r w:rsidR="00FD4908">
      <w:t>PDR-CW-</w:t>
    </w:r>
    <w:r w:rsidR="000D7391">
      <w:t>2</w:t>
    </w:r>
    <w:r w:rsidR="00BE4D73">
      <w:t>8</w:t>
    </w:r>
    <w:r w:rsidR="00FD4908">
      <w:t>-</w:t>
    </w:r>
    <w:r w:rsidR="000D7391">
      <w:t>20</w:t>
    </w:r>
    <w:r w:rsidR="00FD4908">
      <w:ptab w:relativeTo="margin" w:alignment="center" w:leader="none"/>
    </w:r>
    <w:r w:rsidR="00FD4908">
      <w:ptab w:relativeTo="margin" w:alignment="right" w:leader="none"/>
    </w:r>
    <w:r w:rsidR="00FD4908">
      <w:t xml:space="preserve">Date: </w:t>
    </w:r>
    <w:r w:rsidR="00BE4D73">
      <w:t>Ju</w:t>
    </w:r>
    <w:r w:rsidR="006B758D">
      <w:t>ly</w:t>
    </w:r>
    <w:r>
      <w:t xml:space="preserve"> 22</w:t>
    </w:r>
    <w:r w:rsidR="00AB32FB" w:rsidRPr="00AB32FB">
      <w:rPr>
        <w:vertAlign w:val="superscript"/>
      </w:rPr>
      <w:t>nd</w:t>
    </w:r>
    <w:r w:rsidR="00FD4908">
      <w:t>, 20</w:t>
    </w:r>
    <w:r w:rsidR="000D7391">
      <w:t>2</w:t>
    </w:r>
    <w:r w:rsidR="004C011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52ED" w14:textId="77777777" w:rsidR="00001011" w:rsidRDefault="00001011" w:rsidP="00883D8D">
      <w:pPr>
        <w:spacing w:after="0" w:line="240" w:lineRule="auto"/>
      </w:pPr>
      <w:r>
        <w:separator/>
      </w:r>
    </w:p>
    <w:p w14:paraId="526F156E" w14:textId="77777777" w:rsidR="00001011" w:rsidRDefault="00001011"/>
  </w:footnote>
  <w:footnote w:type="continuationSeparator" w:id="0">
    <w:p w14:paraId="35B6ED52" w14:textId="77777777" w:rsidR="00001011" w:rsidRDefault="00001011" w:rsidP="00883D8D">
      <w:pPr>
        <w:spacing w:after="0" w:line="240" w:lineRule="auto"/>
      </w:pPr>
      <w:r>
        <w:continuationSeparator/>
      </w:r>
    </w:p>
    <w:p w14:paraId="45BB2134" w14:textId="77777777" w:rsidR="00001011" w:rsidRDefault="00001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D555D1"/>
    <w:multiLevelType w:val="hybridMultilevel"/>
    <w:tmpl w:val="D52A4606"/>
    <w:lvl w:ilvl="0" w:tplc="1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E129D"/>
    <w:multiLevelType w:val="hybridMultilevel"/>
    <w:tmpl w:val="9B1E5034"/>
    <w:lvl w:ilvl="0" w:tplc="72A8FE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583"/>
    <w:multiLevelType w:val="hybridMultilevel"/>
    <w:tmpl w:val="EA3A61B2"/>
    <w:lvl w:ilvl="0" w:tplc="0409001B">
      <w:start w:val="1"/>
      <w:numFmt w:val="lowerRoman"/>
      <w:lvlText w:val="%1."/>
      <w:lvlJc w:val="righ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B66AAD"/>
    <w:multiLevelType w:val="hybridMultilevel"/>
    <w:tmpl w:val="6A06CD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3E601EF"/>
    <w:multiLevelType w:val="hybridMultilevel"/>
    <w:tmpl w:val="D526B04C"/>
    <w:lvl w:ilvl="0" w:tplc="CC4E826C">
      <w:start w:val="1"/>
      <w:numFmt w:val="lowerRoman"/>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15:restartNumberingAfterBreak="0">
    <w:nsid w:val="639D3F5C"/>
    <w:multiLevelType w:val="hybridMultilevel"/>
    <w:tmpl w:val="EF38CED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D4423"/>
    <w:multiLevelType w:val="hybridMultilevel"/>
    <w:tmpl w:val="6018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6548"/>
    <w:multiLevelType w:val="hybridMultilevel"/>
    <w:tmpl w:val="6E7037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C80800"/>
    <w:multiLevelType w:val="hybridMultilevel"/>
    <w:tmpl w:val="2048E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7"/>
  </w:num>
  <w:num w:numId="8">
    <w:abstractNumId w:val="2"/>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0A7A"/>
    <w:rsid w:val="00001011"/>
    <w:rsid w:val="00001D27"/>
    <w:rsid w:val="00002521"/>
    <w:rsid w:val="0000449D"/>
    <w:rsid w:val="00005EE8"/>
    <w:rsid w:val="000101FA"/>
    <w:rsid w:val="00017617"/>
    <w:rsid w:val="000211A5"/>
    <w:rsid w:val="00021F26"/>
    <w:rsid w:val="00023DE1"/>
    <w:rsid w:val="000243B0"/>
    <w:rsid w:val="000335D1"/>
    <w:rsid w:val="000347A2"/>
    <w:rsid w:val="00047A0A"/>
    <w:rsid w:val="00055DDF"/>
    <w:rsid w:val="00065A2E"/>
    <w:rsid w:val="00070A6F"/>
    <w:rsid w:val="00071F77"/>
    <w:rsid w:val="00076CD8"/>
    <w:rsid w:val="00081FCF"/>
    <w:rsid w:val="00085D66"/>
    <w:rsid w:val="00087463"/>
    <w:rsid w:val="00090DCB"/>
    <w:rsid w:val="00091EC8"/>
    <w:rsid w:val="00092990"/>
    <w:rsid w:val="000A0A69"/>
    <w:rsid w:val="000A0AD4"/>
    <w:rsid w:val="000A6E64"/>
    <w:rsid w:val="000A7773"/>
    <w:rsid w:val="000B0F74"/>
    <w:rsid w:val="000B1AFA"/>
    <w:rsid w:val="000B1B2B"/>
    <w:rsid w:val="000B28E1"/>
    <w:rsid w:val="000B3B26"/>
    <w:rsid w:val="000B7C11"/>
    <w:rsid w:val="000C0491"/>
    <w:rsid w:val="000D4F1B"/>
    <w:rsid w:val="000D7391"/>
    <w:rsid w:val="000E5364"/>
    <w:rsid w:val="000E653F"/>
    <w:rsid w:val="000E66EE"/>
    <w:rsid w:val="000F136B"/>
    <w:rsid w:val="000F2646"/>
    <w:rsid w:val="000F4FC7"/>
    <w:rsid w:val="000F7660"/>
    <w:rsid w:val="000F76F4"/>
    <w:rsid w:val="00100606"/>
    <w:rsid w:val="00107373"/>
    <w:rsid w:val="00113FCB"/>
    <w:rsid w:val="0011511A"/>
    <w:rsid w:val="0011619F"/>
    <w:rsid w:val="0011726A"/>
    <w:rsid w:val="00117C9B"/>
    <w:rsid w:val="00125FBC"/>
    <w:rsid w:val="0012605B"/>
    <w:rsid w:val="001272D9"/>
    <w:rsid w:val="001363E3"/>
    <w:rsid w:val="0014566F"/>
    <w:rsid w:val="00145BC6"/>
    <w:rsid w:val="00152670"/>
    <w:rsid w:val="001553AD"/>
    <w:rsid w:val="0016193E"/>
    <w:rsid w:val="001677A0"/>
    <w:rsid w:val="001721D4"/>
    <w:rsid w:val="0017618F"/>
    <w:rsid w:val="001825D5"/>
    <w:rsid w:val="00195044"/>
    <w:rsid w:val="001A32E5"/>
    <w:rsid w:val="001B5FD4"/>
    <w:rsid w:val="001B7C3E"/>
    <w:rsid w:val="001C04AD"/>
    <w:rsid w:val="001C1732"/>
    <w:rsid w:val="001C29CF"/>
    <w:rsid w:val="001C6ECA"/>
    <w:rsid w:val="001D07C0"/>
    <w:rsid w:val="001D46BC"/>
    <w:rsid w:val="001E0830"/>
    <w:rsid w:val="001E50A9"/>
    <w:rsid w:val="001E50FF"/>
    <w:rsid w:val="001F1D7C"/>
    <w:rsid w:val="001F3668"/>
    <w:rsid w:val="00205335"/>
    <w:rsid w:val="00216F4C"/>
    <w:rsid w:val="002176C1"/>
    <w:rsid w:val="0023280D"/>
    <w:rsid w:val="00247CA8"/>
    <w:rsid w:val="00250EE1"/>
    <w:rsid w:val="002512B4"/>
    <w:rsid w:val="0025669B"/>
    <w:rsid w:val="00257475"/>
    <w:rsid w:val="00257D8D"/>
    <w:rsid w:val="00257FFB"/>
    <w:rsid w:val="00262587"/>
    <w:rsid w:val="00264966"/>
    <w:rsid w:val="0026624E"/>
    <w:rsid w:val="00266626"/>
    <w:rsid w:val="00271AAE"/>
    <w:rsid w:val="002736A6"/>
    <w:rsid w:val="002768AA"/>
    <w:rsid w:val="0028074F"/>
    <w:rsid w:val="002813FC"/>
    <w:rsid w:val="002856DA"/>
    <w:rsid w:val="00286FBD"/>
    <w:rsid w:val="00290D7E"/>
    <w:rsid w:val="002915BC"/>
    <w:rsid w:val="002A0084"/>
    <w:rsid w:val="002A179D"/>
    <w:rsid w:val="002A3AF7"/>
    <w:rsid w:val="002B0FE1"/>
    <w:rsid w:val="002B1D89"/>
    <w:rsid w:val="002B27C9"/>
    <w:rsid w:val="002C49F3"/>
    <w:rsid w:val="002C4E21"/>
    <w:rsid w:val="002C6064"/>
    <w:rsid w:val="002D0B8C"/>
    <w:rsid w:val="002D2DA6"/>
    <w:rsid w:val="002D488E"/>
    <w:rsid w:val="002D5DD5"/>
    <w:rsid w:val="002E0233"/>
    <w:rsid w:val="002E1A4D"/>
    <w:rsid w:val="002E32B0"/>
    <w:rsid w:val="002F5B6F"/>
    <w:rsid w:val="00302170"/>
    <w:rsid w:val="00303236"/>
    <w:rsid w:val="003042BD"/>
    <w:rsid w:val="003062A4"/>
    <w:rsid w:val="003109F9"/>
    <w:rsid w:val="00311DB9"/>
    <w:rsid w:val="003123F9"/>
    <w:rsid w:val="00317901"/>
    <w:rsid w:val="0032132F"/>
    <w:rsid w:val="003217AF"/>
    <w:rsid w:val="003227A9"/>
    <w:rsid w:val="00323DE1"/>
    <w:rsid w:val="0032700D"/>
    <w:rsid w:val="003309E3"/>
    <w:rsid w:val="00332FB4"/>
    <w:rsid w:val="003344FE"/>
    <w:rsid w:val="00344B4B"/>
    <w:rsid w:val="00346F2F"/>
    <w:rsid w:val="0036708A"/>
    <w:rsid w:val="00372E67"/>
    <w:rsid w:val="00377740"/>
    <w:rsid w:val="003802F6"/>
    <w:rsid w:val="00381D66"/>
    <w:rsid w:val="00382A9A"/>
    <w:rsid w:val="0038338A"/>
    <w:rsid w:val="00384157"/>
    <w:rsid w:val="003921DA"/>
    <w:rsid w:val="0039492C"/>
    <w:rsid w:val="003A0727"/>
    <w:rsid w:val="003A6B09"/>
    <w:rsid w:val="003B0819"/>
    <w:rsid w:val="003B62CA"/>
    <w:rsid w:val="003B6A17"/>
    <w:rsid w:val="003C00F9"/>
    <w:rsid w:val="003C6786"/>
    <w:rsid w:val="003C75D5"/>
    <w:rsid w:val="003D5C53"/>
    <w:rsid w:val="003E1737"/>
    <w:rsid w:val="003F25E8"/>
    <w:rsid w:val="003F2C68"/>
    <w:rsid w:val="003F6D59"/>
    <w:rsid w:val="003F73B1"/>
    <w:rsid w:val="0040605B"/>
    <w:rsid w:val="00410B36"/>
    <w:rsid w:val="00414245"/>
    <w:rsid w:val="004164CE"/>
    <w:rsid w:val="00422270"/>
    <w:rsid w:val="0042353E"/>
    <w:rsid w:val="00424A5E"/>
    <w:rsid w:val="004265AC"/>
    <w:rsid w:val="0043156A"/>
    <w:rsid w:val="00433762"/>
    <w:rsid w:val="00434402"/>
    <w:rsid w:val="00435662"/>
    <w:rsid w:val="00443906"/>
    <w:rsid w:val="00446A72"/>
    <w:rsid w:val="00447AD1"/>
    <w:rsid w:val="004537B1"/>
    <w:rsid w:val="004555CC"/>
    <w:rsid w:val="0045659D"/>
    <w:rsid w:val="00457F2B"/>
    <w:rsid w:val="004629EB"/>
    <w:rsid w:val="0046325C"/>
    <w:rsid w:val="00464176"/>
    <w:rsid w:val="00464211"/>
    <w:rsid w:val="00474F90"/>
    <w:rsid w:val="0047514C"/>
    <w:rsid w:val="0047556B"/>
    <w:rsid w:val="004847D3"/>
    <w:rsid w:val="0048725E"/>
    <w:rsid w:val="00487882"/>
    <w:rsid w:val="00490850"/>
    <w:rsid w:val="004942B7"/>
    <w:rsid w:val="004A1758"/>
    <w:rsid w:val="004A4BE9"/>
    <w:rsid w:val="004A6C46"/>
    <w:rsid w:val="004A6E23"/>
    <w:rsid w:val="004A71D6"/>
    <w:rsid w:val="004B358E"/>
    <w:rsid w:val="004B7CAB"/>
    <w:rsid w:val="004C0117"/>
    <w:rsid w:val="004C0F2B"/>
    <w:rsid w:val="004C1BF3"/>
    <w:rsid w:val="004C36A0"/>
    <w:rsid w:val="004C60AE"/>
    <w:rsid w:val="004D10CD"/>
    <w:rsid w:val="004D28B1"/>
    <w:rsid w:val="004D3F9D"/>
    <w:rsid w:val="004E47ED"/>
    <w:rsid w:val="004F083D"/>
    <w:rsid w:val="004F31C0"/>
    <w:rsid w:val="004F3C37"/>
    <w:rsid w:val="005108BC"/>
    <w:rsid w:val="005112C4"/>
    <w:rsid w:val="00511332"/>
    <w:rsid w:val="0051520A"/>
    <w:rsid w:val="0051529E"/>
    <w:rsid w:val="00516128"/>
    <w:rsid w:val="00517DF5"/>
    <w:rsid w:val="0052768C"/>
    <w:rsid w:val="00533394"/>
    <w:rsid w:val="0053451D"/>
    <w:rsid w:val="00535504"/>
    <w:rsid w:val="00536058"/>
    <w:rsid w:val="00545528"/>
    <w:rsid w:val="005464BA"/>
    <w:rsid w:val="0054796D"/>
    <w:rsid w:val="00547F5A"/>
    <w:rsid w:val="0056195A"/>
    <w:rsid w:val="005662FC"/>
    <w:rsid w:val="00567AB5"/>
    <w:rsid w:val="00584572"/>
    <w:rsid w:val="005862AE"/>
    <w:rsid w:val="0059051D"/>
    <w:rsid w:val="00590D4F"/>
    <w:rsid w:val="0059513B"/>
    <w:rsid w:val="00597200"/>
    <w:rsid w:val="005A065B"/>
    <w:rsid w:val="005A31FD"/>
    <w:rsid w:val="005A360A"/>
    <w:rsid w:val="005A71B4"/>
    <w:rsid w:val="005B67BC"/>
    <w:rsid w:val="005C3E8D"/>
    <w:rsid w:val="005C5C86"/>
    <w:rsid w:val="005D0E2D"/>
    <w:rsid w:val="005D32A0"/>
    <w:rsid w:val="005D3339"/>
    <w:rsid w:val="005D45D2"/>
    <w:rsid w:val="005D6536"/>
    <w:rsid w:val="005D696E"/>
    <w:rsid w:val="005E126D"/>
    <w:rsid w:val="005F092E"/>
    <w:rsid w:val="005F30CE"/>
    <w:rsid w:val="005F3E94"/>
    <w:rsid w:val="005F474A"/>
    <w:rsid w:val="005F7081"/>
    <w:rsid w:val="006044B2"/>
    <w:rsid w:val="00606D59"/>
    <w:rsid w:val="00623B59"/>
    <w:rsid w:val="00631F94"/>
    <w:rsid w:val="00632140"/>
    <w:rsid w:val="00632FC7"/>
    <w:rsid w:val="00635CC1"/>
    <w:rsid w:val="0064040F"/>
    <w:rsid w:val="00641537"/>
    <w:rsid w:val="00644370"/>
    <w:rsid w:val="00645849"/>
    <w:rsid w:val="00651388"/>
    <w:rsid w:val="00653087"/>
    <w:rsid w:val="0065308E"/>
    <w:rsid w:val="00654A77"/>
    <w:rsid w:val="006563A9"/>
    <w:rsid w:val="00663F6A"/>
    <w:rsid w:val="006717A5"/>
    <w:rsid w:val="00672348"/>
    <w:rsid w:val="00680FFA"/>
    <w:rsid w:val="00693639"/>
    <w:rsid w:val="006975D6"/>
    <w:rsid w:val="0069767D"/>
    <w:rsid w:val="006A0C10"/>
    <w:rsid w:val="006A1FE5"/>
    <w:rsid w:val="006A2130"/>
    <w:rsid w:val="006A3FEE"/>
    <w:rsid w:val="006B4C34"/>
    <w:rsid w:val="006B4F9B"/>
    <w:rsid w:val="006B6ACA"/>
    <w:rsid w:val="006B758D"/>
    <w:rsid w:val="006C030C"/>
    <w:rsid w:val="006C3BBF"/>
    <w:rsid w:val="006C6A1B"/>
    <w:rsid w:val="006E00FA"/>
    <w:rsid w:val="006E0147"/>
    <w:rsid w:val="006E7CFF"/>
    <w:rsid w:val="006F0CB1"/>
    <w:rsid w:val="006F154A"/>
    <w:rsid w:val="006F35AF"/>
    <w:rsid w:val="00700B22"/>
    <w:rsid w:val="00702B61"/>
    <w:rsid w:val="007174EC"/>
    <w:rsid w:val="0072280D"/>
    <w:rsid w:val="00724440"/>
    <w:rsid w:val="00725871"/>
    <w:rsid w:val="0072595B"/>
    <w:rsid w:val="00725FE5"/>
    <w:rsid w:val="007269AD"/>
    <w:rsid w:val="00726D36"/>
    <w:rsid w:val="00731A4A"/>
    <w:rsid w:val="00732D44"/>
    <w:rsid w:val="00741894"/>
    <w:rsid w:val="007542C2"/>
    <w:rsid w:val="00756F0A"/>
    <w:rsid w:val="00762201"/>
    <w:rsid w:val="0076593D"/>
    <w:rsid w:val="0076798F"/>
    <w:rsid w:val="00774932"/>
    <w:rsid w:val="007767DA"/>
    <w:rsid w:val="00781A27"/>
    <w:rsid w:val="00782FCB"/>
    <w:rsid w:val="007861A9"/>
    <w:rsid w:val="007932A0"/>
    <w:rsid w:val="00796745"/>
    <w:rsid w:val="00797501"/>
    <w:rsid w:val="0079761B"/>
    <w:rsid w:val="007A17E4"/>
    <w:rsid w:val="007A3992"/>
    <w:rsid w:val="007B2E60"/>
    <w:rsid w:val="007B59A5"/>
    <w:rsid w:val="007B7BDA"/>
    <w:rsid w:val="007C12BF"/>
    <w:rsid w:val="007C28F4"/>
    <w:rsid w:val="007C30FF"/>
    <w:rsid w:val="007D2657"/>
    <w:rsid w:val="007D58A2"/>
    <w:rsid w:val="007D60C1"/>
    <w:rsid w:val="007D7348"/>
    <w:rsid w:val="007D7784"/>
    <w:rsid w:val="007E01C0"/>
    <w:rsid w:val="007E4720"/>
    <w:rsid w:val="007F3C24"/>
    <w:rsid w:val="0080001D"/>
    <w:rsid w:val="008003FC"/>
    <w:rsid w:val="008020DB"/>
    <w:rsid w:val="00802C76"/>
    <w:rsid w:val="00806CBF"/>
    <w:rsid w:val="00810734"/>
    <w:rsid w:val="00811219"/>
    <w:rsid w:val="00816DA7"/>
    <w:rsid w:val="00822FC6"/>
    <w:rsid w:val="008240C2"/>
    <w:rsid w:val="008267CB"/>
    <w:rsid w:val="008374A9"/>
    <w:rsid w:val="00837C7A"/>
    <w:rsid w:val="00845DBF"/>
    <w:rsid w:val="00850825"/>
    <w:rsid w:val="00854C8E"/>
    <w:rsid w:val="00861339"/>
    <w:rsid w:val="00863BAB"/>
    <w:rsid w:val="00866BF9"/>
    <w:rsid w:val="00883C88"/>
    <w:rsid w:val="00883D8D"/>
    <w:rsid w:val="00885956"/>
    <w:rsid w:val="008865ED"/>
    <w:rsid w:val="00890991"/>
    <w:rsid w:val="008948E9"/>
    <w:rsid w:val="00895616"/>
    <w:rsid w:val="008A28AF"/>
    <w:rsid w:val="008B0E26"/>
    <w:rsid w:val="008B3328"/>
    <w:rsid w:val="008B4028"/>
    <w:rsid w:val="008B777E"/>
    <w:rsid w:val="008C009C"/>
    <w:rsid w:val="008C11B9"/>
    <w:rsid w:val="008C34C7"/>
    <w:rsid w:val="008C76F3"/>
    <w:rsid w:val="008D34A0"/>
    <w:rsid w:val="008D5DD3"/>
    <w:rsid w:val="008D60C9"/>
    <w:rsid w:val="008D7F35"/>
    <w:rsid w:val="008E1CA5"/>
    <w:rsid w:val="008E2749"/>
    <w:rsid w:val="008E756A"/>
    <w:rsid w:val="009003BD"/>
    <w:rsid w:val="009101BB"/>
    <w:rsid w:val="00915007"/>
    <w:rsid w:val="0091634B"/>
    <w:rsid w:val="00926690"/>
    <w:rsid w:val="0093186D"/>
    <w:rsid w:val="00934E38"/>
    <w:rsid w:val="00937663"/>
    <w:rsid w:val="00937999"/>
    <w:rsid w:val="00941AFA"/>
    <w:rsid w:val="00950A18"/>
    <w:rsid w:val="00951F31"/>
    <w:rsid w:val="009529E9"/>
    <w:rsid w:val="00953DFC"/>
    <w:rsid w:val="0095561D"/>
    <w:rsid w:val="009635BE"/>
    <w:rsid w:val="00963C6B"/>
    <w:rsid w:val="00965CD9"/>
    <w:rsid w:val="00966718"/>
    <w:rsid w:val="00967176"/>
    <w:rsid w:val="00974016"/>
    <w:rsid w:val="00980865"/>
    <w:rsid w:val="00984438"/>
    <w:rsid w:val="00986E33"/>
    <w:rsid w:val="00987C64"/>
    <w:rsid w:val="00993ABB"/>
    <w:rsid w:val="00993B31"/>
    <w:rsid w:val="009A31DB"/>
    <w:rsid w:val="009B1D14"/>
    <w:rsid w:val="009B7379"/>
    <w:rsid w:val="009D49A6"/>
    <w:rsid w:val="009D7F6E"/>
    <w:rsid w:val="009E7779"/>
    <w:rsid w:val="009F28BD"/>
    <w:rsid w:val="009F33BF"/>
    <w:rsid w:val="009F4D9D"/>
    <w:rsid w:val="00A05D91"/>
    <w:rsid w:val="00A07675"/>
    <w:rsid w:val="00A11BB3"/>
    <w:rsid w:val="00A12FAE"/>
    <w:rsid w:val="00A13363"/>
    <w:rsid w:val="00A221BD"/>
    <w:rsid w:val="00A270C1"/>
    <w:rsid w:val="00A304E4"/>
    <w:rsid w:val="00A406F3"/>
    <w:rsid w:val="00A42E5A"/>
    <w:rsid w:val="00A504C2"/>
    <w:rsid w:val="00A515C4"/>
    <w:rsid w:val="00A52D13"/>
    <w:rsid w:val="00A541D1"/>
    <w:rsid w:val="00A551C4"/>
    <w:rsid w:val="00A55DDF"/>
    <w:rsid w:val="00A57CBD"/>
    <w:rsid w:val="00A607A3"/>
    <w:rsid w:val="00A60B37"/>
    <w:rsid w:val="00A610D8"/>
    <w:rsid w:val="00A6128D"/>
    <w:rsid w:val="00A6238E"/>
    <w:rsid w:val="00A63633"/>
    <w:rsid w:val="00A63A2E"/>
    <w:rsid w:val="00A63BE0"/>
    <w:rsid w:val="00A63DD6"/>
    <w:rsid w:val="00A645FD"/>
    <w:rsid w:val="00A659F2"/>
    <w:rsid w:val="00A660A0"/>
    <w:rsid w:val="00A66496"/>
    <w:rsid w:val="00A72197"/>
    <w:rsid w:val="00A72906"/>
    <w:rsid w:val="00A73820"/>
    <w:rsid w:val="00A815FC"/>
    <w:rsid w:val="00A826E2"/>
    <w:rsid w:val="00A828B0"/>
    <w:rsid w:val="00A85D36"/>
    <w:rsid w:val="00A9066F"/>
    <w:rsid w:val="00A90C8D"/>
    <w:rsid w:val="00AA095D"/>
    <w:rsid w:val="00AA2041"/>
    <w:rsid w:val="00AA3260"/>
    <w:rsid w:val="00AA5E09"/>
    <w:rsid w:val="00AB14A7"/>
    <w:rsid w:val="00AB2086"/>
    <w:rsid w:val="00AB2197"/>
    <w:rsid w:val="00AB2E28"/>
    <w:rsid w:val="00AB32FB"/>
    <w:rsid w:val="00AB779B"/>
    <w:rsid w:val="00AC13D7"/>
    <w:rsid w:val="00AC3A8B"/>
    <w:rsid w:val="00AC4855"/>
    <w:rsid w:val="00AD3CC1"/>
    <w:rsid w:val="00AD79FD"/>
    <w:rsid w:val="00AE142B"/>
    <w:rsid w:val="00AE1761"/>
    <w:rsid w:val="00AE30AD"/>
    <w:rsid w:val="00B0431B"/>
    <w:rsid w:val="00B114DD"/>
    <w:rsid w:val="00B12CC6"/>
    <w:rsid w:val="00B308F6"/>
    <w:rsid w:val="00B313EC"/>
    <w:rsid w:val="00B404F5"/>
    <w:rsid w:val="00B40B48"/>
    <w:rsid w:val="00B50A92"/>
    <w:rsid w:val="00B517A8"/>
    <w:rsid w:val="00B526D2"/>
    <w:rsid w:val="00B545DB"/>
    <w:rsid w:val="00B54C2F"/>
    <w:rsid w:val="00B54F65"/>
    <w:rsid w:val="00B62BC9"/>
    <w:rsid w:val="00B64986"/>
    <w:rsid w:val="00B66CA0"/>
    <w:rsid w:val="00B72304"/>
    <w:rsid w:val="00B72830"/>
    <w:rsid w:val="00B72A6A"/>
    <w:rsid w:val="00B73515"/>
    <w:rsid w:val="00B7545F"/>
    <w:rsid w:val="00B831C3"/>
    <w:rsid w:val="00B83E7F"/>
    <w:rsid w:val="00B87964"/>
    <w:rsid w:val="00B91939"/>
    <w:rsid w:val="00B93A39"/>
    <w:rsid w:val="00B95D08"/>
    <w:rsid w:val="00B96E03"/>
    <w:rsid w:val="00B97DD0"/>
    <w:rsid w:val="00BA598B"/>
    <w:rsid w:val="00BA76A3"/>
    <w:rsid w:val="00BB0F3F"/>
    <w:rsid w:val="00BB3ADD"/>
    <w:rsid w:val="00BB52CD"/>
    <w:rsid w:val="00BB7517"/>
    <w:rsid w:val="00BC1E27"/>
    <w:rsid w:val="00BD394E"/>
    <w:rsid w:val="00BD417D"/>
    <w:rsid w:val="00BD6575"/>
    <w:rsid w:val="00BE1A15"/>
    <w:rsid w:val="00BE3D47"/>
    <w:rsid w:val="00BE4D73"/>
    <w:rsid w:val="00BF50E3"/>
    <w:rsid w:val="00C04D05"/>
    <w:rsid w:val="00C127D1"/>
    <w:rsid w:val="00C14C34"/>
    <w:rsid w:val="00C208E7"/>
    <w:rsid w:val="00C213BE"/>
    <w:rsid w:val="00C277A9"/>
    <w:rsid w:val="00C3067E"/>
    <w:rsid w:val="00C3329A"/>
    <w:rsid w:val="00C42CB6"/>
    <w:rsid w:val="00C47712"/>
    <w:rsid w:val="00C47729"/>
    <w:rsid w:val="00C51E8D"/>
    <w:rsid w:val="00C5349A"/>
    <w:rsid w:val="00C606C9"/>
    <w:rsid w:val="00C6163E"/>
    <w:rsid w:val="00C61DC3"/>
    <w:rsid w:val="00C639C7"/>
    <w:rsid w:val="00C65547"/>
    <w:rsid w:val="00C77736"/>
    <w:rsid w:val="00C77DBD"/>
    <w:rsid w:val="00C822A2"/>
    <w:rsid w:val="00C8267C"/>
    <w:rsid w:val="00C83069"/>
    <w:rsid w:val="00C83F4D"/>
    <w:rsid w:val="00C86E0D"/>
    <w:rsid w:val="00C94831"/>
    <w:rsid w:val="00C94A48"/>
    <w:rsid w:val="00CA07C2"/>
    <w:rsid w:val="00CA35B8"/>
    <w:rsid w:val="00CA3EC5"/>
    <w:rsid w:val="00CA7C1A"/>
    <w:rsid w:val="00CA7D6C"/>
    <w:rsid w:val="00CC4980"/>
    <w:rsid w:val="00CD64E9"/>
    <w:rsid w:val="00CE1EA6"/>
    <w:rsid w:val="00CE439D"/>
    <w:rsid w:val="00CF0802"/>
    <w:rsid w:val="00CF0CF7"/>
    <w:rsid w:val="00CF113E"/>
    <w:rsid w:val="00CF4AA5"/>
    <w:rsid w:val="00D0371D"/>
    <w:rsid w:val="00D04816"/>
    <w:rsid w:val="00D06C2A"/>
    <w:rsid w:val="00D14DCE"/>
    <w:rsid w:val="00D1718A"/>
    <w:rsid w:val="00D2027E"/>
    <w:rsid w:val="00D22C21"/>
    <w:rsid w:val="00D22E10"/>
    <w:rsid w:val="00D23B44"/>
    <w:rsid w:val="00D27DB8"/>
    <w:rsid w:val="00D31525"/>
    <w:rsid w:val="00D328D9"/>
    <w:rsid w:val="00D3649F"/>
    <w:rsid w:val="00D3781E"/>
    <w:rsid w:val="00D43D80"/>
    <w:rsid w:val="00D45036"/>
    <w:rsid w:val="00D47079"/>
    <w:rsid w:val="00D53D97"/>
    <w:rsid w:val="00D61FD6"/>
    <w:rsid w:val="00D650A0"/>
    <w:rsid w:val="00D65937"/>
    <w:rsid w:val="00D751E8"/>
    <w:rsid w:val="00D77DF9"/>
    <w:rsid w:val="00D8408B"/>
    <w:rsid w:val="00D96B25"/>
    <w:rsid w:val="00D97045"/>
    <w:rsid w:val="00DA20A6"/>
    <w:rsid w:val="00DA2375"/>
    <w:rsid w:val="00DA385E"/>
    <w:rsid w:val="00DB25AB"/>
    <w:rsid w:val="00DB2F86"/>
    <w:rsid w:val="00DB5006"/>
    <w:rsid w:val="00DB565C"/>
    <w:rsid w:val="00DB77CD"/>
    <w:rsid w:val="00DC1FF0"/>
    <w:rsid w:val="00DC57EC"/>
    <w:rsid w:val="00DD7E1D"/>
    <w:rsid w:val="00DE3738"/>
    <w:rsid w:val="00DF768B"/>
    <w:rsid w:val="00DF7A4A"/>
    <w:rsid w:val="00DF7E18"/>
    <w:rsid w:val="00E01F9C"/>
    <w:rsid w:val="00E07045"/>
    <w:rsid w:val="00E11F8B"/>
    <w:rsid w:val="00E136C3"/>
    <w:rsid w:val="00E1676A"/>
    <w:rsid w:val="00E23850"/>
    <w:rsid w:val="00E264E3"/>
    <w:rsid w:val="00E27101"/>
    <w:rsid w:val="00E27410"/>
    <w:rsid w:val="00E30F9B"/>
    <w:rsid w:val="00E32882"/>
    <w:rsid w:val="00E32F4D"/>
    <w:rsid w:val="00E3441D"/>
    <w:rsid w:val="00E518AF"/>
    <w:rsid w:val="00E52044"/>
    <w:rsid w:val="00E56C33"/>
    <w:rsid w:val="00E61AC8"/>
    <w:rsid w:val="00E644CD"/>
    <w:rsid w:val="00E72582"/>
    <w:rsid w:val="00E77DEA"/>
    <w:rsid w:val="00E86C89"/>
    <w:rsid w:val="00E915F0"/>
    <w:rsid w:val="00E92EB4"/>
    <w:rsid w:val="00E94130"/>
    <w:rsid w:val="00E94B1B"/>
    <w:rsid w:val="00E95C35"/>
    <w:rsid w:val="00E95E3B"/>
    <w:rsid w:val="00E97642"/>
    <w:rsid w:val="00EA15E7"/>
    <w:rsid w:val="00EA26AD"/>
    <w:rsid w:val="00EA52D7"/>
    <w:rsid w:val="00EA69FA"/>
    <w:rsid w:val="00EA7BC1"/>
    <w:rsid w:val="00EC18E6"/>
    <w:rsid w:val="00EC38B6"/>
    <w:rsid w:val="00ED372B"/>
    <w:rsid w:val="00ED4B3C"/>
    <w:rsid w:val="00ED529B"/>
    <w:rsid w:val="00EE0CB9"/>
    <w:rsid w:val="00EE2B44"/>
    <w:rsid w:val="00EE3501"/>
    <w:rsid w:val="00EE43EA"/>
    <w:rsid w:val="00EF0443"/>
    <w:rsid w:val="00EF2D60"/>
    <w:rsid w:val="00EF4555"/>
    <w:rsid w:val="00EF69E0"/>
    <w:rsid w:val="00F03FFD"/>
    <w:rsid w:val="00F04702"/>
    <w:rsid w:val="00F056F7"/>
    <w:rsid w:val="00F11F03"/>
    <w:rsid w:val="00F12609"/>
    <w:rsid w:val="00F219F9"/>
    <w:rsid w:val="00F30A57"/>
    <w:rsid w:val="00F31CBD"/>
    <w:rsid w:val="00F3538C"/>
    <w:rsid w:val="00F411F1"/>
    <w:rsid w:val="00F42A6D"/>
    <w:rsid w:val="00F43058"/>
    <w:rsid w:val="00F4396B"/>
    <w:rsid w:val="00F522E7"/>
    <w:rsid w:val="00F55A76"/>
    <w:rsid w:val="00F578E9"/>
    <w:rsid w:val="00F601F1"/>
    <w:rsid w:val="00F66338"/>
    <w:rsid w:val="00F6768C"/>
    <w:rsid w:val="00F75829"/>
    <w:rsid w:val="00F762A0"/>
    <w:rsid w:val="00F807FC"/>
    <w:rsid w:val="00F8230F"/>
    <w:rsid w:val="00F83B06"/>
    <w:rsid w:val="00F86A40"/>
    <w:rsid w:val="00F91706"/>
    <w:rsid w:val="00F91FE5"/>
    <w:rsid w:val="00F92F02"/>
    <w:rsid w:val="00F94195"/>
    <w:rsid w:val="00F96A9E"/>
    <w:rsid w:val="00FA1785"/>
    <w:rsid w:val="00FA2EB8"/>
    <w:rsid w:val="00FA5E15"/>
    <w:rsid w:val="00FB1964"/>
    <w:rsid w:val="00FB203E"/>
    <w:rsid w:val="00FB5557"/>
    <w:rsid w:val="00FC0B21"/>
    <w:rsid w:val="00FC0C67"/>
    <w:rsid w:val="00FC18F4"/>
    <w:rsid w:val="00FC3128"/>
    <w:rsid w:val="00FC33AC"/>
    <w:rsid w:val="00FC56F6"/>
    <w:rsid w:val="00FC6951"/>
    <w:rsid w:val="00FD4908"/>
    <w:rsid w:val="00FD6416"/>
    <w:rsid w:val="00FE0416"/>
    <w:rsid w:val="00FE1D4F"/>
    <w:rsid w:val="00FE6C8C"/>
    <w:rsid w:val="00FE7170"/>
    <w:rsid w:val="00FF1548"/>
    <w:rsid w:val="00FF39F1"/>
    <w:rsid w:val="00FF4042"/>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9C69"/>
  <w15:docId w15:val="{F83C65C4-E716-4654-A0E6-F16606C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C3"/>
    <w:rPr>
      <w:rFonts w:ascii="Arial" w:hAnsi="Arial"/>
      <w:sz w:val="24"/>
      <w:szCs w:val="24"/>
    </w:rPr>
  </w:style>
  <w:style w:type="paragraph" w:styleId="Heading1">
    <w:name w:val="heading 1"/>
    <w:basedOn w:val="Normal"/>
    <w:next w:val="Normal"/>
    <w:link w:val="Heading1Char"/>
    <w:uiPriority w:val="9"/>
    <w:qFormat/>
    <w:rsid w:val="00E136C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136C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136C3"/>
    <w:pPr>
      <w:outlineLvl w:val="2"/>
    </w:pPr>
    <w:rPr>
      <w:rFonts w:cs="Arial"/>
      <w:i w:val="0"/>
    </w:rPr>
  </w:style>
  <w:style w:type="paragraph" w:styleId="Heading4">
    <w:name w:val="heading 4"/>
    <w:basedOn w:val="Normal"/>
    <w:next w:val="Normal"/>
    <w:link w:val="Heading4Char"/>
    <w:uiPriority w:val="9"/>
    <w:unhideWhenUsed/>
    <w:qFormat/>
    <w:rsid w:val="00E136C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136C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136C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136C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136C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136C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136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6C3"/>
  </w:style>
  <w:style w:type="character" w:customStyle="1" w:styleId="Heading1Char">
    <w:name w:val="Heading 1 Char"/>
    <w:basedOn w:val="DefaultParagraphFont"/>
    <w:link w:val="Heading1"/>
    <w:uiPriority w:val="9"/>
    <w:rsid w:val="00E136C3"/>
    <w:rPr>
      <w:rFonts w:ascii="Arial" w:eastAsiaTheme="majorEastAsia" w:hAnsi="Arial" w:cstheme="majorBidi"/>
      <w:sz w:val="40"/>
    </w:rPr>
  </w:style>
  <w:style w:type="character" w:customStyle="1" w:styleId="Heading2Char">
    <w:name w:val="Heading 2 Char"/>
    <w:basedOn w:val="DefaultParagraphFont"/>
    <w:link w:val="Heading2"/>
    <w:uiPriority w:val="9"/>
    <w:rsid w:val="00E136C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136C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136C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136C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136C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136C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136C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136C3"/>
    <w:rPr>
      <w:rFonts w:ascii="Arial" w:eastAsiaTheme="majorEastAsia" w:hAnsi="Arial" w:cstheme="majorBidi"/>
      <w:i/>
      <w:iCs/>
      <w:sz w:val="24"/>
    </w:rPr>
  </w:style>
  <w:style w:type="paragraph" w:styleId="Title">
    <w:name w:val="Title"/>
    <w:basedOn w:val="Normal"/>
    <w:next w:val="Normal"/>
    <w:link w:val="TitleChar"/>
    <w:uiPriority w:val="9"/>
    <w:qFormat/>
    <w:rsid w:val="00E136C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136C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136C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136C3"/>
    <w:rPr>
      <w:rFonts w:ascii="Arial" w:eastAsiaTheme="majorEastAsia" w:hAnsi="Arial" w:cstheme="majorBidi"/>
      <w:i/>
      <w:iCs/>
      <w:spacing w:val="15"/>
      <w:sz w:val="24"/>
      <w:szCs w:val="24"/>
    </w:rPr>
  </w:style>
  <w:style w:type="character" w:styleId="Strong">
    <w:name w:val="Strong"/>
    <w:basedOn w:val="DefaultParagraphFont"/>
    <w:uiPriority w:val="22"/>
    <w:qFormat/>
    <w:rsid w:val="00E136C3"/>
    <w:rPr>
      <w:rFonts w:ascii="Arial" w:hAnsi="Arial"/>
      <w:b/>
      <w:bCs/>
    </w:rPr>
  </w:style>
  <w:style w:type="character" w:styleId="Emphasis">
    <w:name w:val="Emphasis"/>
    <w:basedOn w:val="DefaultParagraphFont"/>
    <w:uiPriority w:val="20"/>
    <w:qFormat/>
    <w:rsid w:val="00E136C3"/>
    <w:rPr>
      <w:rFonts w:ascii="Arial" w:hAnsi="Arial"/>
      <w:i/>
      <w:iCs/>
    </w:rPr>
  </w:style>
  <w:style w:type="paragraph" w:styleId="NoSpacing">
    <w:name w:val="No Spacing"/>
    <w:uiPriority w:val="1"/>
    <w:qFormat/>
    <w:rsid w:val="00E136C3"/>
    <w:pPr>
      <w:spacing w:after="0" w:line="240" w:lineRule="auto"/>
    </w:pPr>
    <w:rPr>
      <w:rFonts w:ascii="Arial" w:hAnsi="Arial" w:cs="Arial"/>
      <w:bCs/>
      <w:sz w:val="24"/>
      <w:szCs w:val="24"/>
    </w:rPr>
  </w:style>
  <w:style w:type="paragraph" w:styleId="ListParagraph">
    <w:name w:val="List Paragraph"/>
    <w:basedOn w:val="Normal"/>
    <w:uiPriority w:val="34"/>
    <w:qFormat/>
    <w:rsid w:val="00E136C3"/>
    <w:pPr>
      <w:ind w:left="720"/>
      <w:contextualSpacing/>
    </w:pPr>
  </w:style>
  <w:style w:type="paragraph" w:styleId="Quote">
    <w:name w:val="Quote"/>
    <w:basedOn w:val="Normal"/>
    <w:next w:val="Normal"/>
    <w:link w:val="QuoteChar"/>
    <w:uiPriority w:val="29"/>
    <w:qFormat/>
    <w:rsid w:val="00E136C3"/>
    <w:rPr>
      <w:i/>
      <w:iCs/>
      <w:color w:val="000000" w:themeColor="text1"/>
    </w:rPr>
  </w:style>
  <w:style w:type="character" w:customStyle="1" w:styleId="QuoteChar">
    <w:name w:val="Quote Char"/>
    <w:basedOn w:val="DefaultParagraphFont"/>
    <w:link w:val="Quote"/>
    <w:uiPriority w:val="29"/>
    <w:rsid w:val="00E136C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136C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136C3"/>
    <w:rPr>
      <w:rFonts w:ascii="Arial" w:hAnsi="Arial"/>
      <w:b/>
      <w:bCs/>
      <w:i/>
      <w:iCs/>
      <w:sz w:val="24"/>
      <w:szCs w:val="24"/>
    </w:rPr>
  </w:style>
  <w:style w:type="character" w:styleId="SubtleEmphasis">
    <w:name w:val="Subtle Emphasis"/>
    <w:basedOn w:val="DefaultParagraphFont"/>
    <w:uiPriority w:val="19"/>
    <w:qFormat/>
    <w:rsid w:val="00E136C3"/>
    <w:rPr>
      <w:rFonts w:ascii="Arial" w:hAnsi="Arial"/>
      <w:i/>
      <w:iCs/>
      <w:color w:val="808080" w:themeColor="text1" w:themeTint="7F"/>
    </w:rPr>
  </w:style>
  <w:style w:type="character" w:styleId="IntenseEmphasis">
    <w:name w:val="Intense Emphasis"/>
    <w:basedOn w:val="DefaultParagraphFont"/>
    <w:uiPriority w:val="21"/>
    <w:qFormat/>
    <w:rsid w:val="00E136C3"/>
    <w:rPr>
      <w:rFonts w:ascii="Arial" w:hAnsi="Arial"/>
      <w:b/>
      <w:bCs/>
    </w:rPr>
  </w:style>
  <w:style w:type="character" w:styleId="SubtleReference">
    <w:name w:val="Subtle Reference"/>
    <w:basedOn w:val="DefaultParagraphFont"/>
    <w:uiPriority w:val="31"/>
    <w:qFormat/>
    <w:rsid w:val="00E136C3"/>
    <w:rPr>
      <w:rFonts w:ascii="Arial" w:hAnsi="Arial"/>
      <w:smallCaps/>
      <w:color w:val="C0504D" w:themeColor="accent2"/>
      <w:u w:val="single"/>
    </w:rPr>
  </w:style>
  <w:style w:type="character" w:styleId="Hyperlink">
    <w:name w:val="Hyperlink"/>
    <w:basedOn w:val="DefaultParagraphFont"/>
    <w:uiPriority w:val="99"/>
    <w:unhideWhenUsed/>
    <w:rsid w:val="00E136C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136C3"/>
    <w:rPr>
      <w:b/>
      <w:bCs/>
      <w:smallCaps/>
      <w:color w:val="C0504D" w:themeColor="accent2"/>
      <w:spacing w:val="5"/>
      <w:u w:val="single"/>
    </w:rPr>
  </w:style>
  <w:style w:type="character" w:styleId="BookTitle">
    <w:name w:val="Book Title"/>
    <w:basedOn w:val="DefaultParagraphFont"/>
    <w:uiPriority w:val="33"/>
    <w:qFormat/>
    <w:rsid w:val="00E136C3"/>
    <w:rPr>
      <w:b/>
      <w:bCs/>
      <w:smallCaps/>
      <w:spacing w:val="5"/>
    </w:rPr>
  </w:style>
  <w:style w:type="character" w:styleId="FollowedHyperlink">
    <w:name w:val="FollowedHyperlink"/>
    <w:basedOn w:val="DefaultParagraphFont"/>
    <w:uiPriority w:val="99"/>
    <w:semiHidden/>
    <w:unhideWhenUsed/>
    <w:rsid w:val="00E136C3"/>
    <w:rPr>
      <w:color w:val="800080" w:themeColor="followedHyperlink"/>
      <w:u w:val="single"/>
    </w:rPr>
  </w:style>
  <w:style w:type="paragraph" w:customStyle="1" w:styleId="AppleFill">
    <w:name w:val="Apple Fill"/>
    <w:basedOn w:val="Normal"/>
    <w:link w:val="AppleFillChar"/>
    <w:uiPriority w:val="10"/>
    <w:qFormat/>
    <w:rsid w:val="00E136C3"/>
    <w:rPr>
      <w:b/>
      <w:color w:val="FFFFFF" w:themeColor="background1"/>
      <w:shd w:val="clear" w:color="auto" w:fill="9BBB59" w:themeFill="accent3"/>
    </w:rPr>
  </w:style>
  <w:style w:type="paragraph" w:customStyle="1" w:styleId="AquaFill">
    <w:name w:val="Aqua Fill"/>
    <w:basedOn w:val="Normal"/>
    <w:link w:val="AquaFillChar"/>
    <w:uiPriority w:val="10"/>
    <w:qFormat/>
    <w:rsid w:val="00E136C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136C3"/>
    <w:rPr>
      <w:rFonts w:ascii="Arial" w:hAnsi="Arial"/>
      <w:b/>
      <w:color w:val="FFFFFF" w:themeColor="background1"/>
      <w:sz w:val="24"/>
      <w:szCs w:val="24"/>
    </w:rPr>
  </w:style>
  <w:style w:type="paragraph" w:customStyle="1" w:styleId="WineFill">
    <w:name w:val="Wine Fill"/>
    <w:basedOn w:val="Normal"/>
    <w:link w:val="WineFillChar"/>
    <w:uiPriority w:val="9"/>
    <w:qFormat/>
    <w:rsid w:val="00E136C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136C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136C3"/>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paragraph" w:customStyle="1" w:styleId="headnote">
    <w:name w:val="headnote"/>
    <w:basedOn w:val="Normal"/>
    <w:rsid w:val="00A660A0"/>
    <w:pPr>
      <w:spacing w:before="100" w:beforeAutospacing="1" w:after="100" w:afterAutospacing="1" w:line="240" w:lineRule="auto"/>
    </w:pPr>
    <w:rPr>
      <w:rFonts w:ascii="Times New Roman" w:eastAsia="Times New Roman" w:hAnsi="Times New Roman" w:cs="Times New Roman"/>
      <w:sz w:val="36"/>
      <w:szCs w:val="36"/>
      <w:lang w:eastAsia="en-CA"/>
    </w:rPr>
  </w:style>
  <w:style w:type="paragraph" w:customStyle="1" w:styleId="partnum">
    <w:name w:val="partnum"/>
    <w:basedOn w:val="Normal"/>
    <w:rsid w:val="00A660A0"/>
    <w:pPr>
      <w:spacing w:before="100" w:beforeAutospacing="1" w:after="100" w:afterAutospacing="1" w:line="240" w:lineRule="auto"/>
    </w:pPr>
    <w:rPr>
      <w:rFonts w:ascii="Times New Roman" w:eastAsia="Times New Roman" w:hAnsi="Times New Roman" w:cs="Times New Roman"/>
      <w:b/>
      <w:bCs/>
      <w:lang w:eastAsia="en-CA"/>
    </w:rPr>
  </w:style>
  <w:style w:type="paragraph" w:customStyle="1" w:styleId="section">
    <w:name w:val="section"/>
    <w:basedOn w:val="Normal"/>
    <w:rsid w:val="00A660A0"/>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paragraph">
    <w:name w:val="paragraph"/>
    <w:basedOn w:val="Normal"/>
    <w:rsid w:val="00A660A0"/>
    <w:pPr>
      <w:spacing w:before="100" w:beforeAutospacing="1" w:after="100" w:afterAutospacing="1" w:line="240" w:lineRule="auto"/>
    </w:pPr>
    <w:rPr>
      <w:rFonts w:ascii="Times New Roman" w:eastAsia="Times New Roman" w:hAnsi="Times New Roman" w:cs="Times New Roman"/>
      <w:lang w:eastAsia="en-CA"/>
    </w:rPr>
  </w:style>
  <w:style w:type="paragraph" w:styleId="NormalWeb">
    <w:name w:val="Normal (Web)"/>
    <w:basedOn w:val="Normal"/>
    <w:uiPriority w:val="99"/>
    <w:semiHidden/>
    <w:unhideWhenUsed/>
    <w:rsid w:val="00A55DDF"/>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ield-wrapper">
    <w:name w:val="field-wrapper"/>
    <w:basedOn w:val="DefaultParagraphFont"/>
    <w:rsid w:val="00C77736"/>
  </w:style>
  <w:style w:type="character" w:styleId="UnresolvedMention">
    <w:name w:val="Unresolved Mention"/>
    <w:basedOn w:val="DefaultParagraphFont"/>
    <w:uiPriority w:val="99"/>
    <w:semiHidden/>
    <w:unhideWhenUsed/>
    <w:rsid w:val="007B2E60"/>
    <w:rPr>
      <w:color w:val="605E5C"/>
      <w:shd w:val="clear" w:color="auto" w:fill="E1DFDD"/>
    </w:rPr>
  </w:style>
  <w:style w:type="character" w:styleId="HTMLCite">
    <w:name w:val="HTML Cite"/>
    <w:basedOn w:val="DefaultParagraphFont"/>
    <w:uiPriority w:val="99"/>
    <w:semiHidden/>
    <w:unhideWhenUsed/>
    <w:rsid w:val="0012605B"/>
    <w:rPr>
      <w:i/>
      <w:iCs/>
      <w:vanish w:val="0"/>
      <w:webHidden w:val="0"/>
      <w:color w:val="4D4D4D"/>
      <w:specVanish w:val="0"/>
    </w:rPr>
  </w:style>
  <w:style w:type="character" w:styleId="CommentReference">
    <w:name w:val="annotation reference"/>
    <w:basedOn w:val="DefaultParagraphFont"/>
    <w:uiPriority w:val="99"/>
    <w:semiHidden/>
    <w:unhideWhenUsed/>
    <w:rsid w:val="00D65937"/>
    <w:rPr>
      <w:sz w:val="16"/>
      <w:szCs w:val="16"/>
    </w:rPr>
  </w:style>
  <w:style w:type="paragraph" w:styleId="CommentText">
    <w:name w:val="annotation text"/>
    <w:basedOn w:val="Normal"/>
    <w:link w:val="CommentTextChar"/>
    <w:uiPriority w:val="99"/>
    <w:unhideWhenUsed/>
    <w:rsid w:val="00D65937"/>
    <w:pPr>
      <w:spacing w:line="240" w:lineRule="auto"/>
    </w:pPr>
    <w:rPr>
      <w:sz w:val="20"/>
      <w:szCs w:val="20"/>
    </w:rPr>
  </w:style>
  <w:style w:type="character" w:customStyle="1" w:styleId="CommentTextChar">
    <w:name w:val="Comment Text Char"/>
    <w:basedOn w:val="DefaultParagraphFont"/>
    <w:link w:val="CommentText"/>
    <w:uiPriority w:val="99"/>
    <w:rsid w:val="00D659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5937"/>
    <w:rPr>
      <w:b/>
      <w:bCs/>
    </w:rPr>
  </w:style>
  <w:style w:type="character" w:customStyle="1" w:styleId="CommentSubjectChar">
    <w:name w:val="Comment Subject Char"/>
    <w:basedOn w:val="CommentTextChar"/>
    <w:link w:val="CommentSubject"/>
    <w:uiPriority w:val="99"/>
    <w:semiHidden/>
    <w:rsid w:val="00D6593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7643">
      <w:bodyDiv w:val="1"/>
      <w:marLeft w:val="0"/>
      <w:marRight w:val="0"/>
      <w:marTop w:val="0"/>
      <w:marBottom w:val="0"/>
      <w:divBdr>
        <w:top w:val="none" w:sz="0" w:space="0" w:color="auto"/>
        <w:left w:val="none" w:sz="0" w:space="0" w:color="auto"/>
        <w:bottom w:val="none" w:sz="0" w:space="0" w:color="auto"/>
        <w:right w:val="none" w:sz="0" w:space="0" w:color="auto"/>
      </w:divBdr>
      <w:divsChild>
        <w:div w:id="1286348233">
          <w:marLeft w:val="0"/>
          <w:marRight w:val="0"/>
          <w:marTop w:val="0"/>
          <w:marBottom w:val="0"/>
          <w:divBdr>
            <w:top w:val="none" w:sz="0" w:space="0" w:color="auto"/>
            <w:left w:val="none" w:sz="0" w:space="0" w:color="auto"/>
            <w:bottom w:val="none" w:sz="0" w:space="0" w:color="auto"/>
            <w:right w:val="none" w:sz="0" w:space="0" w:color="auto"/>
          </w:divBdr>
          <w:divsChild>
            <w:div w:id="172576849">
              <w:marLeft w:val="0"/>
              <w:marRight w:val="0"/>
              <w:marTop w:val="0"/>
              <w:marBottom w:val="0"/>
              <w:divBdr>
                <w:top w:val="none" w:sz="0" w:space="0" w:color="auto"/>
                <w:left w:val="none" w:sz="0" w:space="0" w:color="auto"/>
                <w:bottom w:val="none" w:sz="0" w:space="0" w:color="auto"/>
                <w:right w:val="none" w:sz="0" w:space="0" w:color="auto"/>
              </w:divBdr>
              <w:divsChild>
                <w:div w:id="688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1851">
      <w:bodyDiv w:val="1"/>
      <w:marLeft w:val="0"/>
      <w:marRight w:val="0"/>
      <w:marTop w:val="0"/>
      <w:marBottom w:val="0"/>
      <w:divBdr>
        <w:top w:val="none" w:sz="0" w:space="0" w:color="auto"/>
        <w:left w:val="none" w:sz="0" w:space="0" w:color="auto"/>
        <w:bottom w:val="none" w:sz="0" w:space="0" w:color="auto"/>
        <w:right w:val="none" w:sz="0" w:space="0" w:color="auto"/>
      </w:divBdr>
    </w:div>
    <w:div w:id="188445920">
      <w:bodyDiv w:val="1"/>
      <w:marLeft w:val="0"/>
      <w:marRight w:val="0"/>
      <w:marTop w:val="0"/>
      <w:marBottom w:val="0"/>
      <w:divBdr>
        <w:top w:val="none" w:sz="0" w:space="0" w:color="auto"/>
        <w:left w:val="none" w:sz="0" w:space="0" w:color="auto"/>
        <w:bottom w:val="none" w:sz="0" w:space="0" w:color="auto"/>
        <w:right w:val="none" w:sz="0" w:space="0" w:color="auto"/>
      </w:divBdr>
    </w:div>
    <w:div w:id="274943902">
      <w:bodyDiv w:val="1"/>
      <w:marLeft w:val="0"/>
      <w:marRight w:val="0"/>
      <w:marTop w:val="0"/>
      <w:marBottom w:val="0"/>
      <w:divBdr>
        <w:top w:val="none" w:sz="0" w:space="0" w:color="auto"/>
        <w:left w:val="none" w:sz="0" w:space="0" w:color="auto"/>
        <w:bottom w:val="none" w:sz="0" w:space="0" w:color="auto"/>
        <w:right w:val="none" w:sz="0" w:space="0" w:color="auto"/>
      </w:divBdr>
      <w:divsChild>
        <w:div w:id="1266037364">
          <w:marLeft w:val="0"/>
          <w:marRight w:val="0"/>
          <w:marTop w:val="0"/>
          <w:marBottom w:val="0"/>
          <w:divBdr>
            <w:top w:val="none" w:sz="0" w:space="0" w:color="auto"/>
            <w:left w:val="none" w:sz="0" w:space="0" w:color="auto"/>
            <w:bottom w:val="none" w:sz="0" w:space="0" w:color="auto"/>
            <w:right w:val="none" w:sz="0" w:space="0" w:color="auto"/>
          </w:divBdr>
          <w:divsChild>
            <w:div w:id="940262550">
              <w:marLeft w:val="0"/>
              <w:marRight w:val="0"/>
              <w:marTop w:val="0"/>
              <w:marBottom w:val="0"/>
              <w:divBdr>
                <w:top w:val="none" w:sz="0" w:space="0" w:color="auto"/>
                <w:left w:val="none" w:sz="0" w:space="0" w:color="auto"/>
                <w:bottom w:val="none" w:sz="0" w:space="0" w:color="auto"/>
                <w:right w:val="none" w:sz="0" w:space="0" w:color="auto"/>
              </w:divBdr>
              <w:divsChild>
                <w:div w:id="1178082040">
                  <w:marLeft w:val="0"/>
                  <w:marRight w:val="0"/>
                  <w:marTop w:val="0"/>
                  <w:marBottom w:val="0"/>
                  <w:divBdr>
                    <w:top w:val="none" w:sz="0" w:space="0" w:color="auto"/>
                    <w:left w:val="none" w:sz="0" w:space="0" w:color="auto"/>
                    <w:bottom w:val="none" w:sz="0" w:space="0" w:color="auto"/>
                    <w:right w:val="none" w:sz="0" w:space="0" w:color="auto"/>
                  </w:divBdr>
                  <w:divsChild>
                    <w:div w:id="1589265968">
                      <w:marLeft w:val="0"/>
                      <w:marRight w:val="0"/>
                      <w:marTop w:val="0"/>
                      <w:marBottom w:val="0"/>
                      <w:divBdr>
                        <w:top w:val="none" w:sz="0" w:space="0" w:color="auto"/>
                        <w:left w:val="none" w:sz="0" w:space="0" w:color="auto"/>
                        <w:bottom w:val="none" w:sz="0" w:space="0" w:color="auto"/>
                        <w:right w:val="none" w:sz="0" w:space="0" w:color="auto"/>
                      </w:divBdr>
                      <w:divsChild>
                        <w:div w:id="1457406993">
                          <w:marLeft w:val="0"/>
                          <w:marRight w:val="0"/>
                          <w:marTop w:val="0"/>
                          <w:marBottom w:val="0"/>
                          <w:divBdr>
                            <w:top w:val="none" w:sz="0" w:space="0" w:color="auto"/>
                            <w:left w:val="none" w:sz="0" w:space="0" w:color="auto"/>
                            <w:bottom w:val="none" w:sz="0" w:space="0" w:color="auto"/>
                            <w:right w:val="none" w:sz="0" w:space="0" w:color="auto"/>
                          </w:divBdr>
                          <w:divsChild>
                            <w:div w:id="491025949">
                              <w:marLeft w:val="0"/>
                              <w:marRight w:val="0"/>
                              <w:marTop w:val="0"/>
                              <w:marBottom w:val="0"/>
                              <w:divBdr>
                                <w:top w:val="none" w:sz="0" w:space="0" w:color="auto"/>
                                <w:left w:val="none" w:sz="0" w:space="0" w:color="auto"/>
                                <w:bottom w:val="none" w:sz="0" w:space="0" w:color="auto"/>
                                <w:right w:val="none" w:sz="0" w:space="0" w:color="auto"/>
                              </w:divBdr>
                              <w:divsChild>
                                <w:div w:id="1732994996">
                                  <w:marLeft w:val="0"/>
                                  <w:marRight w:val="0"/>
                                  <w:marTop w:val="0"/>
                                  <w:marBottom w:val="0"/>
                                  <w:divBdr>
                                    <w:top w:val="none" w:sz="0" w:space="0" w:color="auto"/>
                                    <w:left w:val="none" w:sz="0" w:space="0" w:color="auto"/>
                                    <w:bottom w:val="none" w:sz="0" w:space="0" w:color="auto"/>
                                    <w:right w:val="none" w:sz="0" w:space="0" w:color="auto"/>
                                  </w:divBdr>
                                  <w:divsChild>
                                    <w:div w:id="745498857">
                                      <w:marLeft w:val="0"/>
                                      <w:marRight w:val="0"/>
                                      <w:marTop w:val="0"/>
                                      <w:marBottom w:val="0"/>
                                      <w:divBdr>
                                        <w:top w:val="none" w:sz="0" w:space="0" w:color="auto"/>
                                        <w:left w:val="none" w:sz="0" w:space="0" w:color="auto"/>
                                        <w:bottom w:val="none" w:sz="0" w:space="0" w:color="auto"/>
                                        <w:right w:val="none" w:sz="0" w:space="0" w:color="auto"/>
                                      </w:divBdr>
                                      <w:divsChild>
                                        <w:div w:id="1868250614">
                                          <w:marLeft w:val="0"/>
                                          <w:marRight w:val="0"/>
                                          <w:marTop w:val="0"/>
                                          <w:marBottom w:val="0"/>
                                          <w:divBdr>
                                            <w:top w:val="none" w:sz="0" w:space="0" w:color="auto"/>
                                            <w:left w:val="none" w:sz="0" w:space="0" w:color="auto"/>
                                            <w:bottom w:val="none" w:sz="0" w:space="0" w:color="auto"/>
                                            <w:right w:val="none" w:sz="0" w:space="0" w:color="auto"/>
                                          </w:divBdr>
                                          <w:divsChild>
                                            <w:div w:id="4797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554116">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645479">
      <w:bodyDiv w:val="1"/>
      <w:marLeft w:val="0"/>
      <w:marRight w:val="0"/>
      <w:marTop w:val="0"/>
      <w:marBottom w:val="0"/>
      <w:divBdr>
        <w:top w:val="none" w:sz="0" w:space="0" w:color="auto"/>
        <w:left w:val="none" w:sz="0" w:space="0" w:color="auto"/>
        <w:bottom w:val="none" w:sz="0" w:space="0" w:color="auto"/>
        <w:right w:val="none" w:sz="0" w:space="0" w:color="auto"/>
      </w:divBdr>
      <w:divsChild>
        <w:div w:id="1895383552">
          <w:marLeft w:val="0"/>
          <w:marRight w:val="0"/>
          <w:marTop w:val="0"/>
          <w:marBottom w:val="0"/>
          <w:divBdr>
            <w:top w:val="none" w:sz="0" w:space="0" w:color="auto"/>
            <w:left w:val="none" w:sz="0" w:space="0" w:color="auto"/>
            <w:bottom w:val="none" w:sz="0" w:space="0" w:color="auto"/>
            <w:right w:val="none" w:sz="0" w:space="0" w:color="auto"/>
          </w:divBdr>
          <w:divsChild>
            <w:div w:id="1111438546">
              <w:marLeft w:val="150"/>
              <w:marRight w:val="150"/>
              <w:marTop w:val="100"/>
              <w:marBottom w:val="100"/>
              <w:divBdr>
                <w:top w:val="none" w:sz="0" w:space="0" w:color="auto"/>
                <w:left w:val="none" w:sz="0" w:space="0" w:color="auto"/>
                <w:bottom w:val="none" w:sz="0" w:space="0" w:color="auto"/>
                <w:right w:val="none" w:sz="0" w:space="0" w:color="auto"/>
              </w:divBdr>
              <w:divsChild>
                <w:div w:id="204870732">
                  <w:marLeft w:val="0"/>
                  <w:marRight w:val="0"/>
                  <w:marTop w:val="0"/>
                  <w:marBottom w:val="0"/>
                  <w:divBdr>
                    <w:top w:val="none" w:sz="0" w:space="0" w:color="auto"/>
                    <w:left w:val="none" w:sz="0" w:space="0" w:color="auto"/>
                    <w:bottom w:val="none" w:sz="0" w:space="0" w:color="auto"/>
                    <w:right w:val="none" w:sz="0" w:space="0" w:color="auto"/>
                  </w:divBdr>
                  <w:divsChild>
                    <w:div w:id="257829941">
                      <w:marLeft w:val="0"/>
                      <w:marRight w:val="0"/>
                      <w:marTop w:val="0"/>
                      <w:marBottom w:val="0"/>
                      <w:divBdr>
                        <w:top w:val="none" w:sz="0" w:space="0" w:color="auto"/>
                        <w:left w:val="none" w:sz="0" w:space="0" w:color="auto"/>
                        <w:bottom w:val="none" w:sz="0" w:space="0" w:color="auto"/>
                        <w:right w:val="none" w:sz="0" w:space="0" w:color="auto"/>
                      </w:divBdr>
                      <w:divsChild>
                        <w:div w:id="1198858890">
                          <w:marLeft w:val="1"/>
                          <w:marRight w:val="0"/>
                          <w:marTop w:val="0"/>
                          <w:marBottom w:val="0"/>
                          <w:divBdr>
                            <w:top w:val="none" w:sz="0" w:space="0" w:color="auto"/>
                            <w:left w:val="none" w:sz="0" w:space="0" w:color="auto"/>
                            <w:bottom w:val="none" w:sz="0" w:space="0" w:color="auto"/>
                            <w:right w:val="none" w:sz="0" w:space="0" w:color="auto"/>
                          </w:divBdr>
                          <w:divsChild>
                            <w:div w:id="1248541412">
                              <w:marLeft w:val="0"/>
                              <w:marRight w:val="0"/>
                              <w:marTop w:val="0"/>
                              <w:marBottom w:val="0"/>
                              <w:divBdr>
                                <w:top w:val="none" w:sz="0" w:space="0" w:color="auto"/>
                                <w:left w:val="none" w:sz="0" w:space="0" w:color="auto"/>
                                <w:bottom w:val="none" w:sz="0" w:space="0" w:color="auto"/>
                                <w:right w:val="none" w:sz="0" w:space="0" w:color="auto"/>
                              </w:divBdr>
                              <w:divsChild>
                                <w:div w:id="1598100236">
                                  <w:marLeft w:val="0"/>
                                  <w:marRight w:val="0"/>
                                  <w:marTop w:val="0"/>
                                  <w:marBottom w:val="0"/>
                                  <w:divBdr>
                                    <w:top w:val="none" w:sz="0" w:space="0" w:color="auto"/>
                                    <w:left w:val="none" w:sz="0" w:space="0" w:color="auto"/>
                                    <w:bottom w:val="none" w:sz="0" w:space="0" w:color="auto"/>
                                    <w:right w:val="none" w:sz="0" w:space="0" w:color="auto"/>
                                  </w:divBdr>
                                  <w:divsChild>
                                    <w:div w:id="284392416">
                                      <w:marLeft w:val="0"/>
                                      <w:marRight w:val="0"/>
                                      <w:marTop w:val="0"/>
                                      <w:marBottom w:val="0"/>
                                      <w:divBdr>
                                        <w:top w:val="none" w:sz="0" w:space="0" w:color="auto"/>
                                        <w:left w:val="none" w:sz="0" w:space="0" w:color="auto"/>
                                        <w:bottom w:val="none" w:sz="0" w:space="0" w:color="auto"/>
                                        <w:right w:val="none" w:sz="0" w:space="0" w:color="auto"/>
                                      </w:divBdr>
                                      <w:divsChild>
                                        <w:div w:id="643703991">
                                          <w:marLeft w:val="0"/>
                                          <w:marRight w:val="0"/>
                                          <w:marTop w:val="0"/>
                                          <w:marBottom w:val="0"/>
                                          <w:divBdr>
                                            <w:top w:val="none" w:sz="0" w:space="0" w:color="auto"/>
                                            <w:left w:val="none" w:sz="0" w:space="0" w:color="auto"/>
                                            <w:bottom w:val="none" w:sz="0" w:space="0" w:color="auto"/>
                                            <w:right w:val="none" w:sz="0" w:space="0" w:color="auto"/>
                                          </w:divBdr>
                                          <w:divsChild>
                                            <w:div w:id="508562610">
                                              <w:marLeft w:val="0"/>
                                              <w:marRight w:val="0"/>
                                              <w:marTop w:val="0"/>
                                              <w:marBottom w:val="0"/>
                                              <w:divBdr>
                                                <w:top w:val="none" w:sz="0" w:space="0" w:color="auto"/>
                                                <w:left w:val="none" w:sz="0" w:space="0" w:color="auto"/>
                                                <w:bottom w:val="none" w:sz="0" w:space="0" w:color="auto"/>
                                                <w:right w:val="none" w:sz="0" w:space="0" w:color="auto"/>
                                              </w:divBdr>
                                              <w:divsChild>
                                                <w:div w:id="1804809480">
                                                  <w:marLeft w:val="0"/>
                                                  <w:marRight w:val="0"/>
                                                  <w:marTop w:val="0"/>
                                                  <w:marBottom w:val="0"/>
                                                  <w:divBdr>
                                                    <w:top w:val="none" w:sz="0" w:space="0" w:color="auto"/>
                                                    <w:left w:val="none" w:sz="0" w:space="0" w:color="auto"/>
                                                    <w:bottom w:val="none" w:sz="0" w:space="0" w:color="auto"/>
                                                    <w:right w:val="none" w:sz="0" w:space="0" w:color="auto"/>
                                                  </w:divBdr>
                                                  <w:divsChild>
                                                    <w:div w:id="991056096">
                                                      <w:marLeft w:val="0"/>
                                                      <w:marRight w:val="0"/>
                                                      <w:marTop w:val="0"/>
                                                      <w:marBottom w:val="0"/>
                                                      <w:divBdr>
                                                        <w:top w:val="none" w:sz="0" w:space="0" w:color="auto"/>
                                                        <w:left w:val="none" w:sz="0" w:space="0" w:color="auto"/>
                                                        <w:bottom w:val="none" w:sz="0" w:space="0" w:color="auto"/>
                                                        <w:right w:val="none" w:sz="0" w:space="0" w:color="auto"/>
                                                      </w:divBdr>
                                                    </w:div>
                                                    <w:div w:id="1139348388">
                                                      <w:marLeft w:val="0"/>
                                                      <w:marRight w:val="0"/>
                                                      <w:marTop w:val="0"/>
                                                      <w:marBottom w:val="0"/>
                                                      <w:divBdr>
                                                        <w:top w:val="none" w:sz="0" w:space="0" w:color="auto"/>
                                                        <w:left w:val="none" w:sz="0" w:space="0" w:color="auto"/>
                                                        <w:bottom w:val="none" w:sz="0" w:space="0" w:color="auto"/>
                                                        <w:right w:val="none" w:sz="0" w:space="0" w:color="auto"/>
                                                      </w:divBdr>
                                                    </w:div>
                                                    <w:div w:id="368532597">
                                                      <w:marLeft w:val="0"/>
                                                      <w:marRight w:val="0"/>
                                                      <w:marTop w:val="0"/>
                                                      <w:marBottom w:val="0"/>
                                                      <w:divBdr>
                                                        <w:top w:val="none" w:sz="0" w:space="0" w:color="auto"/>
                                                        <w:left w:val="none" w:sz="0" w:space="0" w:color="auto"/>
                                                        <w:bottom w:val="none" w:sz="0" w:space="0" w:color="auto"/>
                                                        <w:right w:val="none" w:sz="0" w:space="0" w:color="auto"/>
                                                      </w:divBdr>
                                                    </w:div>
                                                    <w:div w:id="590509200">
                                                      <w:marLeft w:val="0"/>
                                                      <w:marRight w:val="0"/>
                                                      <w:marTop w:val="0"/>
                                                      <w:marBottom w:val="0"/>
                                                      <w:divBdr>
                                                        <w:top w:val="none" w:sz="0" w:space="0" w:color="auto"/>
                                                        <w:left w:val="none" w:sz="0" w:space="0" w:color="auto"/>
                                                        <w:bottom w:val="none" w:sz="0" w:space="0" w:color="auto"/>
                                                        <w:right w:val="none" w:sz="0" w:space="0" w:color="auto"/>
                                                      </w:divBdr>
                                                    </w:div>
                                                    <w:div w:id="1429472765">
                                                      <w:marLeft w:val="0"/>
                                                      <w:marRight w:val="0"/>
                                                      <w:marTop w:val="0"/>
                                                      <w:marBottom w:val="0"/>
                                                      <w:divBdr>
                                                        <w:top w:val="none" w:sz="0" w:space="0" w:color="auto"/>
                                                        <w:left w:val="none" w:sz="0" w:space="0" w:color="auto"/>
                                                        <w:bottom w:val="none" w:sz="0" w:space="0" w:color="auto"/>
                                                        <w:right w:val="none" w:sz="0" w:space="0" w:color="auto"/>
                                                      </w:divBdr>
                                                    </w:div>
                                                    <w:div w:id="14152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928865">
      <w:bodyDiv w:val="1"/>
      <w:marLeft w:val="0"/>
      <w:marRight w:val="0"/>
      <w:marTop w:val="0"/>
      <w:marBottom w:val="0"/>
      <w:divBdr>
        <w:top w:val="none" w:sz="0" w:space="0" w:color="auto"/>
        <w:left w:val="none" w:sz="0" w:space="0" w:color="auto"/>
        <w:bottom w:val="none" w:sz="0" w:space="0" w:color="auto"/>
        <w:right w:val="none" w:sz="0" w:space="0" w:color="auto"/>
      </w:divBdr>
    </w:div>
    <w:div w:id="879710759">
      <w:bodyDiv w:val="1"/>
      <w:marLeft w:val="0"/>
      <w:marRight w:val="0"/>
      <w:marTop w:val="0"/>
      <w:marBottom w:val="0"/>
      <w:divBdr>
        <w:top w:val="none" w:sz="0" w:space="0" w:color="auto"/>
        <w:left w:val="none" w:sz="0" w:space="0" w:color="auto"/>
        <w:bottom w:val="none" w:sz="0" w:space="0" w:color="auto"/>
        <w:right w:val="none" w:sz="0" w:space="0" w:color="auto"/>
      </w:divBdr>
    </w:div>
    <w:div w:id="891387096">
      <w:bodyDiv w:val="1"/>
      <w:marLeft w:val="0"/>
      <w:marRight w:val="0"/>
      <w:marTop w:val="0"/>
      <w:marBottom w:val="0"/>
      <w:divBdr>
        <w:top w:val="none" w:sz="0" w:space="0" w:color="auto"/>
        <w:left w:val="none" w:sz="0" w:space="0" w:color="auto"/>
        <w:bottom w:val="none" w:sz="0" w:space="0" w:color="auto"/>
        <w:right w:val="none" w:sz="0" w:space="0" w:color="auto"/>
      </w:divBdr>
      <w:divsChild>
        <w:div w:id="927079601">
          <w:marLeft w:val="0"/>
          <w:marRight w:val="0"/>
          <w:marTop w:val="0"/>
          <w:marBottom w:val="0"/>
          <w:divBdr>
            <w:top w:val="none" w:sz="0" w:space="0" w:color="auto"/>
            <w:left w:val="none" w:sz="0" w:space="0" w:color="auto"/>
            <w:bottom w:val="none" w:sz="0" w:space="0" w:color="auto"/>
            <w:right w:val="none" w:sz="0" w:space="0" w:color="auto"/>
          </w:divBdr>
          <w:divsChild>
            <w:div w:id="1203784447">
              <w:marLeft w:val="0"/>
              <w:marRight w:val="0"/>
              <w:marTop w:val="0"/>
              <w:marBottom w:val="0"/>
              <w:divBdr>
                <w:top w:val="none" w:sz="0" w:space="0" w:color="auto"/>
                <w:left w:val="none" w:sz="0" w:space="0" w:color="auto"/>
                <w:bottom w:val="none" w:sz="0" w:space="0" w:color="auto"/>
                <w:right w:val="none" w:sz="0" w:space="0" w:color="auto"/>
              </w:divBdr>
              <w:divsChild>
                <w:div w:id="1050962803">
                  <w:marLeft w:val="0"/>
                  <w:marRight w:val="0"/>
                  <w:marTop w:val="0"/>
                  <w:marBottom w:val="0"/>
                  <w:divBdr>
                    <w:top w:val="none" w:sz="0" w:space="0" w:color="auto"/>
                    <w:left w:val="none" w:sz="0" w:space="0" w:color="auto"/>
                    <w:bottom w:val="none" w:sz="0" w:space="0" w:color="auto"/>
                    <w:right w:val="none" w:sz="0" w:space="0" w:color="auto"/>
                  </w:divBdr>
                  <w:divsChild>
                    <w:div w:id="1981300332">
                      <w:marLeft w:val="0"/>
                      <w:marRight w:val="0"/>
                      <w:marTop w:val="0"/>
                      <w:marBottom w:val="0"/>
                      <w:divBdr>
                        <w:top w:val="none" w:sz="0" w:space="0" w:color="auto"/>
                        <w:left w:val="none" w:sz="0" w:space="0" w:color="auto"/>
                        <w:bottom w:val="none" w:sz="0" w:space="0" w:color="auto"/>
                        <w:right w:val="none" w:sz="0" w:space="0" w:color="auto"/>
                      </w:divBdr>
                      <w:divsChild>
                        <w:div w:id="1806000358">
                          <w:marLeft w:val="0"/>
                          <w:marRight w:val="0"/>
                          <w:marTop w:val="0"/>
                          <w:marBottom w:val="0"/>
                          <w:divBdr>
                            <w:top w:val="none" w:sz="0" w:space="0" w:color="auto"/>
                            <w:left w:val="none" w:sz="0" w:space="0" w:color="auto"/>
                            <w:bottom w:val="none" w:sz="0" w:space="0" w:color="auto"/>
                            <w:right w:val="none" w:sz="0" w:space="0" w:color="auto"/>
                          </w:divBdr>
                          <w:divsChild>
                            <w:div w:id="1816098250">
                              <w:marLeft w:val="0"/>
                              <w:marRight w:val="0"/>
                              <w:marTop w:val="0"/>
                              <w:marBottom w:val="0"/>
                              <w:divBdr>
                                <w:top w:val="none" w:sz="0" w:space="0" w:color="auto"/>
                                <w:left w:val="none" w:sz="0" w:space="0" w:color="auto"/>
                                <w:bottom w:val="none" w:sz="0" w:space="0" w:color="auto"/>
                                <w:right w:val="none" w:sz="0" w:space="0" w:color="auto"/>
                              </w:divBdr>
                              <w:divsChild>
                                <w:div w:id="199322638">
                                  <w:marLeft w:val="0"/>
                                  <w:marRight w:val="0"/>
                                  <w:marTop w:val="0"/>
                                  <w:marBottom w:val="0"/>
                                  <w:divBdr>
                                    <w:top w:val="none" w:sz="0" w:space="0" w:color="auto"/>
                                    <w:left w:val="none" w:sz="0" w:space="0" w:color="auto"/>
                                    <w:bottom w:val="none" w:sz="0" w:space="0" w:color="auto"/>
                                    <w:right w:val="none" w:sz="0" w:space="0" w:color="auto"/>
                                  </w:divBdr>
                                  <w:divsChild>
                                    <w:div w:id="1590039343">
                                      <w:marLeft w:val="0"/>
                                      <w:marRight w:val="0"/>
                                      <w:marTop w:val="0"/>
                                      <w:marBottom w:val="0"/>
                                      <w:divBdr>
                                        <w:top w:val="none" w:sz="0" w:space="0" w:color="auto"/>
                                        <w:left w:val="none" w:sz="0" w:space="0" w:color="auto"/>
                                        <w:bottom w:val="none" w:sz="0" w:space="0" w:color="auto"/>
                                        <w:right w:val="none" w:sz="0" w:space="0" w:color="auto"/>
                                      </w:divBdr>
                                      <w:divsChild>
                                        <w:div w:id="857163653">
                                          <w:marLeft w:val="0"/>
                                          <w:marRight w:val="0"/>
                                          <w:marTop w:val="0"/>
                                          <w:marBottom w:val="0"/>
                                          <w:divBdr>
                                            <w:top w:val="none" w:sz="0" w:space="0" w:color="auto"/>
                                            <w:left w:val="none" w:sz="0" w:space="0" w:color="auto"/>
                                            <w:bottom w:val="none" w:sz="0" w:space="0" w:color="auto"/>
                                            <w:right w:val="none" w:sz="0" w:space="0" w:color="auto"/>
                                          </w:divBdr>
                                          <w:divsChild>
                                            <w:div w:id="12493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6700">
      <w:bodyDiv w:val="1"/>
      <w:marLeft w:val="0"/>
      <w:marRight w:val="0"/>
      <w:marTop w:val="0"/>
      <w:marBottom w:val="0"/>
      <w:divBdr>
        <w:top w:val="none" w:sz="0" w:space="0" w:color="auto"/>
        <w:left w:val="none" w:sz="0" w:space="0" w:color="auto"/>
        <w:bottom w:val="none" w:sz="0" w:space="0" w:color="auto"/>
        <w:right w:val="none" w:sz="0" w:space="0" w:color="auto"/>
      </w:divBdr>
    </w:div>
    <w:div w:id="1035276901">
      <w:bodyDiv w:val="1"/>
      <w:marLeft w:val="0"/>
      <w:marRight w:val="0"/>
      <w:marTop w:val="0"/>
      <w:marBottom w:val="0"/>
      <w:divBdr>
        <w:top w:val="none" w:sz="0" w:space="0" w:color="auto"/>
        <w:left w:val="none" w:sz="0" w:space="0" w:color="auto"/>
        <w:bottom w:val="none" w:sz="0" w:space="0" w:color="auto"/>
        <w:right w:val="none" w:sz="0" w:space="0" w:color="auto"/>
      </w:divBdr>
      <w:divsChild>
        <w:div w:id="31275260">
          <w:marLeft w:val="0"/>
          <w:marRight w:val="0"/>
          <w:marTop w:val="0"/>
          <w:marBottom w:val="0"/>
          <w:divBdr>
            <w:top w:val="none" w:sz="0" w:space="0" w:color="auto"/>
            <w:left w:val="none" w:sz="0" w:space="0" w:color="auto"/>
            <w:bottom w:val="none" w:sz="0" w:space="0" w:color="auto"/>
            <w:right w:val="none" w:sz="0" w:space="0" w:color="auto"/>
          </w:divBdr>
          <w:divsChild>
            <w:div w:id="1234507391">
              <w:marLeft w:val="0"/>
              <w:marRight w:val="0"/>
              <w:marTop w:val="0"/>
              <w:marBottom w:val="0"/>
              <w:divBdr>
                <w:top w:val="none" w:sz="0" w:space="0" w:color="auto"/>
                <w:left w:val="none" w:sz="0" w:space="0" w:color="auto"/>
                <w:bottom w:val="none" w:sz="0" w:space="0" w:color="auto"/>
                <w:right w:val="none" w:sz="0" w:space="0" w:color="auto"/>
              </w:divBdr>
              <w:divsChild>
                <w:div w:id="103770111">
                  <w:marLeft w:val="0"/>
                  <w:marRight w:val="0"/>
                  <w:marTop w:val="0"/>
                  <w:marBottom w:val="0"/>
                  <w:divBdr>
                    <w:top w:val="none" w:sz="0" w:space="0" w:color="auto"/>
                    <w:left w:val="none" w:sz="0" w:space="0" w:color="auto"/>
                    <w:bottom w:val="none" w:sz="0" w:space="0" w:color="auto"/>
                    <w:right w:val="none" w:sz="0" w:space="0" w:color="auto"/>
                  </w:divBdr>
                  <w:divsChild>
                    <w:div w:id="370305819">
                      <w:marLeft w:val="0"/>
                      <w:marRight w:val="0"/>
                      <w:marTop w:val="0"/>
                      <w:marBottom w:val="0"/>
                      <w:divBdr>
                        <w:top w:val="none" w:sz="0" w:space="0" w:color="auto"/>
                        <w:left w:val="none" w:sz="0" w:space="0" w:color="auto"/>
                        <w:bottom w:val="none" w:sz="0" w:space="0" w:color="auto"/>
                        <w:right w:val="none" w:sz="0" w:space="0" w:color="auto"/>
                      </w:divBdr>
                      <w:divsChild>
                        <w:div w:id="396831040">
                          <w:marLeft w:val="0"/>
                          <w:marRight w:val="0"/>
                          <w:marTop w:val="0"/>
                          <w:marBottom w:val="0"/>
                          <w:divBdr>
                            <w:top w:val="none" w:sz="0" w:space="0" w:color="auto"/>
                            <w:left w:val="none" w:sz="0" w:space="0" w:color="auto"/>
                            <w:bottom w:val="none" w:sz="0" w:space="0" w:color="auto"/>
                            <w:right w:val="none" w:sz="0" w:space="0" w:color="auto"/>
                          </w:divBdr>
                          <w:divsChild>
                            <w:div w:id="469789170">
                              <w:marLeft w:val="0"/>
                              <w:marRight w:val="0"/>
                              <w:marTop w:val="0"/>
                              <w:marBottom w:val="0"/>
                              <w:divBdr>
                                <w:top w:val="none" w:sz="0" w:space="0" w:color="auto"/>
                                <w:left w:val="none" w:sz="0" w:space="0" w:color="auto"/>
                                <w:bottom w:val="none" w:sz="0" w:space="0" w:color="auto"/>
                                <w:right w:val="none" w:sz="0" w:space="0" w:color="auto"/>
                              </w:divBdr>
                              <w:divsChild>
                                <w:div w:id="1676808908">
                                  <w:marLeft w:val="0"/>
                                  <w:marRight w:val="0"/>
                                  <w:marTop w:val="0"/>
                                  <w:marBottom w:val="0"/>
                                  <w:divBdr>
                                    <w:top w:val="none" w:sz="0" w:space="0" w:color="auto"/>
                                    <w:left w:val="none" w:sz="0" w:space="0" w:color="auto"/>
                                    <w:bottom w:val="none" w:sz="0" w:space="0" w:color="auto"/>
                                    <w:right w:val="none" w:sz="0" w:space="0" w:color="auto"/>
                                  </w:divBdr>
                                  <w:divsChild>
                                    <w:div w:id="11303670">
                                      <w:marLeft w:val="0"/>
                                      <w:marRight w:val="0"/>
                                      <w:marTop w:val="0"/>
                                      <w:marBottom w:val="0"/>
                                      <w:divBdr>
                                        <w:top w:val="none" w:sz="0" w:space="0" w:color="auto"/>
                                        <w:left w:val="none" w:sz="0" w:space="0" w:color="auto"/>
                                        <w:bottom w:val="none" w:sz="0" w:space="0" w:color="auto"/>
                                        <w:right w:val="none" w:sz="0" w:space="0" w:color="auto"/>
                                      </w:divBdr>
                                      <w:divsChild>
                                        <w:div w:id="543294554">
                                          <w:marLeft w:val="0"/>
                                          <w:marRight w:val="0"/>
                                          <w:marTop w:val="0"/>
                                          <w:marBottom w:val="0"/>
                                          <w:divBdr>
                                            <w:top w:val="none" w:sz="0" w:space="0" w:color="auto"/>
                                            <w:left w:val="none" w:sz="0" w:space="0" w:color="auto"/>
                                            <w:bottom w:val="none" w:sz="0" w:space="0" w:color="auto"/>
                                            <w:right w:val="none" w:sz="0" w:space="0" w:color="auto"/>
                                          </w:divBdr>
                                          <w:divsChild>
                                            <w:div w:id="240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37450830">
      <w:bodyDiv w:val="1"/>
      <w:marLeft w:val="0"/>
      <w:marRight w:val="0"/>
      <w:marTop w:val="0"/>
      <w:marBottom w:val="0"/>
      <w:divBdr>
        <w:top w:val="none" w:sz="0" w:space="0" w:color="auto"/>
        <w:left w:val="none" w:sz="0" w:space="0" w:color="auto"/>
        <w:bottom w:val="none" w:sz="0" w:space="0" w:color="auto"/>
        <w:right w:val="none" w:sz="0" w:space="0" w:color="auto"/>
      </w:divBdr>
      <w:divsChild>
        <w:div w:id="630136249">
          <w:marLeft w:val="0"/>
          <w:marRight w:val="0"/>
          <w:marTop w:val="0"/>
          <w:marBottom w:val="0"/>
          <w:divBdr>
            <w:top w:val="none" w:sz="0" w:space="0" w:color="auto"/>
            <w:left w:val="none" w:sz="0" w:space="0" w:color="auto"/>
            <w:bottom w:val="none" w:sz="0" w:space="0" w:color="auto"/>
            <w:right w:val="none" w:sz="0" w:space="0" w:color="auto"/>
          </w:divBdr>
          <w:divsChild>
            <w:div w:id="1951010111">
              <w:marLeft w:val="0"/>
              <w:marRight w:val="0"/>
              <w:marTop w:val="0"/>
              <w:marBottom w:val="0"/>
              <w:divBdr>
                <w:top w:val="none" w:sz="0" w:space="0" w:color="auto"/>
                <w:left w:val="none" w:sz="0" w:space="0" w:color="auto"/>
                <w:bottom w:val="none" w:sz="0" w:space="0" w:color="auto"/>
                <w:right w:val="none" w:sz="0" w:space="0" w:color="auto"/>
              </w:divBdr>
              <w:divsChild>
                <w:div w:id="13825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6959">
      <w:bodyDiv w:val="1"/>
      <w:marLeft w:val="0"/>
      <w:marRight w:val="0"/>
      <w:marTop w:val="0"/>
      <w:marBottom w:val="0"/>
      <w:divBdr>
        <w:top w:val="none" w:sz="0" w:space="0" w:color="auto"/>
        <w:left w:val="none" w:sz="0" w:space="0" w:color="auto"/>
        <w:bottom w:val="none" w:sz="0" w:space="0" w:color="auto"/>
        <w:right w:val="none" w:sz="0" w:space="0" w:color="auto"/>
      </w:divBdr>
      <w:divsChild>
        <w:div w:id="224031801">
          <w:marLeft w:val="0"/>
          <w:marRight w:val="0"/>
          <w:marTop w:val="0"/>
          <w:marBottom w:val="0"/>
          <w:divBdr>
            <w:top w:val="none" w:sz="0" w:space="0" w:color="auto"/>
            <w:left w:val="none" w:sz="0" w:space="0" w:color="auto"/>
            <w:bottom w:val="none" w:sz="0" w:space="0" w:color="auto"/>
            <w:right w:val="none" w:sz="0" w:space="0" w:color="auto"/>
          </w:divBdr>
          <w:divsChild>
            <w:div w:id="881479529">
              <w:marLeft w:val="0"/>
              <w:marRight w:val="0"/>
              <w:marTop w:val="0"/>
              <w:marBottom w:val="0"/>
              <w:divBdr>
                <w:top w:val="none" w:sz="0" w:space="0" w:color="auto"/>
                <w:left w:val="none" w:sz="0" w:space="0" w:color="auto"/>
                <w:bottom w:val="none" w:sz="0" w:space="0" w:color="auto"/>
                <w:right w:val="none" w:sz="0" w:space="0" w:color="auto"/>
              </w:divBdr>
              <w:divsChild>
                <w:div w:id="1884171599">
                  <w:marLeft w:val="0"/>
                  <w:marRight w:val="0"/>
                  <w:marTop w:val="0"/>
                  <w:marBottom w:val="0"/>
                  <w:divBdr>
                    <w:top w:val="none" w:sz="0" w:space="0" w:color="auto"/>
                    <w:left w:val="none" w:sz="0" w:space="0" w:color="auto"/>
                    <w:bottom w:val="none" w:sz="0" w:space="0" w:color="auto"/>
                    <w:right w:val="none" w:sz="0" w:space="0" w:color="auto"/>
                  </w:divBdr>
                  <w:divsChild>
                    <w:div w:id="952135480">
                      <w:marLeft w:val="0"/>
                      <w:marRight w:val="0"/>
                      <w:marTop w:val="0"/>
                      <w:marBottom w:val="0"/>
                      <w:divBdr>
                        <w:top w:val="none" w:sz="0" w:space="0" w:color="auto"/>
                        <w:left w:val="none" w:sz="0" w:space="0" w:color="auto"/>
                        <w:bottom w:val="none" w:sz="0" w:space="0" w:color="auto"/>
                        <w:right w:val="none" w:sz="0" w:space="0" w:color="auto"/>
                      </w:divBdr>
                      <w:divsChild>
                        <w:div w:id="450367964">
                          <w:marLeft w:val="0"/>
                          <w:marRight w:val="0"/>
                          <w:marTop w:val="0"/>
                          <w:marBottom w:val="0"/>
                          <w:divBdr>
                            <w:top w:val="none" w:sz="0" w:space="0" w:color="auto"/>
                            <w:left w:val="none" w:sz="0" w:space="0" w:color="auto"/>
                            <w:bottom w:val="none" w:sz="0" w:space="0" w:color="auto"/>
                            <w:right w:val="none" w:sz="0" w:space="0" w:color="auto"/>
                          </w:divBdr>
                          <w:divsChild>
                            <w:div w:id="1594702299">
                              <w:marLeft w:val="0"/>
                              <w:marRight w:val="0"/>
                              <w:marTop w:val="0"/>
                              <w:marBottom w:val="0"/>
                              <w:divBdr>
                                <w:top w:val="none" w:sz="0" w:space="0" w:color="auto"/>
                                <w:left w:val="none" w:sz="0" w:space="0" w:color="auto"/>
                                <w:bottom w:val="none" w:sz="0" w:space="0" w:color="auto"/>
                                <w:right w:val="none" w:sz="0" w:space="0" w:color="auto"/>
                              </w:divBdr>
                              <w:divsChild>
                                <w:div w:id="938562328">
                                  <w:marLeft w:val="0"/>
                                  <w:marRight w:val="0"/>
                                  <w:marTop w:val="0"/>
                                  <w:marBottom w:val="0"/>
                                  <w:divBdr>
                                    <w:top w:val="none" w:sz="0" w:space="0" w:color="auto"/>
                                    <w:left w:val="none" w:sz="0" w:space="0" w:color="auto"/>
                                    <w:bottom w:val="none" w:sz="0" w:space="0" w:color="auto"/>
                                    <w:right w:val="none" w:sz="0" w:space="0" w:color="auto"/>
                                  </w:divBdr>
                                  <w:divsChild>
                                    <w:div w:id="1264072943">
                                      <w:marLeft w:val="0"/>
                                      <w:marRight w:val="0"/>
                                      <w:marTop w:val="0"/>
                                      <w:marBottom w:val="0"/>
                                      <w:divBdr>
                                        <w:top w:val="none" w:sz="0" w:space="0" w:color="auto"/>
                                        <w:left w:val="none" w:sz="0" w:space="0" w:color="auto"/>
                                        <w:bottom w:val="none" w:sz="0" w:space="0" w:color="auto"/>
                                        <w:right w:val="none" w:sz="0" w:space="0" w:color="auto"/>
                                      </w:divBdr>
                                      <w:divsChild>
                                        <w:div w:id="2116561408">
                                          <w:marLeft w:val="0"/>
                                          <w:marRight w:val="0"/>
                                          <w:marTop w:val="0"/>
                                          <w:marBottom w:val="0"/>
                                          <w:divBdr>
                                            <w:top w:val="none" w:sz="0" w:space="0" w:color="auto"/>
                                            <w:left w:val="none" w:sz="0" w:space="0" w:color="auto"/>
                                            <w:bottom w:val="none" w:sz="0" w:space="0" w:color="auto"/>
                                            <w:right w:val="none" w:sz="0" w:space="0" w:color="auto"/>
                                          </w:divBdr>
                                          <w:divsChild>
                                            <w:div w:id="869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02563">
      <w:bodyDiv w:val="1"/>
      <w:marLeft w:val="0"/>
      <w:marRight w:val="0"/>
      <w:marTop w:val="0"/>
      <w:marBottom w:val="0"/>
      <w:divBdr>
        <w:top w:val="none" w:sz="0" w:space="0" w:color="auto"/>
        <w:left w:val="none" w:sz="0" w:space="0" w:color="auto"/>
        <w:bottom w:val="none" w:sz="0" w:space="0" w:color="auto"/>
        <w:right w:val="none" w:sz="0" w:space="0" w:color="auto"/>
      </w:divBdr>
    </w:div>
    <w:div w:id="14790278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754">
          <w:marLeft w:val="0"/>
          <w:marRight w:val="0"/>
          <w:marTop w:val="0"/>
          <w:marBottom w:val="0"/>
          <w:divBdr>
            <w:top w:val="none" w:sz="0" w:space="0" w:color="auto"/>
            <w:left w:val="none" w:sz="0" w:space="0" w:color="auto"/>
            <w:bottom w:val="none" w:sz="0" w:space="0" w:color="auto"/>
            <w:right w:val="none" w:sz="0" w:space="0" w:color="auto"/>
          </w:divBdr>
          <w:divsChild>
            <w:div w:id="952438808">
              <w:marLeft w:val="0"/>
              <w:marRight w:val="0"/>
              <w:marTop w:val="0"/>
              <w:marBottom w:val="0"/>
              <w:divBdr>
                <w:top w:val="none" w:sz="0" w:space="0" w:color="auto"/>
                <w:left w:val="none" w:sz="0" w:space="0" w:color="auto"/>
                <w:bottom w:val="none" w:sz="0" w:space="0" w:color="auto"/>
                <w:right w:val="none" w:sz="0" w:space="0" w:color="auto"/>
              </w:divBdr>
              <w:divsChild>
                <w:div w:id="797072655">
                  <w:marLeft w:val="0"/>
                  <w:marRight w:val="0"/>
                  <w:marTop w:val="0"/>
                  <w:marBottom w:val="0"/>
                  <w:divBdr>
                    <w:top w:val="none" w:sz="0" w:space="0" w:color="auto"/>
                    <w:left w:val="none" w:sz="0" w:space="0" w:color="auto"/>
                    <w:bottom w:val="none" w:sz="0" w:space="0" w:color="auto"/>
                    <w:right w:val="none" w:sz="0" w:space="0" w:color="auto"/>
                  </w:divBdr>
                  <w:divsChild>
                    <w:div w:id="704212387">
                      <w:marLeft w:val="0"/>
                      <w:marRight w:val="0"/>
                      <w:marTop w:val="0"/>
                      <w:marBottom w:val="0"/>
                      <w:divBdr>
                        <w:top w:val="none" w:sz="0" w:space="0" w:color="auto"/>
                        <w:left w:val="none" w:sz="0" w:space="0" w:color="auto"/>
                        <w:bottom w:val="none" w:sz="0" w:space="0" w:color="auto"/>
                        <w:right w:val="none" w:sz="0" w:space="0" w:color="auto"/>
                      </w:divBdr>
                      <w:divsChild>
                        <w:div w:id="1476146911">
                          <w:marLeft w:val="0"/>
                          <w:marRight w:val="0"/>
                          <w:marTop w:val="0"/>
                          <w:marBottom w:val="0"/>
                          <w:divBdr>
                            <w:top w:val="none" w:sz="0" w:space="0" w:color="auto"/>
                            <w:left w:val="none" w:sz="0" w:space="0" w:color="auto"/>
                            <w:bottom w:val="none" w:sz="0" w:space="0" w:color="auto"/>
                            <w:right w:val="none" w:sz="0" w:space="0" w:color="auto"/>
                          </w:divBdr>
                          <w:divsChild>
                            <w:div w:id="2132435520">
                              <w:marLeft w:val="0"/>
                              <w:marRight w:val="0"/>
                              <w:marTop w:val="0"/>
                              <w:marBottom w:val="0"/>
                              <w:divBdr>
                                <w:top w:val="none" w:sz="0" w:space="0" w:color="auto"/>
                                <w:left w:val="none" w:sz="0" w:space="0" w:color="auto"/>
                                <w:bottom w:val="none" w:sz="0" w:space="0" w:color="auto"/>
                                <w:right w:val="none" w:sz="0" w:space="0" w:color="auto"/>
                              </w:divBdr>
                              <w:divsChild>
                                <w:div w:id="1044449204">
                                  <w:marLeft w:val="0"/>
                                  <w:marRight w:val="0"/>
                                  <w:marTop w:val="0"/>
                                  <w:marBottom w:val="0"/>
                                  <w:divBdr>
                                    <w:top w:val="none" w:sz="0" w:space="0" w:color="auto"/>
                                    <w:left w:val="none" w:sz="0" w:space="0" w:color="auto"/>
                                    <w:bottom w:val="none" w:sz="0" w:space="0" w:color="auto"/>
                                    <w:right w:val="none" w:sz="0" w:space="0" w:color="auto"/>
                                  </w:divBdr>
                                  <w:divsChild>
                                    <w:div w:id="987706750">
                                      <w:marLeft w:val="0"/>
                                      <w:marRight w:val="0"/>
                                      <w:marTop w:val="0"/>
                                      <w:marBottom w:val="0"/>
                                      <w:divBdr>
                                        <w:top w:val="none" w:sz="0" w:space="0" w:color="auto"/>
                                        <w:left w:val="none" w:sz="0" w:space="0" w:color="auto"/>
                                        <w:bottom w:val="none" w:sz="0" w:space="0" w:color="auto"/>
                                        <w:right w:val="none" w:sz="0" w:space="0" w:color="auto"/>
                                      </w:divBdr>
                                      <w:divsChild>
                                        <w:div w:id="1601178683">
                                          <w:marLeft w:val="0"/>
                                          <w:marRight w:val="0"/>
                                          <w:marTop w:val="0"/>
                                          <w:marBottom w:val="0"/>
                                          <w:divBdr>
                                            <w:top w:val="none" w:sz="0" w:space="0" w:color="auto"/>
                                            <w:left w:val="none" w:sz="0" w:space="0" w:color="auto"/>
                                            <w:bottom w:val="none" w:sz="0" w:space="0" w:color="auto"/>
                                            <w:right w:val="none" w:sz="0" w:space="0" w:color="auto"/>
                                          </w:divBdr>
                                          <w:divsChild>
                                            <w:div w:id="1879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9501">
      <w:bodyDiv w:val="1"/>
      <w:marLeft w:val="0"/>
      <w:marRight w:val="0"/>
      <w:marTop w:val="0"/>
      <w:marBottom w:val="0"/>
      <w:divBdr>
        <w:top w:val="none" w:sz="0" w:space="0" w:color="auto"/>
        <w:left w:val="none" w:sz="0" w:space="0" w:color="auto"/>
        <w:bottom w:val="none" w:sz="0" w:space="0" w:color="auto"/>
        <w:right w:val="none" w:sz="0" w:space="0" w:color="auto"/>
      </w:divBdr>
      <w:divsChild>
        <w:div w:id="1770000704">
          <w:marLeft w:val="0"/>
          <w:marRight w:val="0"/>
          <w:marTop w:val="0"/>
          <w:marBottom w:val="0"/>
          <w:divBdr>
            <w:top w:val="none" w:sz="0" w:space="0" w:color="auto"/>
            <w:left w:val="none" w:sz="0" w:space="0" w:color="auto"/>
            <w:bottom w:val="none" w:sz="0" w:space="0" w:color="auto"/>
            <w:right w:val="none" w:sz="0" w:space="0" w:color="auto"/>
          </w:divBdr>
          <w:divsChild>
            <w:div w:id="38550622">
              <w:marLeft w:val="0"/>
              <w:marRight w:val="0"/>
              <w:marTop w:val="0"/>
              <w:marBottom w:val="0"/>
              <w:divBdr>
                <w:top w:val="none" w:sz="0" w:space="0" w:color="auto"/>
                <w:left w:val="none" w:sz="0" w:space="0" w:color="auto"/>
                <w:bottom w:val="none" w:sz="0" w:space="0" w:color="auto"/>
                <w:right w:val="none" w:sz="0" w:space="0" w:color="auto"/>
              </w:divBdr>
              <w:divsChild>
                <w:div w:id="274024750">
                  <w:marLeft w:val="0"/>
                  <w:marRight w:val="0"/>
                  <w:marTop w:val="0"/>
                  <w:marBottom w:val="0"/>
                  <w:divBdr>
                    <w:top w:val="none" w:sz="0" w:space="0" w:color="auto"/>
                    <w:left w:val="none" w:sz="0" w:space="0" w:color="auto"/>
                    <w:bottom w:val="none" w:sz="0" w:space="0" w:color="auto"/>
                    <w:right w:val="none" w:sz="0" w:space="0" w:color="auto"/>
                  </w:divBdr>
                  <w:divsChild>
                    <w:div w:id="1343095011">
                      <w:marLeft w:val="0"/>
                      <w:marRight w:val="0"/>
                      <w:marTop w:val="0"/>
                      <w:marBottom w:val="0"/>
                      <w:divBdr>
                        <w:top w:val="none" w:sz="0" w:space="0" w:color="auto"/>
                        <w:left w:val="none" w:sz="0" w:space="0" w:color="auto"/>
                        <w:bottom w:val="none" w:sz="0" w:space="0" w:color="auto"/>
                        <w:right w:val="none" w:sz="0" w:space="0" w:color="auto"/>
                      </w:divBdr>
                      <w:divsChild>
                        <w:div w:id="467630841">
                          <w:marLeft w:val="0"/>
                          <w:marRight w:val="0"/>
                          <w:marTop w:val="0"/>
                          <w:marBottom w:val="0"/>
                          <w:divBdr>
                            <w:top w:val="none" w:sz="0" w:space="0" w:color="auto"/>
                            <w:left w:val="none" w:sz="0" w:space="0" w:color="auto"/>
                            <w:bottom w:val="none" w:sz="0" w:space="0" w:color="auto"/>
                            <w:right w:val="none" w:sz="0" w:space="0" w:color="auto"/>
                          </w:divBdr>
                          <w:divsChild>
                            <w:div w:id="1502741248">
                              <w:marLeft w:val="0"/>
                              <w:marRight w:val="0"/>
                              <w:marTop w:val="0"/>
                              <w:marBottom w:val="0"/>
                              <w:divBdr>
                                <w:top w:val="none" w:sz="0" w:space="0" w:color="auto"/>
                                <w:left w:val="none" w:sz="0" w:space="0" w:color="auto"/>
                                <w:bottom w:val="none" w:sz="0" w:space="0" w:color="auto"/>
                                <w:right w:val="none" w:sz="0" w:space="0" w:color="auto"/>
                              </w:divBdr>
                              <w:divsChild>
                                <w:div w:id="158662828">
                                  <w:marLeft w:val="0"/>
                                  <w:marRight w:val="0"/>
                                  <w:marTop w:val="0"/>
                                  <w:marBottom w:val="0"/>
                                  <w:divBdr>
                                    <w:top w:val="none" w:sz="0" w:space="0" w:color="auto"/>
                                    <w:left w:val="none" w:sz="0" w:space="0" w:color="auto"/>
                                    <w:bottom w:val="none" w:sz="0" w:space="0" w:color="auto"/>
                                    <w:right w:val="none" w:sz="0" w:space="0" w:color="auto"/>
                                  </w:divBdr>
                                  <w:divsChild>
                                    <w:div w:id="630670488">
                                      <w:marLeft w:val="0"/>
                                      <w:marRight w:val="0"/>
                                      <w:marTop w:val="0"/>
                                      <w:marBottom w:val="0"/>
                                      <w:divBdr>
                                        <w:top w:val="none" w:sz="0" w:space="0" w:color="auto"/>
                                        <w:left w:val="none" w:sz="0" w:space="0" w:color="auto"/>
                                        <w:bottom w:val="none" w:sz="0" w:space="0" w:color="auto"/>
                                        <w:right w:val="none" w:sz="0" w:space="0" w:color="auto"/>
                                      </w:divBdr>
                                      <w:divsChild>
                                        <w:div w:id="192428494">
                                          <w:marLeft w:val="0"/>
                                          <w:marRight w:val="0"/>
                                          <w:marTop w:val="0"/>
                                          <w:marBottom w:val="0"/>
                                          <w:divBdr>
                                            <w:top w:val="none" w:sz="0" w:space="0" w:color="auto"/>
                                            <w:left w:val="none" w:sz="0" w:space="0" w:color="auto"/>
                                            <w:bottom w:val="none" w:sz="0" w:space="0" w:color="auto"/>
                                            <w:right w:val="none" w:sz="0" w:space="0" w:color="auto"/>
                                          </w:divBdr>
                                          <w:divsChild>
                                            <w:div w:id="18020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0799">
      <w:bodyDiv w:val="1"/>
      <w:marLeft w:val="0"/>
      <w:marRight w:val="0"/>
      <w:marTop w:val="0"/>
      <w:marBottom w:val="0"/>
      <w:divBdr>
        <w:top w:val="none" w:sz="0" w:space="0" w:color="auto"/>
        <w:left w:val="none" w:sz="0" w:space="0" w:color="auto"/>
        <w:bottom w:val="none" w:sz="0" w:space="0" w:color="auto"/>
        <w:right w:val="none" w:sz="0" w:space="0" w:color="auto"/>
      </w:divBdr>
      <w:divsChild>
        <w:div w:id="146483792">
          <w:marLeft w:val="0"/>
          <w:marRight w:val="0"/>
          <w:marTop w:val="0"/>
          <w:marBottom w:val="0"/>
          <w:divBdr>
            <w:top w:val="none" w:sz="0" w:space="0" w:color="auto"/>
            <w:left w:val="none" w:sz="0" w:space="0" w:color="auto"/>
            <w:bottom w:val="none" w:sz="0" w:space="0" w:color="auto"/>
            <w:right w:val="none" w:sz="0" w:space="0" w:color="auto"/>
          </w:divBdr>
          <w:divsChild>
            <w:div w:id="494339506">
              <w:marLeft w:val="0"/>
              <w:marRight w:val="0"/>
              <w:marTop w:val="0"/>
              <w:marBottom w:val="0"/>
              <w:divBdr>
                <w:top w:val="none" w:sz="0" w:space="0" w:color="auto"/>
                <w:left w:val="none" w:sz="0" w:space="0" w:color="auto"/>
                <w:bottom w:val="none" w:sz="0" w:space="0" w:color="auto"/>
                <w:right w:val="none" w:sz="0" w:space="0" w:color="auto"/>
              </w:divBdr>
              <w:divsChild>
                <w:div w:id="209266658">
                  <w:marLeft w:val="0"/>
                  <w:marRight w:val="0"/>
                  <w:marTop w:val="0"/>
                  <w:marBottom w:val="0"/>
                  <w:divBdr>
                    <w:top w:val="none" w:sz="0" w:space="0" w:color="auto"/>
                    <w:left w:val="none" w:sz="0" w:space="0" w:color="auto"/>
                    <w:bottom w:val="none" w:sz="0" w:space="0" w:color="auto"/>
                    <w:right w:val="none" w:sz="0" w:space="0" w:color="auto"/>
                  </w:divBdr>
                  <w:divsChild>
                    <w:div w:id="1617902399">
                      <w:marLeft w:val="0"/>
                      <w:marRight w:val="0"/>
                      <w:marTop w:val="0"/>
                      <w:marBottom w:val="0"/>
                      <w:divBdr>
                        <w:top w:val="none" w:sz="0" w:space="0" w:color="auto"/>
                        <w:left w:val="none" w:sz="0" w:space="0" w:color="auto"/>
                        <w:bottom w:val="none" w:sz="0" w:space="0" w:color="auto"/>
                        <w:right w:val="none" w:sz="0" w:space="0" w:color="auto"/>
                      </w:divBdr>
                      <w:divsChild>
                        <w:div w:id="284387685">
                          <w:marLeft w:val="0"/>
                          <w:marRight w:val="0"/>
                          <w:marTop w:val="0"/>
                          <w:marBottom w:val="0"/>
                          <w:divBdr>
                            <w:top w:val="none" w:sz="0" w:space="0" w:color="auto"/>
                            <w:left w:val="none" w:sz="0" w:space="0" w:color="auto"/>
                            <w:bottom w:val="none" w:sz="0" w:space="0" w:color="auto"/>
                            <w:right w:val="none" w:sz="0" w:space="0" w:color="auto"/>
                          </w:divBdr>
                          <w:divsChild>
                            <w:div w:id="773090912">
                              <w:marLeft w:val="0"/>
                              <w:marRight w:val="0"/>
                              <w:marTop w:val="0"/>
                              <w:marBottom w:val="0"/>
                              <w:divBdr>
                                <w:top w:val="none" w:sz="0" w:space="0" w:color="auto"/>
                                <w:left w:val="none" w:sz="0" w:space="0" w:color="auto"/>
                                <w:bottom w:val="none" w:sz="0" w:space="0" w:color="auto"/>
                                <w:right w:val="none" w:sz="0" w:space="0" w:color="auto"/>
                              </w:divBdr>
                              <w:divsChild>
                                <w:div w:id="1894348236">
                                  <w:marLeft w:val="0"/>
                                  <w:marRight w:val="0"/>
                                  <w:marTop w:val="0"/>
                                  <w:marBottom w:val="0"/>
                                  <w:divBdr>
                                    <w:top w:val="none" w:sz="0" w:space="0" w:color="auto"/>
                                    <w:left w:val="none" w:sz="0" w:space="0" w:color="auto"/>
                                    <w:bottom w:val="none" w:sz="0" w:space="0" w:color="auto"/>
                                    <w:right w:val="none" w:sz="0" w:space="0" w:color="auto"/>
                                  </w:divBdr>
                                  <w:divsChild>
                                    <w:div w:id="968171782">
                                      <w:marLeft w:val="0"/>
                                      <w:marRight w:val="0"/>
                                      <w:marTop w:val="0"/>
                                      <w:marBottom w:val="0"/>
                                      <w:divBdr>
                                        <w:top w:val="none" w:sz="0" w:space="0" w:color="auto"/>
                                        <w:left w:val="none" w:sz="0" w:space="0" w:color="auto"/>
                                        <w:bottom w:val="none" w:sz="0" w:space="0" w:color="auto"/>
                                        <w:right w:val="none" w:sz="0" w:space="0" w:color="auto"/>
                                      </w:divBdr>
                                      <w:divsChild>
                                        <w:div w:id="401870754">
                                          <w:marLeft w:val="0"/>
                                          <w:marRight w:val="0"/>
                                          <w:marTop w:val="0"/>
                                          <w:marBottom w:val="0"/>
                                          <w:divBdr>
                                            <w:top w:val="none" w:sz="0" w:space="0" w:color="auto"/>
                                            <w:left w:val="none" w:sz="0" w:space="0" w:color="auto"/>
                                            <w:bottom w:val="none" w:sz="0" w:space="0" w:color="auto"/>
                                            <w:right w:val="none" w:sz="0" w:space="0" w:color="auto"/>
                                          </w:divBdr>
                                          <w:divsChild>
                                            <w:div w:id="1233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929">
      <w:bodyDiv w:val="1"/>
      <w:marLeft w:val="0"/>
      <w:marRight w:val="0"/>
      <w:marTop w:val="0"/>
      <w:marBottom w:val="0"/>
      <w:divBdr>
        <w:top w:val="none" w:sz="0" w:space="0" w:color="auto"/>
        <w:left w:val="none" w:sz="0" w:space="0" w:color="auto"/>
        <w:bottom w:val="none" w:sz="0" w:space="0" w:color="auto"/>
        <w:right w:val="none" w:sz="0" w:space="0" w:color="auto"/>
      </w:divBdr>
      <w:divsChild>
        <w:div w:id="419763628">
          <w:marLeft w:val="0"/>
          <w:marRight w:val="0"/>
          <w:marTop w:val="0"/>
          <w:marBottom w:val="0"/>
          <w:divBdr>
            <w:top w:val="none" w:sz="0" w:space="0" w:color="auto"/>
            <w:left w:val="none" w:sz="0" w:space="0" w:color="auto"/>
            <w:bottom w:val="none" w:sz="0" w:space="0" w:color="auto"/>
            <w:right w:val="none" w:sz="0" w:space="0" w:color="auto"/>
          </w:divBdr>
          <w:divsChild>
            <w:div w:id="589779364">
              <w:marLeft w:val="0"/>
              <w:marRight w:val="0"/>
              <w:marTop w:val="0"/>
              <w:marBottom w:val="0"/>
              <w:divBdr>
                <w:top w:val="none" w:sz="0" w:space="0" w:color="auto"/>
                <w:left w:val="none" w:sz="0" w:space="0" w:color="auto"/>
                <w:bottom w:val="none" w:sz="0" w:space="0" w:color="auto"/>
                <w:right w:val="none" w:sz="0" w:space="0" w:color="auto"/>
              </w:divBdr>
              <w:divsChild>
                <w:div w:id="954751397">
                  <w:marLeft w:val="0"/>
                  <w:marRight w:val="0"/>
                  <w:marTop w:val="0"/>
                  <w:marBottom w:val="0"/>
                  <w:divBdr>
                    <w:top w:val="none" w:sz="0" w:space="0" w:color="auto"/>
                    <w:left w:val="none" w:sz="0" w:space="0" w:color="auto"/>
                    <w:bottom w:val="none" w:sz="0" w:space="0" w:color="auto"/>
                    <w:right w:val="none" w:sz="0" w:space="0" w:color="auto"/>
                  </w:divBdr>
                  <w:divsChild>
                    <w:div w:id="1740788463">
                      <w:marLeft w:val="0"/>
                      <w:marRight w:val="0"/>
                      <w:marTop w:val="0"/>
                      <w:marBottom w:val="0"/>
                      <w:divBdr>
                        <w:top w:val="none" w:sz="0" w:space="0" w:color="auto"/>
                        <w:left w:val="none" w:sz="0" w:space="0" w:color="auto"/>
                        <w:bottom w:val="none" w:sz="0" w:space="0" w:color="auto"/>
                        <w:right w:val="none" w:sz="0" w:space="0" w:color="auto"/>
                      </w:divBdr>
                      <w:divsChild>
                        <w:div w:id="857700273">
                          <w:marLeft w:val="0"/>
                          <w:marRight w:val="0"/>
                          <w:marTop w:val="0"/>
                          <w:marBottom w:val="0"/>
                          <w:divBdr>
                            <w:top w:val="none" w:sz="0" w:space="0" w:color="auto"/>
                            <w:left w:val="none" w:sz="0" w:space="0" w:color="auto"/>
                            <w:bottom w:val="none" w:sz="0" w:space="0" w:color="auto"/>
                            <w:right w:val="none" w:sz="0" w:space="0" w:color="auto"/>
                          </w:divBdr>
                          <w:divsChild>
                            <w:div w:id="1244218748">
                              <w:marLeft w:val="0"/>
                              <w:marRight w:val="0"/>
                              <w:marTop w:val="0"/>
                              <w:marBottom w:val="0"/>
                              <w:divBdr>
                                <w:top w:val="none" w:sz="0" w:space="0" w:color="auto"/>
                                <w:left w:val="none" w:sz="0" w:space="0" w:color="auto"/>
                                <w:bottom w:val="none" w:sz="0" w:space="0" w:color="auto"/>
                                <w:right w:val="none" w:sz="0" w:space="0" w:color="auto"/>
                              </w:divBdr>
                              <w:divsChild>
                                <w:div w:id="2121289649">
                                  <w:marLeft w:val="0"/>
                                  <w:marRight w:val="0"/>
                                  <w:marTop w:val="0"/>
                                  <w:marBottom w:val="0"/>
                                  <w:divBdr>
                                    <w:top w:val="none" w:sz="0" w:space="0" w:color="auto"/>
                                    <w:left w:val="none" w:sz="0" w:space="0" w:color="auto"/>
                                    <w:bottom w:val="none" w:sz="0" w:space="0" w:color="auto"/>
                                    <w:right w:val="none" w:sz="0" w:space="0" w:color="auto"/>
                                  </w:divBdr>
                                  <w:divsChild>
                                    <w:div w:id="1003699117">
                                      <w:marLeft w:val="0"/>
                                      <w:marRight w:val="0"/>
                                      <w:marTop w:val="0"/>
                                      <w:marBottom w:val="0"/>
                                      <w:divBdr>
                                        <w:top w:val="none" w:sz="0" w:space="0" w:color="auto"/>
                                        <w:left w:val="none" w:sz="0" w:space="0" w:color="auto"/>
                                        <w:bottom w:val="none" w:sz="0" w:space="0" w:color="auto"/>
                                        <w:right w:val="none" w:sz="0" w:space="0" w:color="auto"/>
                                      </w:divBdr>
                                      <w:divsChild>
                                        <w:div w:id="206723917">
                                          <w:marLeft w:val="0"/>
                                          <w:marRight w:val="0"/>
                                          <w:marTop w:val="0"/>
                                          <w:marBottom w:val="0"/>
                                          <w:divBdr>
                                            <w:top w:val="none" w:sz="0" w:space="0" w:color="auto"/>
                                            <w:left w:val="none" w:sz="0" w:space="0" w:color="auto"/>
                                            <w:bottom w:val="none" w:sz="0" w:space="0" w:color="auto"/>
                                            <w:right w:val="none" w:sz="0" w:space="0" w:color="auto"/>
                                          </w:divBdr>
                                          <w:divsChild>
                                            <w:div w:id="19894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208125">
      <w:bodyDiv w:val="1"/>
      <w:marLeft w:val="0"/>
      <w:marRight w:val="0"/>
      <w:marTop w:val="0"/>
      <w:marBottom w:val="0"/>
      <w:divBdr>
        <w:top w:val="none" w:sz="0" w:space="0" w:color="auto"/>
        <w:left w:val="none" w:sz="0" w:space="0" w:color="auto"/>
        <w:bottom w:val="none" w:sz="0" w:space="0" w:color="auto"/>
        <w:right w:val="none" w:sz="0" w:space="0" w:color="auto"/>
      </w:divBdr>
      <w:divsChild>
        <w:div w:id="985862965">
          <w:marLeft w:val="0"/>
          <w:marRight w:val="0"/>
          <w:marTop w:val="0"/>
          <w:marBottom w:val="0"/>
          <w:divBdr>
            <w:top w:val="none" w:sz="0" w:space="0" w:color="auto"/>
            <w:left w:val="none" w:sz="0" w:space="0" w:color="auto"/>
            <w:bottom w:val="none" w:sz="0" w:space="0" w:color="auto"/>
            <w:right w:val="none" w:sz="0" w:space="0" w:color="auto"/>
          </w:divBdr>
          <w:divsChild>
            <w:div w:id="2004619500">
              <w:marLeft w:val="0"/>
              <w:marRight w:val="0"/>
              <w:marTop w:val="0"/>
              <w:marBottom w:val="0"/>
              <w:divBdr>
                <w:top w:val="none" w:sz="0" w:space="0" w:color="auto"/>
                <w:left w:val="none" w:sz="0" w:space="0" w:color="auto"/>
                <w:bottom w:val="none" w:sz="0" w:space="0" w:color="auto"/>
                <w:right w:val="none" w:sz="0" w:space="0" w:color="auto"/>
              </w:divBdr>
              <w:divsChild>
                <w:div w:id="549465471">
                  <w:marLeft w:val="0"/>
                  <w:marRight w:val="0"/>
                  <w:marTop w:val="0"/>
                  <w:marBottom w:val="0"/>
                  <w:divBdr>
                    <w:top w:val="none" w:sz="0" w:space="0" w:color="auto"/>
                    <w:left w:val="none" w:sz="0" w:space="0" w:color="auto"/>
                    <w:bottom w:val="none" w:sz="0" w:space="0" w:color="auto"/>
                    <w:right w:val="none" w:sz="0" w:space="0" w:color="auto"/>
                  </w:divBdr>
                  <w:divsChild>
                    <w:div w:id="1465930428">
                      <w:marLeft w:val="0"/>
                      <w:marRight w:val="0"/>
                      <w:marTop w:val="0"/>
                      <w:marBottom w:val="0"/>
                      <w:divBdr>
                        <w:top w:val="none" w:sz="0" w:space="0" w:color="auto"/>
                        <w:left w:val="none" w:sz="0" w:space="0" w:color="auto"/>
                        <w:bottom w:val="none" w:sz="0" w:space="0" w:color="auto"/>
                        <w:right w:val="none" w:sz="0" w:space="0" w:color="auto"/>
                      </w:divBdr>
                      <w:divsChild>
                        <w:div w:id="1074088897">
                          <w:marLeft w:val="0"/>
                          <w:marRight w:val="0"/>
                          <w:marTop w:val="0"/>
                          <w:marBottom w:val="0"/>
                          <w:divBdr>
                            <w:top w:val="none" w:sz="0" w:space="0" w:color="auto"/>
                            <w:left w:val="none" w:sz="0" w:space="0" w:color="auto"/>
                            <w:bottom w:val="none" w:sz="0" w:space="0" w:color="auto"/>
                            <w:right w:val="none" w:sz="0" w:space="0" w:color="auto"/>
                          </w:divBdr>
                          <w:divsChild>
                            <w:div w:id="786507997">
                              <w:marLeft w:val="0"/>
                              <w:marRight w:val="0"/>
                              <w:marTop w:val="0"/>
                              <w:marBottom w:val="0"/>
                              <w:divBdr>
                                <w:top w:val="none" w:sz="0" w:space="0" w:color="auto"/>
                                <w:left w:val="none" w:sz="0" w:space="0" w:color="auto"/>
                                <w:bottom w:val="none" w:sz="0" w:space="0" w:color="auto"/>
                                <w:right w:val="none" w:sz="0" w:space="0" w:color="auto"/>
                              </w:divBdr>
                              <w:divsChild>
                                <w:div w:id="940339913">
                                  <w:marLeft w:val="0"/>
                                  <w:marRight w:val="0"/>
                                  <w:marTop w:val="0"/>
                                  <w:marBottom w:val="0"/>
                                  <w:divBdr>
                                    <w:top w:val="none" w:sz="0" w:space="0" w:color="auto"/>
                                    <w:left w:val="none" w:sz="0" w:space="0" w:color="auto"/>
                                    <w:bottom w:val="none" w:sz="0" w:space="0" w:color="auto"/>
                                    <w:right w:val="none" w:sz="0" w:space="0" w:color="auto"/>
                                  </w:divBdr>
                                  <w:divsChild>
                                    <w:div w:id="653408818">
                                      <w:marLeft w:val="0"/>
                                      <w:marRight w:val="0"/>
                                      <w:marTop w:val="0"/>
                                      <w:marBottom w:val="0"/>
                                      <w:divBdr>
                                        <w:top w:val="none" w:sz="0" w:space="0" w:color="auto"/>
                                        <w:left w:val="none" w:sz="0" w:space="0" w:color="auto"/>
                                        <w:bottom w:val="none" w:sz="0" w:space="0" w:color="auto"/>
                                        <w:right w:val="none" w:sz="0" w:space="0" w:color="auto"/>
                                      </w:divBdr>
                                      <w:divsChild>
                                        <w:div w:id="1803844294">
                                          <w:marLeft w:val="0"/>
                                          <w:marRight w:val="0"/>
                                          <w:marTop w:val="0"/>
                                          <w:marBottom w:val="0"/>
                                          <w:divBdr>
                                            <w:top w:val="none" w:sz="0" w:space="0" w:color="auto"/>
                                            <w:left w:val="none" w:sz="0" w:space="0" w:color="auto"/>
                                            <w:bottom w:val="none" w:sz="0" w:space="0" w:color="auto"/>
                                            <w:right w:val="none" w:sz="0" w:space="0" w:color="auto"/>
                                          </w:divBdr>
                                          <w:divsChild>
                                            <w:div w:id="962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559046">
      <w:bodyDiv w:val="1"/>
      <w:marLeft w:val="0"/>
      <w:marRight w:val="0"/>
      <w:marTop w:val="0"/>
      <w:marBottom w:val="0"/>
      <w:divBdr>
        <w:top w:val="none" w:sz="0" w:space="0" w:color="auto"/>
        <w:left w:val="none" w:sz="0" w:space="0" w:color="auto"/>
        <w:bottom w:val="none" w:sz="0" w:space="0" w:color="auto"/>
        <w:right w:val="none" w:sz="0" w:space="0" w:color="auto"/>
      </w:divBdr>
      <w:divsChild>
        <w:div w:id="1968899749">
          <w:marLeft w:val="0"/>
          <w:marRight w:val="0"/>
          <w:marTop w:val="0"/>
          <w:marBottom w:val="0"/>
          <w:divBdr>
            <w:top w:val="none" w:sz="0" w:space="0" w:color="auto"/>
            <w:left w:val="none" w:sz="0" w:space="0" w:color="auto"/>
            <w:bottom w:val="none" w:sz="0" w:space="0" w:color="auto"/>
            <w:right w:val="none" w:sz="0" w:space="0" w:color="auto"/>
          </w:divBdr>
          <w:divsChild>
            <w:div w:id="944187384">
              <w:marLeft w:val="0"/>
              <w:marRight w:val="0"/>
              <w:marTop w:val="0"/>
              <w:marBottom w:val="0"/>
              <w:divBdr>
                <w:top w:val="none" w:sz="0" w:space="0" w:color="auto"/>
                <w:left w:val="none" w:sz="0" w:space="0" w:color="auto"/>
                <w:bottom w:val="none" w:sz="0" w:space="0" w:color="auto"/>
                <w:right w:val="none" w:sz="0" w:space="0" w:color="auto"/>
              </w:divBdr>
              <w:divsChild>
                <w:div w:id="1488672101">
                  <w:marLeft w:val="0"/>
                  <w:marRight w:val="0"/>
                  <w:marTop w:val="0"/>
                  <w:marBottom w:val="0"/>
                  <w:divBdr>
                    <w:top w:val="none" w:sz="0" w:space="0" w:color="auto"/>
                    <w:left w:val="none" w:sz="0" w:space="0" w:color="auto"/>
                    <w:bottom w:val="none" w:sz="0" w:space="0" w:color="auto"/>
                    <w:right w:val="none" w:sz="0" w:space="0" w:color="auto"/>
                  </w:divBdr>
                  <w:divsChild>
                    <w:div w:id="1072973441">
                      <w:marLeft w:val="-225"/>
                      <w:marRight w:val="-225"/>
                      <w:marTop w:val="0"/>
                      <w:marBottom w:val="0"/>
                      <w:divBdr>
                        <w:top w:val="none" w:sz="0" w:space="0" w:color="auto"/>
                        <w:left w:val="none" w:sz="0" w:space="0" w:color="auto"/>
                        <w:bottom w:val="none" w:sz="0" w:space="0" w:color="auto"/>
                        <w:right w:val="none" w:sz="0" w:space="0" w:color="auto"/>
                      </w:divBdr>
                      <w:divsChild>
                        <w:div w:id="1183283550">
                          <w:marLeft w:val="0"/>
                          <w:marRight w:val="0"/>
                          <w:marTop w:val="0"/>
                          <w:marBottom w:val="0"/>
                          <w:divBdr>
                            <w:top w:val="none" w:sz="0" w:space="0" w:color="auto"/>
                            <w:left w:val="none" w:sz="0" w:space="0" w:color="auto"/>
                            <w:bottom w:val="none" w:sz="0" w:space="0" w:color="auto"/>
                            <w:right w:val="none" w:sz="0" w:space="0" w:color="auto"/>
                          </w:divBdr>
                          <w:divsChild>
                            <w:div w:id="1727486660">
                              <w:marLeft w:val="0"/>
                              <w:marRight w:val="0"/>
                              <w:marTop w:val="0"/>
                              <w:marBottom w:val="0"/>
                              <w:divBdr>
                                <w:top w:val="none" w:sz="0" w:space="0" w:color="auto"/>
                                <w:left w:val="none" w:sz="0" w:space="0" w:color="auto"/>
                                <w:bottom w:val="none" w:sz="0" w:space="0" w:color="auto"/>
                                <w:right w:val="none" w:sz="0" w:space="0" w:color="auto"/>
                              </w:divBdr>
                              <w:divsChild>
                                <w:div w:id="1665337">
                                  <w:marLeft w:val="0"/>
                                  <w:marRight w:val="0"/>
                                  <w:marTop w:val="0"/>
                                  <w:marBottom w:val="0"/>
                                  <w:divBdr>
                                    <w:top w:val="none" w:sz="0" w:space="0" w:color="auto"/>
                                    <w:left w:val="none" w:sz="0" w:space="0" w:color="auto"/>
                                    <w:bottom w:val="none" w:sz="0" w:space="0" w:color="auto"/>
                                    <w:right w:val="none" w:sz="0" w:space="0" w:color="auto"/>
                                  </w:divBdr>
                                  <w:divsChild>
                                    <w:div w:id="1791584727">
                                      <w:marLeft w:val="0"/>
                                      <w:marRight w:val="0"/>
                                      <w:marTop w:val="0"/>
                                      <w:marBottom w:val="0"/>
                                      <w:divBdr>
                                        <w:top w:val="none" w:sz="0" w:space="0" w:color="auto"/>
                                        <w:left w:val="none" w:sz="0" w:space="0" w:color="auto"/>
                                        <w:bottom w:val="none" w:sz="0" w:space="0" w:color="auto"/>
                                        <w:right w:val="none" w:sz="0" w:space="0" w:color="auto"/>
                                      </w:divBdr>
                                      <w:divsChild>
                                        <w:div w:id="1593708341">
                                          <w:marLeft w:val="0"/>
                                          <w:marRight w:val="0"/>
                                          <w:marTop w:val="0"/>
                                          <w:marBottom w:val="0"/>
                                          <w:divBdr>
                                            <w:top w:val="none" w:sz="0" w:space="0" w:color="auto"/>
                                            <w:left w:val="none" w:sz="0" w:space="0" w:color="auto"/>
                                            <w:bottom w:val="none" w:sz="0" w:space="0" w:color="auto"/>
                                            <w:right w:val="none" w:sz="0" w:space="0" w:color="auto"/>
                                          </w:divBdr>
                                          <w:divsChild>
                                            <w:div w:id="1465273508">
                                              <w:marLeft w:val="0"/>
                                              <w:marRight w:val="0"/>
                                              <w:marTop w:val="0"/>
                                              <w:marBottom w:val="0"/>
                                              <w:divBdr>
                                                <w:top w:val="none" w:sz="0" w:space="0" w:color="auto"/>
                                                <w:left w:val="none" w:sz="0" w:space="0" w:color="auto"/>
                                                <w:bottom w:val="none" w:sz="0" w:space="0" w:color="auto"/>
                                                <w:right w:val="none" w:sz="0" w:space="0" w:color="auto"/>
                                              </w:divBdr>
                                              <w:divsChild>
                                                <w:div w:id="1199005752">
                                                  <w:marLeft w:val="0"/>
                                                  <w:marRight w:val="0"/>
                                                  <w:marTop w:val="0"/>
                                                  <w:marBottom w:val="0"/>
                                                  <w:divBdr>
                                                    <w:top w:val="none" w:sz="0" w:space="0" w:color="auto"/>
                                                    <w:left w:val="none" w:sz="0" w:space="0" w:color="auto"/>
                                                    <w:bottom w:val="none" w:sz="0" w:space="0" w:color="auto"/>
                                                    <w:right w:val="none" w:sz="0" w:space="0" w:color="auto"/>
                                                  </w:divBdr>
                                                  <w:divsChild>
                                                    <w:div w:id="1209684065">
                                                      <w:marLeft w:val="0"/>
                                                      <w:marRight w:val="0"/>
                                                      <w:marTop w:val="0"/>
                                                      <w:marBottom w:val="0"/>
                                                      <w:divBdr>
                                                        <w:top w:val="none" w:sz="0" w:space="0" w:color="auto"/>
                                                        <w:left w:val="none" w:sz="0" w:space="0" w:color="auto"/>
                                                        <w:bottom w:val="none" w:sz="0" w:space="0" w:color="auto"/>
                                                        <w:right w:val="none" w:sz="0" w:space="0" w:color="auto"/>
                                                      </w:divBdr>
                                                      <w:divsChild>
                                                        <w:div w:id="1986354848">
                                                          <w:marLeft w:val="0"/>
                                                          <w:marRight w:val="0"/>
                                                          <w:marTop w:val="0"/>
                                                          <w:marBottom w:val="0"/>
                                                          <w:divBdr>
                                                            <w:top w:val="none" w:sz="0" w:space="0" w:color="auto"/>
                                                            <w:left w:val="none" w:sz="0" w:space="0" w:color="auto"/>
                                                            <w:bottom w:val="none" w:sz="0" w:space="0" w:color="auto"/>
                                                            <w:right w:val="none" w:sz="0" w:space="0" w:color="auto"/>
                                                          </w:divBdr>
                                                          <w:divsChild>
                                                            <w:div w:id="1105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SpacesStore/63eb0b17-ffe2-4311-a4bc-f47118780871"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rey.ca/share/public?nodeRef=workspace://SpacesStore/f46d6fd5-5f60-4e6f-9bef-d327275acdb5"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y.ca/share/public?nodeRef=workspace://SpacesStore/a6df39a7-b37c-410c-ae66-91ac3d073e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rey.ca/share/public?nodeRef=workspace://SpacesStore/0a85a8ef-e1bd-4e9d-b6bc-a1aaf3862662"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ocs.grey.ca/share/public?nodeRef=workspace://SpacesStore/63eb0b17-ffe2-4311-a4bc-f471187808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GC_116670495</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[2021-07-22 Committee of the Whole [9840]]</meetingId>
    <capitalProjectPriority xmlns="e6cd7bd4-3f3e-4495-b8c9-139289cd76e6" xsi:nil="true"/>
    <policyApprovalDate xmlns="e6cd7bd4-3f3e-4495-b8c9-139289cd76e6" xsi:nil="true"/>
    <NodeRef xmlns="e6cd7bd4-3f3e-4495-b8c9-139289cd76e6">7a2cff98-a277-4c43-8603-97a3ad80656a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F545A7B-F9E4-4939-93CF-CE3A53762A51}">
  <ds:schemaRefs>
    <ds:schemaRef ds:uri="http://schemas.openxmlformats.org/officeDocument/2006/bibliography"/>
  </ds:schemaRefs>
</ds:datastoreItem>
</file>

<file path=customXml/itemProps2.xml><?xml version="1.0" encoding="utf-8"?>
<ds:datastoreItem xmlns:ds="http://schemas.openxmlformats.org/officeDocument/2006/customXml" ds:itemID="{1A5ADBC2-01AF-4241-8CCC-6576D7A9D5DD}"/>
</file>

<file path=customXml/itemProps3.xml><?xml version="1.0" encoding="utf-8"?>
<ds:datastoreItem xmlns:ds="http://schemas.openxmlformats.org/officeDocument/2006/customXml" ds:itemID="{3922166C-76C0-49AD-ADBA-C141D9B2E3F1}"/>
</file>

<file path=customXml/itemProps4.xml><?xml version="1.0" encoding="utf-8"?>
<ds:datastoreItem xmlns:ds="http://schemas.openxmlformats.org/officeDocument/2006/customXml" ds:itemID="{AC3039D9-A2C1-4723-8AE8-46CC8DA8A855}"/>
</file>

<file path=customXml/itemProps5.xml><?xml version="1.0" encoding="utf-8"?>
<ds:datastoreItem xmlns:ds="http://schemas.openxmlformats.org/officeDocument/2006/customXml" ds:itemID="{62B93263-823C-4410-B823-15263ECD683E}"/>
</file>

<file path=docProps/app.xml><?xml version="1.0" encoding="utf-8"?>
<Properties xmlns="http://schemas.openxmlformats.org/officeDocument/2006/extended-properties" xmlns:vt="http://schemas.openxmlformats.org/officeDocument/2006/docPropsVTypes">
  <Template>Normal</Template>
  <TotalTime>91</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scott</dc:creator>
  <cp:lastModifiedBy>Kathie Nunno</cp:lastModifiedBy>
  <cp:revision>13</cp:revision>
  <cp:lastPrinted>2019-05-11T19:53:00Z</cp:lastPrinted>
  <dcterms:created xsi:type="dcterms:W3CDTF">2021-06-19T14:40:00Z</dcterms:created>
  <dcterms:modified xsi:type="dcterms:W3CDTF">2021-08-25T19:30:00Z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