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AC3A8B" w:rsidP="00AC3A8B">
      <w:pPr>
        <w:pStyle w:val="Heading1"/>
        <w:jc w:val="center"/>
      </w:pPr>
      <w:r w:rsidRPr="00FB686F">
        <w:t xml:space="preserve">Report </w:t>
      </w:r>
      <w:r w:rsidR="003545D3">
        <w:t>PDR</w:t>
      </w:r>
      <w:r w:rsidRPr="00FB686F">
        <w:t>-</w:t>
      </w:r>
      <w:r w:rsidR="003545D3">
        <w:t>PCD</w:t>
      </w:r>
      <w:r w:rsidR="00A607A3">
        <w:t>-</w:t>
      </w:r>
      <w:r w:rsidR="00406110">
        <w:t>25</w:t>
      </w:r>
      <w:r w:rsidR="00A607A3">
        <w:t>-</w:t>
      </w:r>
      <w:r w:rsidR="003545D3">
        <w:t>1</w:t>
      </w:r>
      <w:r w:rsidR="00253E3B">
        <w:t>6</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3545D3">
        <w:t xml:space="preserve">Chair </w:t>
      </w:r>
      <w:r w:rsidR="00253E3B">
        <w:t>McQueen</w:t>
      </w:r>
      <w:r w:rsidR="003545D3">
        <w:t xml:space="preserve"> and Members of the Planning and Community Development Committee</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rsidR="003545D3">
        <w:t>Randy Scherzer, Director of Planning</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253E3B">
        <w:t>June 21, 2016</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253E3B">
        <w:rPr>
          <w:rStyle w:val="Strong"/>
        </w:rPr>
        <w:t>42T-2010-02</w:t>
      </w:r>
      <w:r w:rsidR="00C2707D">
        <w:rPr>
          <w:rStyle w:val="Strong"/>
        </w:rPr>
        <w:t xml:space="preserve"> (</w:t>
      </w:r>
      <w:r w:rsidR="00253E3B">
        <w:rPr>
          <w:rStyle w:val="Strong"/>
        </w:rPr>
        <w:t>Taylor Heights Subdivision</w:t>
      </w:r>
      <w:r w:rsidR="00C2707D">
        <w:rPr>
          <w:rStyle w:val="Strong"/>
        </w:rPr>
        <w:t>)</w:t>
      </w:r>
      <w:r w:rsidR="003545D3">
        <w:rPr>
          <w:rStyle w:val="Strong"/>
        </w:rPr>
        <w:t xml:space="preserve"> –</w:t>
      </w:r>
      <w:r w:rsidR="00406110">
        <w:rPr>
          <w:rStyle w:val="Strong"/>
        </w:rPr>
        <w:t xml:space="preserve"> </w:t>
      </w:r>
      <w:r w:rsidR="001D1464">
        <w:rPr>
          <w:rStyle w:val="Strong"/>
        </w:rPr>
        <w:t xml:space="preserve">Draft Approval </w:t>
      </w:r>
      <w:r w:rsidR="00C2707D">
        <w:rPr>
          <w:rStyle w:val="Strong"/>
        </w:rPr>
        <w:t>Extension Request</w:t>
      </w:r>
    </w:p>
    <w:p w:rsidR="00630747" w:rsidRPr="002559A8" w:rsidRDefault="00AC3A8B" w:rsidP="00630747">
      <w:pPr>
        <w:ind w:left="1845" w:hanging="1845"/>
        <w:rPr>
          <w:iCs/>
          <w:sz w:val="23"/>
          <w:szCs w:val="23"/>
        </w:rPr>
      </w:pPr>
      <w:r w:rsidRPr="00FB686F">
        <w:rPr>
          <w:rStyle w:val="Strong"/>
        </w:rPr>
        <w:t>Status</w:t>
      </w:r>
      <w:r w:rsidRPr="00FB686F">
        <w:t>:</w:t>
      </w:r>
      <w:r w:rsidR="006B1094">
        <w:t xml:space="preserve"> </w:t>
      </w:r>
    </w:p>
    <w:p w:rsidR="00AC3A8B" w:rsidRPr="00FB686F" w:rsidRDefault="00AC3A8B" w:rsidP="00AC3A8B">
      <w:pPr>
        <w:pStyle w:val="Heading2"/>
      </w:pPr>
      <w:r w:rsidRPr="00FB686F">
        <w:t>Recommendation(s)</w:t>
      </w:r>
    </w:p>
    <w:p w:rsidR="002C654D" w:rsidRDefault="003545D3" w:rsidP="00AC3A8B">
      <w:pPr>
        <w:rPr>
          <w:b/>
        </w:rPr>
      </w:pPr>
      <w:r w:rsidRPr="002B2E27">
        <w:rPr>
          <w:b/>
        </w:rPr>
        <w:t xml:space="preserve">WHEREAS </w:t>
      </w:r>
      <w:r w:rsidR="00945123" w:rsidRPr="002B2E27">
        <w:rPr>
          <w:b/>
        </w:rPr>
        <w:t xml:space="preserve">draft plan approval was granted for Plan of </w:t>
      </w:r>
      <w:r w:rsidR="00253E3B">
        <w:rPr>
          <w:b/>
        </w:rPr>
        <w:t>Subdivision</w:t>
      </w:r>
      <w:r w:rsidR="00945123" w:rsidRPr="002B2E27">
        <w:rPr>
          <w:b/>
        </w:rPr>
        <w:t xml:space="preserve"> File 42</w:t>
      </w:r>
      <w:r w:rsidR="00253E3B">
        <w:rPr>
          <w:b/>
        </w:rPr>
        <w:t>T-2010-02</w:t>
      </w:r>
      <w:r w:rsidR="007170D5" w:rsidRPr="002B2E27">
        <w:rPr>
          <w:b/>
        </w:rPr>
        <w:t xml:space="preserve"> (</w:t>
      </w:r>
      <w:r w:rsidR="00253E3B">
        <w:rPr>
          <w:b/>
        </w:rPr>
        <w:t>Taylor Heights</w:t>
      </w:r>
      <w:r w:rsidR="007170D5">
        <w:rPr>
          <w:b/>
        </w:rPr>
        <w:t>)</w:t>
      </w:r>
      <w:r w:rsidR="00945123">
        <w:rPr>
          <w:b/>
        </w:rPr>
        <w:t xml:space="preserve"> by the County of Grey on </w:t>
      </w:r>
      <w:r w:rsidR="00253E3B">
        <w:rPr>
          <w:b/>
        </w:rPr>
        <w:t>July 20, 2010</w:t>
      </w:r>
      <w:r w:rsidR="002C654D">
        <w:rPr>
          <w:b/>
        </w:rPr>
        <w:t xml:space="preserve"> </w:t>
      </w:r>
      <w:r w:rsidR="00253E3B">
        <w:rPr>
          <w:b/>
        </w:rPr>
        <w:t>for a six year period;</w:t>
      </w:r>
    </w:p>
    <w:p w:rsidR="007B3B17" w:rsidRDefault="007B3B17" w:rsidP="00AC3A8B">
      <w:pPr>
        <w:rPr>
          <w:b/>
        </w:rPr>
      </w:pPr>
      <w:r>
        <w:rPr>
          <w:b/>
        </w:rPr>
        <w:t>AND WHER</w:t>
      </w:r>
      <w:r w:rsidR="00B240E6">
        <w:rPr>
          <w:b/>
        </w:rPr>
        <w:t xml:space="preserve">EAS a request </w:t>
      </w:r>
      <w:r w:rsidR="00945123">
        <w:rPr>
          <w:b/>
        </w:rPr>
        <w:t xml:space="preserve">has been received from the owner’s agent requesting </w:t>
      </w:r>
      <w:r w:rsidR="001B72E3">
        <w:rPr>
          <w:b/>
        </w:rPr>
        <w:t>a</w:t>
      </w:r>
      <w:r w:rsidR="00945123">
        <w:rPr>
          <w:b/>
        </w:rPr>
        <w:t xml:space="preserve"> </w:t>
      </w:r>
      <w:r w:rsidR="00253E3B">
        <w:rPr>
          <w:b/>
        </w:rPr>
        <w:t>six</w:t>
      </w:r>
      <w:r w:rsidR="00945123">
        <w:rPr>
          <w:b/>
        </w:rPr>
        <w:t xml:space="preserve"> year draft approval extension</w:t>
      </w:r>
      <w:r>
        <w:rPr>
          <w:b/>
        </w:rPr>
        <w:t>;</w:t>
      </w:r>
    </w:p>
    <w:p w:rsidR="00945123" w:rsidRDefault="00945123" w:rsidP="00AC3A8B">
      <w:pPr>
        <w:rPr>
          <w:b/>
        </w:rPr>
      </w:pPr>
      <w:r>
        <w:rPr>
          <w:b/>
        </w:rPr>
        <w:t xml:space="preserve">AND WHEREAS the </w:t>
      </w:r>
      <w:r w:rsidR="00253E3B">
        <w:rPr>
          <w:b/>
        </w:rPr>
        <w:t>Township of Chatsworth</w:t>
      </w:r>
      <w:r>
        <w:rPr>
          <w:b/>
        </w:rPr>
        <w:t xml:space="preserve"> </w:t>
      </w:r>
      <w:r w:rsidR="00253E3B">
        <w:rPr>
          <w:b/>
        </w:rPr>
        <w:t xml:space="preserve">Council on June 1, 2016 passed a motion </w:t>
      </w:r>
      <w:r>
        <w:rPr>
          <w:b/>
        </w:rPr>
        <w:t>support</w:t>
      </w:r>
      <w:r w:rsidR="00253E3B">
        <w:rPr>
          <w:b/>
        </w:rPr>
        <w:t>ing</w:t>
      </w:r>
      <w:r>
        <w:rPr>
          <w:b/>
        </w:rPr>
        <w:t xml:space="preserve"> the request for an additional </w:t>
      </w:r>
      <w:r w:rsidR="00253E3B">
        <w:rPr>
          <w:b/>
        </w:rPr>
        <w:t>six</w:t>
      </w:r>
      <w:r>
        <w:rPr>
          <w:b/>
        </w:rPr>
        <w:t xml:space="preserve"> year extension;</w:t>
      </w:r>
    </w:p>
    <w:p w:rsidR="007B3B17" w:rsidRDefault="007B3B17" w:rsidP="00AC3A8B">
      <w:pPr>
        <w:rPr>
          <w:b/>
        </w:rPr>
      </w:pPr>
      <w:r>
        <w:rPr>
          <w:b/>
        </w:rPr>
        <w:t>NOW THEREFORE BE IT RESOLVED THAT the Planning and Community Development Committee receives Planning Report PDR-PCD-</w:t>
      </w:r>
      <w:r w:rsidR="00406110">
        <w:rPr>
          <w:b/>
        </w:rPr>
        <w:t>25</w:t>
      </w:r>
      <w:r>
        <w:rPr>
          <w:b/>
        </w:rPr>
        <w:t>-1</w:t>
      </w:r>
      <w:r w:rsidR="00253E3B">
        <w:rPr>
          <w:b/>
        </w:rPr>
        <w:t>6</w:t>
      </w:r>
      <w:r>
        <w:rPr>
          <w:b/>
        </w:rPr>
        <w:t>;</w:t>
      </w:r>
    </w:p>
    <w:p w:rsidR="00A7062A" w:rsidRDefault="007B3B17" w:rsidP="00AC3A8B">
      <w:pPr>
        <w:rPr>
          <w:b/>
        </w:rPr>
      </w:pPr>
      <w:r>
        <w:rPr>
          <w:b/>
        </w:rPr>
        <w:t xml:space="preserve">AND THAT </w:t>
      </w:r>
      <w:r w:rsidR="00945123">
        <w:rPr>
          <w:b/>
        </w:rPr>
        <w:t xml:space="preserve">the Planning and Community Development Committee hereby grants an extension of draft approval for Plan of </w:t>
      </w:r>
      <w:r w:rsidR="00253E3B">
        <w:rPr>
          <w:b/>
        </w:rPr>
        <w:t>Subdivision</w:t>
      </w:r>
      <w:r w:rsidR="00945123">
        <w:rPr>
          <w:b/>
        </w:rPr>
        <w:t xml:space="preserve"> File </w:t>
      </w:r>
      <w:r w:rsidR="00253E3B">
        <w:rPr>
          <w:b/>
        </w:rPr>
        <w:t>42T-2010-02</w:t>
      </w:r>
      <w:r w:rsidR="00945123">
        <w:rPr>
          <w:b/>
        </w:rPr>
        <w:t xml:space="preserve"> to </w:t>
      </w:r>
      <w:r w:rsidR="00253E3B">
        <w:rPr>
          <w:b/>
        </w:rPr>
        <w:t xml:space="preserve">July 20, 2022 </w:t>
      </w:r>
      <w:r w:rsidR="00945123">
        <w:rPr>
          <w:b/>
        </w:rPr>
        <w:t>under Section 51(33) of the Planning Act, RSO 1990, as amended.</w:t>
      </w:r>
    </w:p>
    <w:p w:rsidR="00AC3A8B" w:rsidRDefault="00AC3A8B" w:rsidP="00AC3A8B">
      <w:pPr>
        <w:pStyle w:val="Heading2"/>
      </w:pPr>
      <w:r w:rsidRPr="00B0378D">
        <w:t>Background</w:t>
      </w:r>
    </w:p>
    <w:p w:rsidR="007854F5" w:rsidRDefault="002C654D" w:rsidP="001C1708">
      <w:r>
        <w:t xml:space="preserve">Plan of </w:t>
      </w:r>
      <w:r w:rsidR="00253E3B">
        <w:t>Subdivision</w:t>
      </w:r>
      <w:r>
        <w:t xml:space="preserve"> File 42</w:t>
      </w:r>
      <w:r w:rsidR="00253E3B">
        <w:t xml:space="preserve">T-2010-02 </w:t>
      </w:r>
      <w:r>
        <w:t>(</w:t>
      </w:r>
      <w:r w:rsidR="00253E3B">
        <w:t>Taylor Heights</w:t>
      </w:r>
      <w:r>
        <w:t xml:space="preserve">) was originally draft approved on </w:t>
      </w:r>
      <w:r w:rsidR="00253E3B">
        <w:t>July 20, 2010</w:t>
      </w:r>
      <w:r>
        <w:t xml:space="preserve">.  </w:t>
      </w:r>
      <w:r w:rsidR="00253E3B">
        <w:t>The original subdivision file (42T-2004-04) had lapsed and the owner at that time applied to re</w:t>
      </w:r>
      <w:r w:rsidR="00406110">
        <w:t>instate</w:t>
      </w:r>
      <w:r w:rsidR="00253E3B">
        <w:t xml:space="preserve"> </w:t>
      </w:r>
      <w:r w:rsidR="007854F5">
        <w:t xml:space="preserve">the draft approved subdivision.  Phase 1 which consisted of a total of 36 lots has already been registered.  </w:t>
      </w:r>
      <w:proofErr w:type="gramStart"/>
      <w:r w:rsidR="007854F5">
        <w:t>Phase</w:t>
      </w:r>
      <w:proofErr w:type="gramEnd"/>
      <w:r w:rsidR="007854F5">
        <w:t xml:space="preserve"> 2 which comprises of a total of 21 single detached lots remains draft approved.  The subject lands are described as Part of Lot 3, Concession 1 (geographic Township of Sullivan), Township of Chatsworth (see Map 1 below).  The subject lands are located west of Highway 6/10, </w:t>
      </w:r>
      <w:r w:rsidR="007854F5">
        <w:lastRenderedPageBreak/>
        <w:t xml:space="preserve">north of </w:t>
      </w:r>
      <w:proofErr w:type="spellStart"/>
      <w:r w:rsidR="007854F5">
        <w:t>Sideroad</w:t>
      </w:r>
      <w:proofErr w:type="spellEnd"/>
      <w:r w:rsidR="007854F5">
        <w:t xml:space="preserve"> 1, and would gain access from either </w:t>
      </w:r>
      <w:proofErr w:type="spellStart"/>
      <w:r w:rsidR="007854F5">
        <w:t>Donway</w:t>
      </w:r>
      <w:proofErr w:type="spellEnd"/>
      <w:r w:rsidR="007854F5">
        <w:t xml:space="preserve"> Drive or Sullivan Street.</w:t>
      </w:r>
    </w:p>
    <w:p w:rsidR="002C654D" w:rsidRPr="00217518" w:rsidRDefault="002C654D" w:rsidP="002C654D">
      <w:pPr>
        <w:pStyle w:val="Heading3"/>
      </w:pPr>
      <w:r>
        <w:t xml:space="preserve">Map 1: </w:t>
      </w:r>
      <w:r w:rsidR="007854F5">
        <w:t>Taylor Heights</w:t>
      </w:r>
      <w:r>
        <w:t xml:space="preserve"> Subject Lands</w:t>
      </w:r>
    </w:p>
    <w:p w:rsidR="00F33DEE" w:rsidRPr="008110B6" w:rsidRDefault="007854F5" w:rsidP="002C654D">
      <w:r>
        <w:rPr>
          <w:noProof/>
        </w:rPr>
        <w:drawing>
          <wp:inline distT="0" distB="0" distL="0" distR="0">
            <wp:extent cx="5943600" cy="2478481"/>
            <wp:effectExtent l="0" t="0" r="0" b="0"/>
            <wp:docPr id="4" name="Picture 4" descr="Map 1 - Taylor Heights Subject 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eo.grey.ca/Geocortex/Essentials/REST/TempFiles/Export.jpg?guid=b8ec998b-d5db-4a7b-a7fb-c8173d969ec8&amp;contentType=image%2F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478481"/>
                    </a:xfrm>
                    <a:prstGeom prst="rect">
                      <a:avLst/>
                    </a:prstGeom>
                    <a:noFill/>
                    <a:ln>
                      <a:noFill/>
                    </a:ln>
                  </pic:spPr>
                </pic:pic>
              </a:graphicData>
            </a:graphic>
          </wp:inline>
        </w:drawing>
      </w:r>
      <w:r w:rsidR="00825D40">
        <w:t xml:space="preserve">The County has received a request from the Owner’s agent requesting an additional </w:t>
      </w:r>
      <w:r>
        <w:t>six</w:t>
      </w:r>
      <w:r w:rsidR="00825D40" w:rsidRPr="00F33DEE">
        <w:t xml:space="preserve"> year draft approval extension.  The reasons noted in the request letter indicate</w:t>
      </w:r>
      <w:r w:rsidR="00F33DEE" w:rsidRPr="00F33DEE">
        <w:t xml:space="preserve"> the </w:t>
      </w:r>
      <w:r w:rsidR="00F33DEE" w:rsidRPr="008110B6">
        <w:t>following:</w:t>
      </w:r>
    </w:p>
    <w:p w:rsidR="007854F5" w:rsidRDefault="007854F5" w:rsidP="00F33DEE">
      <w:pPr>
        <w:pStyle w:val="ListParagraph"/>
        <w:numPr>
          <w:ilvl w:val="0"/>
          <w:numId w:val="6"/>
        </w:numPr>
      </w:pPr>
      <w:r>
        <w:t>Six years would be consistent with the previous draft approved term approved by the County</w:t>
      </w:r>
    </w:p>
    <w:p w:rsidR="00C5258B" w:rsidRDefault="007854F5" w:rsidP="00F33DEE">
      <w:pPr>
        <w:pStyle w:val="ListParagraph"/>
        <w:numPr>
          <w:ilvl w:val="0"/>
          <w:numId w:val="6"/>
        </w:numPr>
      </w:pPr>
      <w:r>
        <w:t xml:space="preserve">The first phase of the plan consisting of 36 single detached lots has been registered and 30 of these lots have been sold to Barry’s Construction and Insulation Ltd.  Barry’s Construction is marketing these lots and </w:t>
      </w:r>
      <w:proofErr w:type="gramStart"/>
      <w:r>
        <w:t>have</w:t>
      </w:r>
      <w:proofErr w:type="gramEnd"/>
      <w:r>
        <w:t xml:space="preserve"> started building on a number of them.</w:t>
      </w:r>
    </w:p>
    <w:p w:rsidR="00C5258B" w:rsidRDefault="00C5258B" w:rsidP="00F33DEE">
      <w:pPr>
        <w:pStyle w:val="ListParagraph"/>
        <w:numPr>
          <w:ilvl w:val="0"/>
          <w:numId w:val="6"/>
        </w:numPr>
      </w:pPr>
      <w:r>
        <w:t>A booster pump station is required for some of the lots in the first phase and for the lots within Phase 2.  The owner is currently in discussions with the Township regarding the booster pump station and it is anticipated that the booster pumping station will be constructed and in operation by 2017.</w:t>
      </w:r>
    </w:p>
    <w:p w:rsidR="00C5258B" w:rsidRDefault="002C654D" w:rsidP="00AC3A8B">
      <w:r>
        <w:t xml:space="preserve">In a </w:t>
      </w:r>
      <w:r w:rsidR="00C5258B">
        <w:t>motion</w:t>
      </w:r>
      <w:r>
        <w:t xml:space="preserve"> dated </w:t>
      </w:r>
      <w:r w:rsidR="00C5258B">
        <w:t>June 1, 2016</w:t>
      </w:r>
      <w:r>
        <w:t xml:space="preserve">, the </w:t>
      </w:r>
      <w:r w:rsidR="00406110">
        <w:t xml:space="preserve">Council for the </w:t>
      </w:r>
      <w:r>
        <w:t>Town</w:t>
      </w:r>
      <w:r w:rsidR="00C5258B">
        <w:t xml:space="preserve">ship of Chatsworth </w:t>
      </w:r>
      <w:r w:rsidR="00406110">
        <w:t>supports</w:t>
      </w:r>
      <w:r w:rsidR="00C5258B">
        <w:t xml:space="preserve"> a 6 year extension to the Taylor Heights Subdivision.</w:t>
      </w:r>
      <w:bookmarkStart w:id="0" w:name="_GoBack"/>
      <w:bookmarkEnd w:id="0"/>
    </w:p>
    <w:p w:rsidR="00010355" w:rsidRDefault="00AD7059" w:rsidP="00AC3A8B">
      <w:r w:rsidRPr="00AD7059">
        <w:t>The standard period of time for extensions of draft approval is one year.  The granting</w:t>
      </w:r>
      <w:r w:rsidR="00C274C4">
        <w:t xml:space="preserve"> or supporting</w:t>
      </w:r>
      <w:r w:rsidRPr="00AD7059">
        <w:t xml:space="preserve"> of one year extensions has been delegated to the Director of Planning.  Extension requests beyond one year are required to be approved by the Planning and Community Development Committee.  County </w:t>
      </w:r>
      <w:r w:rsidR="00B240E6" w:rsidRPr="00AD7059">
        <w:t>staff typically recommends</w:t>
      </w:r>
      <w:r w:rsidRPr="00AD7059">
        <w:t xml:space="preserve"> that extensions to draft approval only be for a one year period to ensure that the proponent is continuing to move forward with fulfilling the conditions and to allow local </w:t>
      </w:r>
      <w:r w:rsidRPr="00AD7059">
        <w:lastRenderedPageBreak/>
        <w:t>municipalities to have the option of not extending draft approval if the municipality is experiencing servicing capacity issues.</w:t>
      </w:r>
      <w:r>
        <w:t xml:space="preserve">  </w:t>
      </w:r>
    </w:p>
    <w:p w:rsidR="00376D1F" w:rsidRDefault="004B163D" w:rsidP="00AC3A8B">
      <w:r>
        <w:t>Based on the reasons</w:t>
      </w:r>
      <w:r w:rsidR="007645AF">
        <w:t xml:space="preserve"> for the extension request</w:t>
      </w:r>
      <w:r>
        <w:t xml:space="preserve"> identified in the letter from the </w:t>
      </w:r>
      <w:r w:rsidR="00317C0A">
        <w:t>Owner</w:t>
      </w:r>
      <w:r w:rsidR="007645AF">
        <w:t>’s agent</w:t>
      </w:r>
      <w:r>
        <w:t xml:space="preserve">, </w:t>
      </w:r>
      <w:r w:rsidR="00376D1F">
        <w:t xml:space="preserve">and based on the </w:t>
      </w:r>
      <w:r w:rsidR="00C5258B">
        <w:t>Township of Chatsworth</w:t>
      </w:r>
      <w:r w:rsidR="00376D1F">
        <w:t xml:space="preserve"> supporting the request for a </w:t>
      </w:r>
      <w:r w:rsidR="00C5258B">
        <w:t xml:space="preserve">six </w:t>
      </w:r>
      <w:r w:rsidR="00376D1F">
        <w:t xml:space="preserve">year extension, County staff recommends that a </w:t>
      </w:r>
      <w:r w:rsidR="00C5258B">
        <w:t>six</w:t>
      </w:r>
      <w:r w:rsidR="00376D1F">
        <w:t xml:space="preserve"> (</w:t>
      </w:r>
      <w:r w:rsidR="00C5258B">
        <w:t>6</w:t>
      </w:r>
      <w:r w:rsidR="00376D1F">
        <w:t>) year draf</w:t>
      </w:r>
      <w:r w:rsidR="001C1708">
        <w:t xml:space="preserve">t approval extension </w:t>
      </w:r>
      <w:r w:rsidR="00C5258B">
        <w:t>be granted for this development.</w:t>
      </w:r>
    </w:p>
    <w:p w:rsidR="00AC3A8B" w:rsidRPr="00B0378D" w:rsidRDefault="00AC3A8B" w:rsidP="00AC3A8B">
      <w:pPr>
        <w:pStyle w:val="Heading2"/>
        <w:rPr>
          <w:b/>
        </w:rPr>
      </w:pPr>
      <w:r w:rsidRPr="00B0378D">
        <w:t>Financial / Staffing / Legal / Information Technology Considerations</w:t>
      </w:r>
    </w:p>
    <w:p w:rsidR="004B163D" w:rsidRPr="009029A7" w:rsidRDefault="004B163D" w:rsidP="004B163D">
      <w:r w:rsidRPr="009029A7">
        <w:t>At this point there are no financial, staf</w:t>
      </w:r>
      <w:r>
        <w:t>fing, legal or I</w:t>
      </w:r>
      <w:r w:rsidR="007B25A4">
        <w:t>nformation Technology</w:t>
      </w:r>
      <w:r>
        <w:t xml:space="preserve"> considerations</w:t>
      </w:r>
      <w:r w:rsidR="00B240E6">
        <w:t>.</w:t>
      </w:r>
      <w:r w:rsidR="00376D1F">
        <w:t xml:space="preserve">  The County has collected a fee for the extension of draft approval.</w:t>
      </w:r>
    </w:p>
    <w:p w:rsidR="00AC3A8B" w:rsidRPr="00580AAD" w:rsidRDefault="00AC3A8B" w:rsidP="00AC3A8B">
      <w:pPr>
        <w:pStyle w:val="Heading2"/>
      </w:pPr>
      <w:r w:rsidRPr="00580AAD">
        <w:t>Link to Strategic Goals / Priorities</w:t>
      </w:r>
    </w:p>
    <w:p w:rsidR="00AD7059" w:rsidRDefault="004B163D" w:rsidP="00AC3A8B">
      <w:pPr>
        <w:rPr>
          <w:lang w:val="en-CA" w:eastAsia="en-CA"/>
        </w:rPr>
      </w:pPr>
      <w:r>
        <w:rPr>
          <w:lang w:val="en-CA" w:eastAsia="en-CA"/>
        </w:rPr>
        <w:t xml:space="preserve">Action 2.10, under Goal 2 of the County’s Strategic Plan requires the continued management of growth and the application of sound land use planning principles. Permitting an extension to draft approval for a previously draft approved subdivision would be considered sound land use planning, </w:t>
      </w:r>
      <w:r w:rsidR="00AD7059">
        <w:rPr>
          <w:lang w:val="en-CA" w:eastAsia="en-CA"/>
        </w:rPr>
        <w:t>given the specific circumstances.</w:t>
      </w:r>
    </w:p>
    <w:p w:rsidR="00AC3A8B" w:rsidRPr="00B0378D" w:rsidRDefault="00AC3A8B" w:rsidP="00AC3A8B">
      <w:r w:rsidRPr="00B0378D">
        <w:t>Respectfully submitted by,</w:t>
      </w:r>
    </w:p>
    <w:p w:rsidR="007D09C8" w:rsidRDefault="004B163D" w:rsidP="00A85D36">
      <w:r>
        <w:t>Randy Scherzer</w:t>
      </w:r>
      <w:r w:rsidR="00B12CC6">
        <w:br/>
      </w:r>
      <w:r w:rsidR="007D09C8">
        <w:t>Director of Planning</w:t>
      </w:r>
    </w:p>
    <w:sectPr w:rsidR="007D09C8" w:rsidSect="007D09C8">
      <w:footerReference w:type="default" r:id="rId1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21D" w:rsidRDefault="0049621D" w:rsidP="00883D8D">
      <w:pPr>
        <w:spacing w:after="0" w:line="240" w:lineRule="auto"/>
      </w:pPr>
      <w:r>
        <w:separator/>
      </w:r>
    </w:p>
  </w:endnote>
  <w:endnote w:type="continuationSeparator" w:id="0">
    <w:p w:rsidR="0049621D" w:rsidRDefault="0049621D"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C8" w:rsidRPr="00AC3A8B" w:rsidRDefault="007D09C8" w:rsidP="00AC3A8B">
    <w:pPr>
      <w:pStyle w:val="Footer"/>
      <w:rPr>
        <w:sz w:val="22"/>
        <w:szCs w:val="22"/>
      </w:rPr>
    </w:pPr>
    <w:r>
      <w:rPr>
        <w:sz w:val="22"/>
        <w:szCs w:val="22"/>
      </w:rPr>
      <w:t>PDR-PCD-</w:t>
    </w:r>
    <w:r w:rsidR="00406110">
      <w:rPr>
        <w:sz w:val="22"/>
        <w:szCs w:val="22"/>
      </w:rPr>
      <w:t>25</w:t>
    </w:r>
    <w:r w:rsidR="007170D5">
      <w:rPr>
        <w:sz w:val="22"/>
        <w:szCs w:val="22"/>
      </w:rPr>
      <w:t>-1</w:t>
    </w:r>
    <w:r w:rsidR="00DD771D">
      <w:rPr>
        <w:sz w:val="22"/>
        <w:szCs w:val="22"/>
      </w:rPr>
      <w:t>6</w:t>
    </w:r>
    <w:r w:rsidRPr="00FB686F">
      <w:rPr>
        <w:sz w:val="22"/>
        <w:szCs w:val="22"/>
      </w:rPr>
      <w:ptab w:relativeTo="margin" w:alignment="center" w:leader="none"/>
    </w:r>
    <w:r w:rsidRPr="00FB686F">
      <w:rPr>
        <w:sz w:val="22"/>
        <w:szCs w:val="22"/>
      </w:rPr>
      <w:fldChar w:fldCharType="begin"/>
    </w:r>
    <w:r w:rsidRPr="00FB686F">
      <w:rPr>
        <w:sz w:val="22"/>
        <w:szCs w:val="22"/>
      </w:rPr>
      <w:instrText xml:space="preserve"> PAGE   \* MERGEFORMAT </w:instrText>
    </w:r>
    <w:r w:rsidRPr="00FB686F">
      <w:rPr>
        <w:sz w:val="22"/>
        <w:szCs w:val="22"/>
      </w:rPr>
      <w:fldChar w:fldCharType="separate"/>
    </w:r>
    <w:r w:rsidR="00406110">
      <w:rPr>
        <w:noProof/>
        <w:sz w:val="22"/>
        <w:szCs w:val="22"/>
      </w:rPr>
      <w:t>1</w:t>
    </w:r>
    <w:r w:rsidRPr="00FB686F">
      <w:rPr>
        <w:noProof/>
        <w:sz w:val="22"/>
        <w:szCs w:val="22"/>
      </w:rPr>
      <w:fldChar w:fldCharType="end"/>
    </w:r>
    <w:r w:rsidRPr="00FB686F">
      <w:rPr>
        <w:sz w:val="22"/>
        <w:szCs w:val="22"/>
      </w:rPr>
      <w:ptab w:relativeTo="margin" w:alignment="right" w:leader="none"/>
    </w:r>
    <w:r w:rsidR="00DD771D">
      <w:rPr>
        <w:sz w:val="22"/>
        <w:szCs w:val="22"/>
      </w:rPr>
      <w:t>June 21,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21D" w:rsidRDefault="0049621D" w:rsidP="00883D8D">
      <w:pPr>
        <w:spacing w:after="0" w:line="240" w:lineRule="auto"/>
      </w:pPr>
      <w:r>
        <w:separator/>
      </w:r>
    </w:p>
  </w:footnote>
  <w:footnote w:type="continuationSeparator" w:id="0">
    <w:p w:rsidR="0049621D" w:rsidRDefault="0049621D"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785A"/>
    <w:multiLevelType w:val="hybridMultilevel"/>
    <w:tmpl w:val="E6CE29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0C1900"/>
    <w:multiLevelType w:val="hybridMultilevel"/>
    <w:tmpl w:val="5060C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962D5"/>
    <w:multiLevelType w:val="hybridMultilevel"/>
    <w:tmpl w:val="BE565BB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C5A3BBA"/>
    <w:multiLevelType w:val="hybridMultilevel"/>
    <w:tmpl w:val="1DE8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2A05DF"/>
    <w:multiLevelType w:val="hybridMultilevel"/>
    <w:tmpl w:val="A10CF28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D002D50"/>
    <w:multiLevelType w:val="hybridMultilevel"/>
    <w:tmpl w:val="0E4A7E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10355"/>
    <w:rsid w:val="000460EA"/>
    <w:rsid w:val="00047A0A"/>
    <w:rsid w:val="00072DCE"/>
    <w:rsid w:val="00081FCF"/>
    <w:rsid w:val="000B7C11"/>
    <w:rsid w:val="000D6697"/>
    <w:rsid w:val="000E26F4"/>
    <w:rsid w:val="00113FCB"/>
    <w:rsid w:val="00134BEA"/>
    <w:rsid w:val="001A49FA"/>
    <w:rsid w:val="001B72E3"/>
    <w:rsid w:val="001C1708"/>
    <w:rsid w:val="001D1464"/>
    <w:rsid w:val="001F1D7C"/>
    <w:rsid w:val="00216766"/>
    <w:rsid w:val="00234352"/>
    <w:rsid w:val="00247CA8"/>
    <w:rsid w:val="00253E3B"/>
    <w:rsid w:val="00264AF0"/>
    <w:rsid w:val="0027045E"/>
    <w:rsid w:val="002915BC"/>
    <w:rsid w:val="002B2E27"/>
    <w:rsid w:val="002C047B"/>
    <w:rsid w:val="002C2413"/>
    <w:rsid w:val="002C6064"/>
    <w:rsid w:val="002C654D"/>
    <w:rsid w:val="002F0AD5"/>
    <w:rsid w:val="003062A4"/>
    <w:rsid w:val="00317C0A"/>
    <w:rsid w:val="00324EB6"/>
    <w:rsid w:val="003512E7"/>
    <w:rsid w:val="003536F0"/>
    <w:rsid w:val="003545D3"/>
    <w:rsid w:val="00376D1F"/>
    <w:rsid w:val="003B78C5"/>
    <w:rsid w:val="00406110"/>
    <w:rsid w:val="00413566"/>
    <w:rsid w:val="004466BA"/>
    <w:rsid w:val="00446A72"/>
    <w:rsid w:val="004557A1"/>
    <w:rsid w:val="00457F2B"/>
    <w:rsid w:val="00464176"/>
    <w:rsid w:val="004942B7"/>
    <w:rsid w:val="0049621D"/>
    <w:rsid w:val="004B163D"/>
    <w:rsid w:val="004F083D"/>
    <w:rsid w:val="004F47FD"/>
    <w:rsid w:val="00520CDA"/>
    <w:rsid w:val="005369D7"/>
    <w:rsid w:val="005A360A"/>
    <w:rsid w:val="00630747"/>
    <w:rsid w:val="006529E0"/>
    <w:rsid w:val="006563A9"/>
    <w:rsid w:val="006A267A"/>
    <w:rsid w:val="006B1094"/>
    <w:rsid w:val="006B4C34"/>
    <w:rsid w:val="007170D5"/>
    <w:rsid w:val="007645AF"/>
    <w:rsid w:val="007854F5"/>
    <w:rsid w:val="007B25A4"/>
    <w:rsid w:val="007B3B17"/>
    <w:rsid w:val="007D09C8"/>
    <w:rsid w:val="008110B6"/>
    <w:rsid w:val="00825D40"/>
    <w:rsid w:val="008631C4"/>
    <w:rsid w:val="00883D8D"/>
    <w:rsid w:val="00895616"/>
    <w:rsid w:val="008B13AA"/>
    <w:rsid w:val="00945123"/>
    <w:rsid w:val="00953DFC"/>
    <w:rsid w:val="00966E97"/>
    <w:rsid w:val="00970597"/>
    <w:rsid w:val="009D5FE0"/>
    <w:rsid w:val="00A52D13"/>
    <w:rsid w:val="00A607A3"/>
    <w:rsid w:val="00A63DD6"/>
    <w:rsid w:val="00A7062A"/>
    <w:rsid w:val="00A8388A"/>
    <w:rsid w:val="00A85D36"/>
    <w:rsid w:val="00AA5E09"/>
    <w:rsid w:val="00AB2197"/>
    <w:rsid w:val="00AC3A8B"/>
    <w:rsid w:val="00AD7059"/>
    <w:rsid w:val="00AF24B9"/>
    <w:rsid w:val="00B12CC6"/>
    <w:rsid w:val="00B240E6"/>
    <w:rsid w:val="00B417AA"/>
    <w:rsid w:val="00B4683D"/>
    <w:rsid w:val="00B5388F"/>
    <w:rsid w:val="00B54B74"/>
    <w:rsid w:val="00B64986"/>
    <w:rsid w:val="00BA59D9"/>
    <w:rsid w:val="00BD188B"/>
    <w:rsid w:val="00C2707D"/>
    <w:rsid w:val="00C274C4"/>
    <w:rsid w:val="00C339EB"/>
    <w:rsid w:val="00C41A3C"/>
    <w:rsid w:val="00C5258B"/>
    <w:rsid w:val="00C9363F"/>
    <w:rsid w:val="00C968A8"/>
    <w:rsid w:val="00CA02E1"/>
    <w:rsid w:val="00CC4DB8"/>
    <w:rsid w:val="00CE439D"/>
    <w:rsid w:val="00CF0E9C"/>
    <w:rsid w:val="00D441FA"/>
    <w:rsid w:val="00D453EE"/>
    <w:rsid w:val="00D64528"/>
    <w:rsid w:val="00DB0988"/>
    <w:rsid w:val="00DC1FF0"/>
    <w:rsid w:val="00DC3075"/>
    <w:rsid w:val="00DC76D0"/>
    <w:rsid w:val="00DD771D"/>
    <w:rsid w:val="00E0329C"/>
    <w:rsid w:val="00E32F4D"/>
    <w:rsid w:val="00E40E18"/>
    <w:rsid w:val="00EF0DA9"/>
    <w:rsid w:val="00F32D86"/>
    <w:rsid w:val="00F33DEE"/>
    <w:rsid w:val="00FE24F8"/>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2016-06-07T16:56:00+00:00</sentdate>
    <Superseded xmlns="e6cd7bd4-3f3e-4495-b8c9-139289cd76e6">false</Superseded>
    <Year xmlns="e6cd7bd4-3f3e-4495-b8c9-139289cd76e6" xsi:nil="true"/>
    <originator xmlns="e6cd7bd4-3f3e-4495-b8c9-139289cd76e6">scherzerr</originator>
    <policyNumber xmlns="e6cd7bd4-3f3e-4495-b8c9-139289cd76e6" xsi:nil="true"/>
    <documentNumber xmlns="e6cd7bd4-3f3e-4495-b8c9-139289cd76e6">GC_100330002</documentNumber>
    <Municipality xmlns="e6cd7bd4-3f3e-4495-b8c9-139289cd76e6">Township of Chatsworth</Municipality>
    <gcNumber xmlns="e6cd7bd4-3f3e-4495-b8c9-139289cd76e6">GC_268888</gcNumber>
    <recordCategory xmlns="e6cd7bd4-3f3e-4495-b8c9-139289cd76e6">C11</recordCategory>
    <isPublic xmlns="e6cd7bd4-3f3e-4495-b8c9-139289cd76e6">true</isPublic>
    <sharedId xmlns="e6cd7bd4-3f3e-4495-b8c9-139289cd76e6">X8iFm62UQC-Sm0qH6ynAYQ</sharedId>
    <committee xmlns="e6cd7bd4-3f3e-4495-b8c9-139289cd76e6">Planning and Community Development Committee</committee>
    <meetingId xmlns="e6cd7bd4-3f3e-4495-b8c9-139289cd76e6">[2016-06-21 Planning &amp; Community Development [1293]]</meetingId>
    <capitalProjectPriority xmlns="e6cd7bd4-3f3e-4495-b8c9-139289cd76e6" xsi:nil="true"/>
    <policyApprovalDate xmlns="e6cd7bd4-3f3e-4495-b8c9-139289cd76e6" xsi:nil="true"/>
    <NodeRef xmlns="e6cd7bd4-3f3e-4495-b8c9-139289cd76e6">88939cbd-46cb-4ed2-96df-cbf65e6f2aba</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F5EE6C4A-F0EB-4A23-9CF0-0D66A3689837}">
  <ds:schemaRefs>
    <ds:schemaRef ds:uri="http://schemas.openxmlformats.org/officeDocument/2006/bibliography"/>
  </ds:schemaRefs>
</ds:datastoreItem>
</file>

<file path=customXml/itemProps2.xml><?xml version="1.0" encoding="utf-8"?>
<ds:datastoreItem xmlns:ds="http://schemas.openxmlformats.org/officeDocument/2006/customXml" ds:itemID="{5AC23D21-8DB1-4B1D-A63C-5A8F1416DC6F}"/>
</file>

<file path=customXml/itemProps3.xml><?xml version="1.0" encoding="utf-8"?>
<ds:datastoreItem xmlns:ds="http://schemas.openxmlformats.org/officeDocument/2006/customXml" ds:itemID="{D17E2EF8-0BDA-4D2E-A818-063FE3B220DE}"/>
</file>

<file path=customXml/itemProps4.xml><?xml version="1.0" encoding="utf-8"?>
<ds:datastoreItem xmlns:ds="http://schemas.openxmlformats.org/officeDocument/2006/customXml" ds:itemID="{DB311DE3-A71B-40B6-95A2-14695548A11F}"/>
</file>

<file path=customXml/itemProps5.xml><?xml version="1.0" encoding="utf-8"?>
<ds:datastoreItem xmlns:ds="http://schemas.openxmlformats.org/officeDocument/2006/customXml" ds:itemID="{8AD71C06-5B93-4644-AAEC-37F77E746991}"/>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Scherzer, Randy</cp:lastModifiedBy>
  <cp:revision>2</cp:revision>
  <cp:lastPrinted>2015-08-25T12:57:00Z</cp:lastPrinted>
  <dcterms:created xsi:type="dcterms:W3CDTF">2016-06-07T20:56:00Z</dcterms:created>
  <dcterms:modified xsi:type="dcterms:W3CDTF">2016-06-07T20:56:00Z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