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67DAA" w14:textId="77777777" w:rsidR="00EF2B1E" w:rsidRPr="00EF2B1E" w:rsidRDefault="00EF2B1E" w:rsidP="00EF2B1E">
      <w:pPr>
        <w:pStyle w:val="Title"/>
        <w:jc w:val="both"/>
        <w:rPr>
          <w:rStyle w:val="IntenseEmphasis"/>
          <w:b w:val="0"/>
        </w:rPr>
      </w:pPr>
      <w:r w:rsidRPr="00EF2B1E">
        <w:rPr>
          <w:noProof/>
          <w:lang w:val="en-CA" w:eastAsia="en-CA"/>
        </w:rPr>
        <w:drawing>
          <wp:inline distT="0" distB="0" distL="0" distR="0" wp14:anchorId="1D667DD6" wp14:editId="1D667DD7">
            <wp:extent cx="1971675" cy="723900"/>
            <wp:effectExtent l="0" t="0" r="9525"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Pr>
          <w:rStyle w:val="IntenseEmphasis"/>
          <w:b w:val="0"/>
        </w:rPr>
        <w:tab/>
      </w:r>
      <w:r w:rsidRPr="00EF2B1E">
        <w:rPr>
          <w:rStyle w:val="IntenseEmphasis"/>
          <w:b w:val="0"/>
        </w:rPr>
        <w:t>Committee Report</w:t>
      </w:r>
    </w:p>
    <w:tbl>
      <w:tblPr>
        <w:tblStyle w:val="TableGrid"/>
        <w:tblW w:w="0" w:type="auto"/>
        <w:tblLook w:val="04A0" w:firstRow="1" w:lastRow="0" w:firstColumn="1" w:lastColumn="0" w:noHBand="0" w:noVBand="1"/>
        <w:tblDescription w:val="Committee Report Details"/>
      </w:tblPr>
      <w:tblGrid>
        <w:gridCol w:w="2898"/>
        <w:gridCol w:w="6678"/>
      </w:tblGrid>
      <w:tr w:rsidR="00EF2B1E" w14:paraId="1D667DAD" w14:textId="77777777" w:rsidTr="009F7C7E">
        <w:trPr>
          <w:tblHeader/>
        </w:trPr>
        <w:tc>
          <w:tcPr>
            <w:tcW w:w="2898" w:type="dxa"/>
          </w:tcPr>
          <w:p w14:paraId="1D667DAB" w14:textId="77777777" w:rsidR="00EF2B1E" w:rsidRPr="009F7C7E" w:rsidRDefault="00EF2B1E" w:rsidP="009F7C7E">
            <w:pPr>
              <w:spacing w:before="60" w:after="60"/>
              <w:rPr>
                <w:rStyle w:val="IntenseEmphasis"/>
              </w:rPr>
            </w:pPr>
            <w:r w:rsidRPr="009F7C7E">
              <w:rPr>
                <w:rStyle w:val="IntenseEmphasis"/>
              </w:rPr>
              <w:t>To:</w:t>
            </w:r>
          </w:p>
        </w:tc>
        <w:tc>
          <w:tcPr>
            <w:tcW w:w="6678" w:type="dxa"/>
          </w:tcPr>
          <w:p w14:paraId="1D667DAC" w14:textId="148FEBD0" w:rsidR="00EF2B1E" w:rsidRDefault="00EF2B1E" w:rsidP="00DB2736">
            <w:pPr>
              <w:spacing w:before="60" w:after="60"/>
              <w:rPr>
                <w:rStyle w:val="IntenseEmphasis"/>
                <w:b w:val="0"/>
              </w:rPr>
            </w:pPr>
            <w:r w:rsidRPr="00EF2B1E">
              <w:rPr>
                <w:rStyle w:val="IntenseEmphasis"/>
                <w:b w:val="0"/>
              </w:rPr>
              <w:t xml:space="preserve">Warden </w:t>
            </w:r>
            <w:r w:rsidR="003E7BE2">
              <w:rPr>
                <w:rStyle w:val="IntenseEmphasis"/>
                <w:b w:val="0"/>
              </w:rPr>
              <w:t>Hicks</w:t>
            </w:r>
            <w:r w:rsidRPr="00EF2B1E">
              <w:rPr>
                <w:rStyle w:val="IntenseEmphasis"/>
                <w:b w:val="0"/>
              </w:rPr>
              <w:t xml:space="preserve"> and Members of Grey County Council</w:t>
            </w:r>
          </w:p>
        </w:tc>
      </w:tr>
      <w:tr w:rsidR="00EF2B1E" w14:paraId="1D667DB0" w14:textId="77777777" w:rsidTr="00EF2B1E">
        <w:tc>
          <w:tcPr>
            <w:tcW w:w="2898" w:type="dxa"/>
          </w:tcPr>
          <w:p w14:paraId="1D667DAE" w14:textId="77777777" w:rsidR="00EF2B1E" w:rsidRPr="009F7C7E" w:rsidRDefault="00EF2B1E" w:rsidP="009F7C7E">
            <w:pPr>
              <w:spacing w:before="60" w:after="60"/>
              <w:rPr>
                <w:rStyle w:val="IntenseEmphasis"/>
              </w:rPr>
            </w:pPr>
            <w:r w:rsidRPr="009F7C7E">
              <w:rPr>
                <w:rStyle w:val="IntenseEmphasis"/>
              </w:rPr>
              <w:t>Committee Date:</w:t>
            </w:r>
          </w:p>
        </w:tc>
        <w:tc>
          <w:tcPr>
            <w:tcW w:w="6678" w:type="dxa"/>
          </w:tcPr>
          <w:p w14:paraId="1D667DAF" w14:textId="7056509E" w:rsidR="00EF2B1E" w:rsidRPr="00EF2B1E" w:rsidRDefault="003E7BE2" w:rsidP="009F7C7E">
            <w:pPr>
              <w:spacing w:before="60" w:after="60"/>
              <w:rPr>
                <w:rStyle w:val="IntenseEmphasis"/>
                <w:b w:val="0"/>
              </w:rPr>
            </w:pPr>
            <w:r>
              <w:rPr>
                <w:rStyle w:val="IntenseEmphasis"/>
                <w:b w:val="0"/>
              </w:rPr>
              <w:t>January 10, 2019</w:t>
            </w:r>
          </w:p>
        </w:tc>
      </w:tr>
      <w:tr w:rsidR="00EF2B1E" w14:paraId="1D667DB3" w14:textId="77777777" w:rsidTr="00EF2B1E">
        <w:tc>
          <w:tcPr>
            <w:tcW w:w="2898" w:type="dxa"/>
          </w:tcPr>
          <w:p w14:paraId="1D667DB1" w14:textId="77777777" w:rsidR="00EF2B1E" w:rsidRPr="009F7C7E" w:rsidRDefault="00EF2B1E" w:rsidP="009F7C7E">
            <w:pPr>
              <w:spacing w:before="60" w:after="60"/>
              <w:rPr>
                <w:rStyle w:val="IntenseEmphasis"/>
              </w:rPr>
            </w:pPr>
            <w:r w:rsidRPr="009F7C7E">
              <w:rPr>
                <w:rStyle w:val="IntenseEmphasis"/>
              </w:rPr>
              <w:t>Subject / Report No:</w:t>
            </w:r>
          </w:p>
        </w:tc>
        <w:tc>
          <w:tcPr>
            <w:tcW w:w="6678" w:type="dxa"/>
          </w:tcPr>
          <w:p w14:paraId="1D667DB2" w14:textId="62A64C3D" w:rsidR="00EF2B1E" w:rsidRPr="00EF2B1E" w:rsidRDefault="003C1F8E" w:rsidP="003C1F8E">
            <w:pPr>
              <w:spacing w:before="60" w:after="60"/>
              <w:rPr>
                <w:rStyle w:val="IntenseEmphasis"/>
                <w:b w:val="0"/>
              </w:rPr>
            </w:pPr>
            <w:r>
              <w:rPr>
                <w:rStyle w:val="IntenseEmphasis"/>
                <w:b w:val="0"/>
              </w:rPr>
              <w:t xml:space="preserve">CAOR-CW-01-19 </w:t>
            </w:r>
          </w:p>
        </w:tc>
      </w:tr>
      <w:tr w:rsidR="00EF2B1E" w14:paraId="1D667DB6" w14:textId="77777777" w:rsidTr="00EF2B1E">
        <w:tc>
          <w:tcPr>
            <w:tcW w:w="2898" w:type="dxa"/>
          </w:tcPr>
          <w:p w14:paraId="1D667DB4" w14:textId="77777777" w:rsidR="00EF2B1E" w:rsidRPr="009F7C7E" w:rsidRDefault="009F7C7E" w:rsidP="009F7C7E">
            <w:pPr>
              <w:spacing w:before="60" w:after="60"/>
              <w:rPr>
                <w:rStyle w:val="IntenseEmphasis"/>
              </w:rPr>
            </w:pPr>
            <w:r w:rsidRPr="009F7C7E">
              <w:rPr>
                <w:rStyle w:val="IntenseEmphasis"/>
              </w:rPr>
              <w:t>Title:</w:t>
            </w:r>
          </w:p>
        </w:tc>
        <w:tc>
          <w:tcPr>
            <w:tcW w:w="6678" w:type="dxa"/>
          </w:tcPr>
          <w:p w14:paraId="1D667DB5" w14:textId="6AD15D58" w:rsidR="00EF2B1E" w:rsidRPr="00EF2B1E" w:rsidRDefault="003C1F8E" w:rsidP="009F7C7E">
            <w:pPr>
              <w:spacing w:before="60" w:after="60"/>
              <w:rPr>
                <w:rStyle w:val="IntenseEmphasis"/>
                <w:b w:val="0"/>
              </w:rPr>
            </w:pPr>
            <w:r>
              <w:rPr>
                <w:rStyle w:val="IntenseEmphasis"/>
                <w:b w:val="0"/>
              </w:rPr>
              <w:t>Recommendations for Public Members of the Tourism Advisory Committee</w:t>
            </w:r>
          </w:p>
        </w:tc>
      </w:tr>
      <w:tr w:rsidR="009F7C7E" w14:paraId="1D667DB9" w14:textId="77777777" w:rsidTr="00EF2B1E">
        <w:tc>
          <w:tcPr>
            <w:tcW w:w="2898" w:type="dxa"/>
          </w:tcPr>
          <w:p w14:paraId="1D667DB7" w14:textId="77777777" w:rsidR="009F7C7E" w:rsidRPr="009F7C7E" w:rsidRDefault="009F7C7E" w:rsidP="009F7C7E">
            <w:pPr>
              <w:spacing w:before="60" w:after="60"/>
              <w:rPr>
                <w:rStyle w:val="IntenseEmphasis"/>
              </w:rPr>
            </w:pPr>
            <w:r w:rsidRPr="009F7C7E">
              <w:rPr>
                <w:rStyle w:val="IntenseEmphasis"/>
              </w:rPr>
              <w:t>Prepared by:</w:t>
            </w:r>
          </w:p>
        </w:tc>
        <w:tc>
          <w:tcPr>
            <w:tcW w:w="6678" w:type="dxa"/>
          </w:tcPr>
          <w:p w14:paraId="1D667DB8" w14:textId="0505399D" w:rsidR="009F7C7E" w:rsidRPr="00EF2B1E" w:rsidRDefault="003E7BE2" w:rsidP="009F7C7E">
            <w:pPr>
              <w:spacing w:before="60" w:after="60"/>
              <w:rPr>
                <w:rStyle w:val="IntenseEmphasis"/>
                <w:b w:val="0"/>
              </w:rPr>
            </w:pPr>
            <w:r>
              <w:rPr>
                <w:rStyle w:val="IntenseEmphasis"/>
                <w:b w:val="0"/>
              </w:rPr>
              <w:t>Bryan Plumstead, Manager of Tourism</w:t>
            </w:r>
          </w:p>
        </w:tc>
      </w:tr>
      <w:tr w:rsidR="009F7C7E" w14:paraId="1D667DBC" w14:textId="77777777" w:rsidTr="00EF2B1E">
        <w:tc>
          <w:tcPr>
            <w:tcW w:w="2898" w:type="dxa"/>
          </w:tcPr>
          <w:p w14:paraId="1D667DBA" w14:textId="77777777" w:rsidR="009F7C7E" w:rsidRPr="009F7C7E" w:rsidRDefault="009F7C7E" w:rsidP="009F7C7E">
            <w:pPr>
              <w:spacing w:before="60" w:after="60"/>
              <w:rPr>
                <w:rStyle w:val="IntenseEmphasis"/>
              </w:rPr>
            </w:pPr>
            <w:r w:rsidRPr="009F7C7E">
              <w:rPr>
                <w:rStyle w:val="IntenseEmphasis"/>
              </w:rPr>
              <w:t>Reviewed by:</w:t>
            </w:r>
          </w:p>
        </w:tc>
        <w:tc>
          <w:tcPr>
            <w:tcW w:w="6678" w:type="dxa"/>
          </w:tcPr>
          <w:p w14:paraId="1D667DBB" w14:textId="41D30D8E" w:rsidR="009F7C7E" w:rsidRPr="00EF2B1E" w:rsidRDefault="00A655C6" w:rsidP="009F7C7E">
            <w:pPr>
              <w:spacing w:before="60" w:after="60"/>
              <w:rPr>
                <w:rStyle w:val="IntenseEmphasis"/>
                <w:b w:val="0"/>
              </w:rPr>
            </w:pPr>
            <w:r>
              <w:rPr>
                <w:rStyle w:val="IntenseEmphasis"/>
                <w:b w:val="0"/>
              </w:rPr>
              <w:t>Kim Wingrove, CAO</w:t>
            </w:r>
          </w:p>
        </w:tc>
      </w:tr>
      <w:tr w:rsidR="009F7C7E" w14:paraId="1D667DBF" w14:textId="77777777" w:rsidTr="00EF2B1E">
        <w:tc>
          <w:tcPr>
            <w:tcW w:w="2898" w:type="dxa"/>
          </w:tcPr>
          <w:p w14:paraId="1D667DBD" w14:textId="77777777" w:rsidR="009F7C7E" w:rsidRPr="009F7C7E" w:rsidRDefault="009F7C7E" w:rsidP="009F7C7E">
            <w:pPr>
              <w:spacing w:before="60" w:after="60"/>
              <w:rPr>
                <w:rStyle w:val="IntenseEmphasis"/>
              </w:rPr>
            </w:pPr>
            <w:r w:rsidRPr="009F7C7E">
              <w:rPr>
                <w:rStyle w:val="IntenseEmphasis"/>
              </w:rPr>
              <w:t>Lower Tier(s) Affected:</w:t>
            </w:r>
          </w:p>
        </w:tc>
        <w:tc>
          <w:tcPr>
            <w:tcW w:w="6678" w:type="dxa"/>
          </w:tcPr>
          <w:p w14:paraId="1D667DBE" w14:textId="77777777" w:rsidR="009F7C7E" w:rsidRPr="00EF2B1E" w:rsidRDefault="009F7C7E" w:rsidP="009F7C7E">
            <w:pPr>
              <w:spacing w:before="60" w:after="60"/>
              <w:rPr>
                <w:rStyle w:val="IntenseEmphasis"/>
                <w:b w:val="0"/>
              </w:rPr>
            </w:pPr>
          </w:p>
        </w:tc>
      </w:tr>
      <w:tr w:rsidR="009F7C7E" w14:paraId="1D667DC2" w14:textId="77777777" w:rsidTr="00EF2B1E">
        <w:tc>
          <w:tcPr>
            <w:tcW w:w="2898" w:type="dxa"/>
          </w:tcPr>
          <w:p w14:paraId="1D667DC0" w14:textId="77777777" w:rsidR="009F7C7E" w:rsidRPr="009F7C7E" w:rsidRDefault="009F7C7E" w:rsidP="009F7C7E">
            <w:pPr>
              <w:spacing w:before="60" w:after="60"/>
              <w:rPr>
                <w:rStyle w:val="IntenseEmphasis"/>
              </w:rPr>
            </w:pPr>
            <w:r w:rsidRPr="009F7C7E">
              <w:rPr>
                <w:rStyle w:val="IntenseEmphasis"/>
              </w:rPr>
              <w:t>Status:</w:t>
            </w:r>
          </w:p>
        </w:tc>
        <w:tc>
          <w:tcPr>
            <w:tcW w:w="6678" w:type="dxa"/>
          </w:tcPr>
          <w:p w14:paraId="1D667DC1" w14:textId="229C25A6" w:rsidR="009F7C7E" w:rsidRPr="00EF2B1E" w:rsidRDefault="007C7046" w:rsidP="007C7046">
            <w:pPr>
              <w:spacing w:before="60" w:after="60"/>
              <w:rPr>
                <w:rStyle w:val="IntenseEmphasis"/>
                <w:b w:val="0"/>
              </w:rPr>
            </w:pPr>
            <w:r>
              <w:rPr>
                <w:rStyle w:val="IntenseEmphasis"/>
                <w:b w:val="0"/>
              </w:rPr>
              <w:t xml:space="preserve">Recommendation adopted by the Committee of the Whole as presented as per Resolution </w:t>
            </w:r>
            <w:r>
              <w:rPr>
                <w:rStyle w:val="IntenseEmphasis"/>
                <w:b w:val="0"/>
                <w:i/>
              </w:rPr>
              <w:t>CW20-19;</w:t>
            </w:r>
            <w:r w:rsidR="00985FCA">
              <w:rPr>
                <w:rStyle w:val="Heading1Char"/>
                <w:rFonts w:cstheme="minorBidi"/>
                <w:b/>
              </w:rPr>
              <w:t xml:space="preserve"> </w:t>
            </w:r>
            <w:r w:rsidR="00985FCA">
              <w:rPr>
                <w:rStyle w:val="IntenseEmphasis"/>
                <w:b w:val="0"/>
              </w:rPr>
              <w:t xml:space="preserve">Endorsed by County Council on January 24, 2019 as per Resolution </w:t>
            </w:r>
            <w:r w:rsidR="00985FCA">
              <w:rPr>
                <w:rStyle w:val="IntenseEmphasis"/>
                <w:b w:val="0"/>
                <w:i/>
              </w:rPr>
              <w:t>CC12-19</w:t>
            </w:r>
            <w:r w:rsidR="00985FCA">
              <w:rPr>
                <w:rStyle w:val="IntenseEmphasis"/>
                <w:b w:val="0"/>
              </w:rPr>
              <w:t>.</w:t>
            </w:r>
            <w:bookmarkStart w:id="0" w:name="_GoBack"/>
            <w:bookmarkEnd w:id="0"/>
          </w:p>
        </w:tc>
      </w:tr>
    </w:tbl>
    <w:p w14:paraId="1D667DC3" w14:textId="77777777" w:rsidR="00EF2B1E" w:rsidRPr="00EF2B1E" w:rsidRDefault="00EF2B1E" w:rsidP="009F7C7E">
      <w:pPr>
        <w:pStyle w:val="Heading2"/>
        <w:rPr>
          <w:rStyle w:val="IntenseEmphasis"/>
          <w:b w:val="0"/>
        </w:rPr>
      </w:pPr>
      <w:r w:rsidRPr="00EF2B1E">
        <w:rPr>
          <w:rStyle w:val="IntenseEmphasis"/>
          <w:b w:val="0"/>
        </w:rPr>
        <w:t xml:space="preserve">Recommendation </w:t>
      </w:r>
    </w:p>
    <w:p w14:paraId="2E7DF31F" w14:textId="33D43912" w:rsidR="003E7BE2" w:rsidRDefault="00702E02" w:rsidP="003E7BE2">
      <w:pPr>
        <w:pStyle w:val="ListParagraph"/>
        <w:numPr>
          <w:ilvl w:val="0"/>
          <w:numId w:val="2"/>
        </w:numPr>
        <w:spacing w:after="120"/>
        <w:ind w:left="720" w:hanging="360"/>
        <w:contextualSpacing w:val="0"/>
        <w:rPr>
          <w:rStyle w:val="IntenseEmphasis"/>
        </w:rPr>
      </w:pPr>
      <w:r>
        <w:rPr>
          <w:rStyle w:val="IntenseEmphasis"/>
        </w:rPr>
        <w:t>That</w:t>
      </w:r>
      <w:r w:rsidR="005921F8" w:rsidRPr="008F6FBC">
        <w:rPr>
          <w:rStyle w:val="IntenseEmphasis"/>
        </w:rPr>
        <w:t xml:space="preserve"> </w:t>
      </w:r>
      <w:r w:rsidR="002839DD">
        <w:rPr>
          <w:rStyle w:val="IntenseEmphasis"/>
        </w:rPr>
        <w:t xml:space="preserve">the following public members be appointed </w:t>
      </w:r>
      <w:r w:rsidR="003E7BE2" w:rsidRPr="003E7BE2">
        <w:rPr>
          <w:rStyle w:val="IntenseEmphasis"/>
        </w:rPr>
        <w:t>as public members of the Grey County Tourism Advisory</w:t>
      </w:r>
      <w:r w:rsidR="002839DD">
        <w:rPr>
          <w:rStyle w:val="IntenseEmphasis"/>
        </w:rPr>
        <w:t xml:space="preserve"> Committee for the term 2019-</w:t>
      </w:r>
      <w:r w:rsidR="0005219A">
        <w:rPr>
          <w:rStyle w:val="IntenseEmphasis"/>
        </w:rPr>
        <w:t>20</w:t>
      </w:r>
      <w:r w:rsidR="002839DD">
        <w:rPr>
          <w:rStyle w:val="IntenseEmphasis"/>
        </w:rPr>
        <w:t>22:</w:t>
      </w:r>
    </w:p>
    <w:p w14:paraId="775F6D20" w14:textId="77777777" w:rsidR="002839DD" w:rsidRPr="002839DD" w:rsidRDefault="002839DD" w:rsidP="002839DD">
      <w:pPr>
        <w:pStyle w:val="ListParagraph"/>
        <w:numPr>
          <w:ilvl w:val="2"/>
          <w:numId w:val="2"/>
        </w:numPr>
        <w:spacing w:after="120"/>
        <w:contextualSpacing w:val="0"/>
        <w:rPr>
          <w:b/>
          <w:bCs/>
        </w:rPr>
      </w:pPr>
      <w:r>
        <w:rPr>
          <w:b/>
        </w:rPr>
        <w:t>Joel Dawson</w:t>
      </w:r>
    </w:p>
    <w:p w14:paraId="66D49CF3" w14:textId="77777777" w:rsidR="002839DD" w:rsidRPr="002839DD" w:rsidRDefault="002839DD" w:rsidP="002839DD">
      <w:pPr>
        <w:pStyle w:val="ListParagraph"/>
        <w:numPr>
          <w:ilvl w:val="2"/>
          <w:numId w:val="2"/>
        </w:numPr>
        <w:spacing w:after="120"/>
        <w:contextualSpacing w:val="0"/>
        <w:rPr>
          <w:b/>
          <w:bCs/>
        </w:rPr>
      </w:pPr>
      <w:r>
        <w:rPr>
          <w:b/>
        </w:rPr>
        <w:t>Jim Diebel</w:t>
      </w:r>
    </w:p>
    <w:p w14:paraId="0B11D44A" w14:textId="77777777" w:rsidR="002839DD" w:rsidRPr="002839DD" w:rsidRDefault="002839DD" w:rsidP="002839DD">
      <w:pPr>
        <w:pStyle w:val="ListParagraph"/>
        <w:numPr>
          <w:ilvl w:val="2"/>
          <w:numId w:val="2"/>
        </w:numPr>
        <w:spacing w:after="120"/>
        <w:contextualSpacing w:val="0"/>
        <w:rPr>
          <w:b/>
          <w:bCs/>
        </w:rPr>
      </w:pPr>
      <w:r>
        <w:rPr>
          <w:b/>
        </w:rPr>
        <w:t>Jim Halliday</w:t>
      </w:r>
    </w:p>
    <w:p w14:paraId="577FF16F" w14:textId="77777777" w:rsidR="002839DD" w:rsidRPr="002839DD" w:rsidRDefault="002839DD" w:rsidP="002839DD">
      <w:pPr>
        <w:pStyle w:val="ListParagraph"/>
        <w:numPr>
          <w:ilvl w:val="2"/>
          <w:numId w:val="2"/>
        </w:numPr>
        <w:spacing w:after="120"/>
        <w:contextualSpacing w:val="0"/>
        <w:rPr>
          <w:b/>
          <w:bCs/>
        </w:rPr>
      </w:pPr>
      <w:r>
        <w:rPr>
          <w:b/>
        </w:rPr>
        <w:t>Andrea O’Reilly</w:t>
      </w:r>
    </w:p>
    <w:p w14:paraId="06D369B9" w14:textId="502198EF" w:rsidR="002839DD" w:rsidRPr="009F7C7E" w:rsidRDefault="002839DD" w:rsidP="002839DD">
      <w:pPr>
        <w:pStyle w:val="ListParagraph"/>
        <w:numPr>
          <w:ilvl w:val="2"/>
          <w:numId w:val="2"/>
        </w:numPr>
        <w:spacing w:after="120"/>
        <w:contextualSpacing w:val="0"/>
        <w:rPr>
          <w:rStyle w:val="IntenseEmphasis"/>
        </w:rPr>
      </w:pPr>
      <w:r w:rsidRPr="008F6FBC">
        <w:rPr>
          <w:b/>
        </w:rPr>
        <w:t>Andrew Siegwart</w:t>
      </w:r>
      <w:r w:rsidRPr="003E7BE2">
        <w:rPr>
          <w:rStyle w:val="IntenseEmphasis"/>
        </w:rPr>
        <w:t xml:space="preserve"> </w:t>
      </w:r>
    </w:p>
    <w:p w14:paraId="1D667DC6" w14:textId="77777777" w:rsidR="00EF2B1E" w:rsidRPr="00EF2B1E" w:rsidRDefault="00EF2B1E" w:rsidP="009F7C7E">
      <w:pPr>
        <w:pStyle w:val="Heading2"/>
        <w:rPr>
          <w:rStyle w:val="IntenseEmphasis"/>
          <w:b w:val="0"/>
        </w:rPr>
      </w:pPr>
      <w:r w:rsidRPr="00EF2B1E">
        <w:rPr>
          <w:rStyle w:val="IntenseEmphasis"/>
          <w:b w:val="0"/>
        </w:rPr>
        <w:t xml:space="preserve">Executive Summary </w:t>
      </w:r>
    </w:p>
    <w:p w14:paraId="1D667DC7" w14:textId="4B28BA52" w:rsidR="00EF2B1E" w:rsidRDefault="00E10E15" w:rsidP="00EF2B1E">
      <w:r>
        <w:t xml:space="preserve">The Tourism Advisory Committee (TAC) strategically supports Grey County’s goal one of strengthening the local economy and specifically to implement the Tourism Destination Development Action Plan. </w:t>
      </w:r>
    </w:p>
    <w:p w14:paraId="3D5D9BA4" w14:textId="7480AA29" w:rsidR="00E10E15" w:rsidRDefault="00E10E15" w:rsidP="00EF2B1E">
      <w:r>
        <w:t xml:space="preserve">TAC is comprised of five public/industry members who serve a four year term concurrent with county council and two annually-appointed members of county council. </w:t>
      </w:r>
    </w:p>
    <w:p w14:paraId="6351FAF4" w14:textId="1BA6DE48" w:rsidR="00E10E15" w:rsidRPr="00EF2B1E" w:rsidRDefault="00E10E15" w:rsidP="00EF2B1E">
      <w:pPr>
        <w:rPr>
          <w:rStyle w:val="IntenseEmphasis"/>
          <w:b w:val="0"/>
        </w:rPr>
      </w:pPr>
      <w:r>
        <w:lastRenderedPageBreak/>
        <w:t xml:space="preserve">Applications for </w:t>
      </w:r>
      <w:r w:rsidR="009541D3">
        <w:t xml:space="preserve">public members of </w:t>
      </w:r>
      <w:r>
        <w:t xml:space="preserve">the 2019-22 </w:t>
      </w:r>
      <w:proofErr w:type="gramStart"/>
      <w:r>
        <w:t>term</w:t>
      </w:r>
      <w:proofErr w:type="gramEnd"/>
      <w:r>
        <w:t xml:space="preserve"> of TAC were advertised through me</w:t>
      </w:r>
      <w:r w:rsidR="009541D3">
        <w:t>dia advisory, social media and Grey C</w:t>
      </w:r>
      <w:r>
        <w:t>ounty</w:t>
      </w:r>
      <w:r w:rsidR="009541D3">
        <w:t xml:space="preserve"> Tourism</w:t>
      </w:r>
      <w:r>
        <w:t>’s industry newsletter list and resulted in eight applications</w:t>
      </w:r>
      <w:r w:rsidR="009541D3">
        <w:t xml:space="preserve"> </w:t>
      </w:r>
      <w:r>
        <w:t xml:space="preserve">for five vacancies. </w:t>
      </w:r>
      <w:r w:rsidR="009541D3">
        <w:t>This report recommends five members based on a mix of sectors, management experience</w:t>
      </w:r>
      <w:r w:rsidR="00C53EA6">
        <w:t xml:space="preserve">, </w:t>
      </w:r>
      <w:r w:rsidR="009541D3">
        <w:t>skills and geography.</w:t>
      </w:r>
    </w:p>
    <w:p w14:paraId="1D667DC8" w14:textId="77777777" w:rsidR="00EF2B1E" w:rsidRPr="00EF2B1E" w:rsidRDefault="00EF2B1E" w:rsidP="009F7C7E">
      <w:pPr>
        <w:pStyle w:val="Heading2"/>
        <w:rPr>
          <w:rStyle w:val="IntenseEmphasis"/>
          <w:b w:val="0"/>
        </w:rPr>
      </w:pPr>
      <w:r w:rsidRPr="00EF2B1E">
        <w:rPr>
          <w:rStyle w:val="IntenseEmphasis"/>
          <w:b w:val="0"/>
        </w:rPr>
        <w:t>Background and Discussion</w:t>
      </w:r>
    </w:p>
    <w:p w14:paraId="34210DEB" w14:textId="5F8F5C1F" w:rsidR="003C1F8E" w:rsidRDefault="003C1F8E" w:rsidP="003C1F8E">
      <w:r>
        <w:t>The Touris</w:t>
      </w:r>
      <w:r w:rsidR="00A34459">
        <w:t>m Advisory Committee (TAC)</w:t>
      </w:r>
      <w:r>
        <w:t xml:space="preserve"> </w:t>
      </w:r>
      <w:r w:rsidR="00A34459">
        <w:t xml:space="preserve">strategically </w:t>
      </w:r>
      <w:r>
        <w:t>support</w:t>
      </w:r>
      <w:r w:rsidR="00A34459">
        <w:t>s</w:t>
      </w:r>
      <w:r>
        <w:t xml:space="preserve"> Grey County’s goal </w:t>
      </w:r>
      <w:r w:rsidR="00852068">
        <w:t xml:space="preserve">one of strengthening the local economy </w:t>
      </w:r>
      <w:r w:rsidR="00A34459">
        <w:t>and specifically to implement the Tourism Destin</w:t>
      </w:r>
      <w:r w:rsidR="00C3011D">
        <w:t>ation Development Action Plan. TAC’s</w:t>
      </w:r>
      <w:r>
        <w:t xml:space="preserve"> scope of responsibility </w:t>
      </w:r>
      <w:r w:rsidR="00A34459">
        <w:t>includes:</w:t>
      </w:r>
    </w:p>
    <w:p w14:paraId="583486AD" w14:textId="2A86C40D" w:rsidR="00A34459" w:rsidRDefault="00A34459" w:rsidP="009541D3">
      <w:pPr>
        <w:spacing w:after="120"/>
      </w:pPr>
      <w:r>
        <w:t>To progressively move towards Grey County Tourism’s vision: “Increase sustainable tourism revenues through managing and marketing Grey County as a tourism destination.”</w:t>
      </w:r>
    </w:p>
    <w:p w14:paraId="0F1C037D" w14:textId="02CC0139" w:rsidR="00A34459" w:rsidRDefault="00A34459" w:rsidP="009541D3">
      <w:pPr>
        <w:spacing w:after="120"/>
      </w:pPr>
      <w:r>
        <w:t>To provide guidance and recommendations on strategies, policies and priorities regarding:</w:t>
      </w:r>
    </w:p>
    <w:p w14:paraId="731FC410" w14:textId="721F72D0" w:rsidR="003C1F8E" w:rsidRDefault="003C1F8E" w:rsidP="002839DD">
      <w:pPr>
        <w:pStyle w:val="ListParagraph"/>
        <w:numPr>
          <w:ilvl w:val="0"/>
          <w:numId w:val="3"/>
        </w:numPr>
        <w:spacing w:after="120"/>
      </w:pPr>
      <w:r>
        <w:t>Monitoring emerging trends in tourism and realignment of the County’s resources accordingly.</w:t>
      </w:r>
    </w:p>
    <w:p w14:paraId="24B195E5" w14:textId="77777777" w:rsidR="003C1F8E" w:rsidRDefault="003C1F8E" w:rsidP="002839DD">
      <w:pPr>
        <w:pStyle w:val="ListParagraph"/>
        <w:numPr>
          <w:ilvl w:val="0"/>
          <w:numId w:val="3"/>
        </w:numPr>
        <w:spacing w:after="120"/>
      </w:pPr>
      <w:r>
        <w:t>Utilization of research to build market insight, track performance and guide product development.</w:t>
      </w:r>
    </w:p>
    <w:p w14:paraId="4BD0443D" w14:textId="77777777" w:rsidR="003C1F8E" w:rsidRDefault="003C1F8E" w:rsidP="002839DD">
      <w:pPr>
        <w:pStyle w:val="ListParagraph"/>
        <w:numPr>
          <w:ilvl w:val="0"/>
          <w:numId w:val="3"/>
        </w:numPr>
        <w:spacing w:after="120"/>
      </w:pPr>
      <w:r>
        <w:t>Growth of Grey County Tourism’s role as a collaborative tourism leader.</w:t>
      </w:r>
    </w:p>
    <w:p w14:paraId="0FD6AE08" w14:textId="77777777" w:rsidR="003C1F8E" w:rsidRDefault="003C1F8E" w:rsidP="002839DD">
      <w:pPr>
        <w:pStyle w:val="ListParagraph"/>
        <w:numPr>
          <w:ilvl w:val="0"/>
          <w:numId w:val="3"/>
        </w:numPr>
        <w:spacing w:after="120"/>
      </w:pPr>
      <w:r>
        <w:t>Monitoring of Grey County Tourism Destination Development Action Plan.</w:t>
      </w:r>
    </w:p>
    <w:p w14:paraId="6BAA2940" w14:textId="0BB6216D" w:rsidR="00C53EA6" w:rsidRDefault="00A34459" w:rsidP="002839DD">
      <w:pPr>
        <w:pStyle w:val="ListParagraph"/>
        <w:numPr>
          <w:ilvl w:val="0"/>
          <w:numId w:val="3"/>
        </w:numPr>
        <w:spacing w:after="120"/>
      </w:pPr>
      <w:r>
        <w:t>Enhancing sustainability of Grey County as a tourism destination.</w:t>
      </w:r>
    </w:p>
    <w:p w14:paraId="39DF2287" w14:textId="684361CE" w:rsidR="003C1F8E" w:rsidRDefault="003C1F8E" w:rsidP="003C1F8E">
      <w:r>
        <w:t xml:space="preserve">The Terms of Reference for this committee outline </w:t>
      </w:r>
      <w:r w:rsidR="002839DD">
        <w:t xml:space="preserve">the </w:t>
      </w:r>
      <w:r>
        <w:t xml:space="preserve">membership </w:t>
      </w:r>
      <w:r w:rsidR="002839DD">
        <w:t>as</w:t>
      </w:r>
      <w:r>
        <w:t>:</w:t>
      </w:r>
    </w:p>
    <w:p w14:paraId="403C62AB" w14:textId="6FDC33D5" w:rsidR="003C1F8E" w:rsidRDefault="003C1F8E" w:rsidP="002839DD">
      <w:pPr>
        <w:pStyle w:val="ListParagraph"/>
        <w:numPr>
          <w:ilvl w:val="0"/>
          <w:numId w:val="4"/>
        </w:numPr>
      </w:pPr>
      <w:r>
        <w:t xml:space="preserve">Five members of the </w:t>
      </w:r>
      <w:r w:rsidR="00A34459">
        <w:t xml:space="preserve">tourism industry or </w:t>
      </w:r>
      <w:r>
        <w:t>public who represent a cross-section of interests in tourism sectors and locations across Grey County. These members serve a term concurrent with the term of council.</w:t>
      </w:r>
    </w:p>
    <w:p w14:paraId="67A21ADA" w14:textId="7969CBC3" w:rsidR="003C1F8E" w:rsidRDefault="00A34459" w:rsidP="002839DD">
      <w:pPr>
        <w:pStyle w:val="ListParagraph"/>
        <w:numPr>
          <w:ilvl w:val="0"/>
          <w:numId w:val="4"/>
        </w:numPr>
      </w:pPr>
      <w:r>
        <w:t xml:space="preserve">Annual appointments of two </w:t>
      </w:r>
      <w:r w:rsidR="003C1F8E">
        <w:t>members of County Council</w:t>
      </w:r>
      <w:r>
        <w:t>.</w:t>
      </w:r>
      <w:r w:rsidR="003C1F8E">
        <w:t xml:space="preserve">  </w:t>
      </w:r>
    </w:p>
    <w:p w14:paraId="50ED0A24" w14:textId="46A9E5BC" w:rsidR="003C1F8E" w:rsidRPr="00D95BDB" w:rsidRDefault="00A34459" w:rsidP="003C1F8E">
      <w:r>
        <w:t>Councillors S</w:t>
      </w:r>
      <w:r w:rsidR="000D3A42">
        <w:t>ue Car</w:t>
      </w:r>
      <w:r>
        <w:t>l</w:t>
      </w:r>
      <w:r w:rsidR="000D3A42">
        <w:t>e</w:t>
      </w:r>
      <w:r>
        <w:t>ton</w:t>
      </w:r>
      <w:r w:rsidR="003C1F8E">
        <w:t xml:space="preserve"> and </w:t>
      </w:r>
      <w:r w:rsidR="000D3A42">
        <w:t>Shir</w:t>
      </w:r>
      <w:r>
        <w:t>l</w:t>
      </w:r>
      <w:r w:rsidR="000D3A42">
        <w:t>e</w:t>
      </w:r>
      <w:r>
        <w:t xml:space="preserve">y Keaveney </w:t>
      </w:r>
      <w:r w:rsidR="003C1F8E">
        <w:t xml:space="preserve">have been confirmed </w:t>
      </w:r>
      <w:r>
        <w:t>by County Council at its December 20, 2018</w:t>
      </w:r>
      <w:r w:rsidR="003C1F8E">
        <w:t xml:space="preserve"> meeting as</w:t>
      </w:r>
      <w:r>
        <w:t xml:space="preserve"> County representatives for 2019</w:t>
      </w:r>
      <w:r w:rsidR="003C1F8E">
        <w:t xml:space="preserve">. </w:t>
      </w:r>
    </w:p>
    <w:p w14:paraId="30AAE4F7" w14:textId="77777777" w:rsidR="003C1F8E" w:rsidRPr="005312B6" w:rsidRDefault="003C1F8E" w:rsidP="00F1118A">
      <w:pPr>
        <w:pStyle w:val="Heading3"/>
      </w:pPr>
      <w:r w:rsidRPr="005312B6">
        <w:t>Recruitment of Public Members</w:t>
      </w:r>
    </w:p>
    <w:p w14:paraId="1B421093" w14:textId="77728426" w:rsidR="00E10E15" w:rsidRDefault="005921F8" w:rsidP="003C1F8E">
      <w:r>
        <w:t>Throughout November</w:t>
      </w:r>
      <w:r w:rsidR="003C1F8E">
        <w:t xml:space="preserve"> Grey County </w:t>
      </w:r>
      <w:r w:rsidR="000D3A42">
        <w:t xml:space="preserve">advertised and recruited for </w:t>
      </w:r>
      <w:r w:rsidR="003C1F8E">
        <w:t>five public members of the T</w:t>
      </w:r>
      <w:r>
        <w:t>ourism Advisory Committee.  A</w:t>
      </w:r>
      <w:r w:rsidR="003C1F8E">
        <w:t xml:space="preserve"> media release was posted which received coverage in </w:t>
      </w:r>
      <w:r w:rsidR="002839DD">
        <w:t xml:space="preserve">the </w:t>
      </w:r>
      <w:r w:rsidR="003C1F8E">
        <w:t xml:space="preserve">local </w:t>
      </w:r>
      <w:r w:rsidR="000D3A42">
        <w:t>media.</w:t>
      </w:r>
      <w:r w:rsidR="003C1F8E">
        <w:t xml:space="preserve"> Grey County’s social media accounts were also used.  </w:t>
      </w:r>
      <w:r w:rsidR="00E10E15">
        <w:t xml:space="preserve">Grey County Tourism also sent the posting out by email to its industry database. </w:t>
      </w:r>
    </w:p>
    <w:p w14:paraId="271EA210" w14:textId="5082AAA6" w:rsidR="003C1F8E" w:rsidRPr="00B0378D" w:rsidRDefault="003C1F8E" w:rsidP="003C1F8E">
      <w:r>
        <w:lastRenderedPageBreak/>
        <w:t xml:space="preserve">Applicants filled out a form specified in the Terms of Reference which cover different tourism sectors, board or management experience and skills and competencies that would be beneficial to the committee. </w:t>
      </w:r>
      <w:r w:rsidR="005921F8">
        <w:t xml:space="preserve"> On</w:t>
      </w:r>
      <w:r w:rsidR="000D3A42">
        <w:t xml:space="preserve"> the closing date of November 30</w:t>
      </w:r>
      <w:r w:rsidR="005921F8">
        <w:t>, 2018 a total of eight eligible</w:t>
      </w:r>
      <w:r>
        <w:t xml:space="preserve"> ap</w:t>
      </w:r>
      <w:r w:rsidR="000D3A42">
        <w:t>plications were received for</w:t>
      </w:r>
      <w:r>
        <w:t xml:space="preserve"> five vacancies.</w:t>
      </w:r>
    </w:p>
    <w:p w14:paraId="5D3BFA7B" w14:textId="77777777" w:rsidR="003C1F8E" w:rsidRPr="00580AAD" w:rsidRDefault="003C1F8E" w:rsidP="00F1118A">
      <w:pPr>
        <w:pStyle w:val="Heading3"/>
      </w:pPr>
      <w:r>
        <w:t>Former Members Interested in Returning</w:t>
      </w:r>
    </w:p>
    <w:p w14:paraId="1A1D47D6" w14:textId="77777777" w:rsidR="00C53EA6" w:rsidRDefault="005921F8" w:rsidP="009541D3">
      <w:pPr>
        <w:spacing w:before="240" w:after="120" w:line="240" w:lineRule="auto"/>
      </w:pPr>
      <w:r>
        <w:t>Four</w:t>
      </w:r>
      <w:r w:rsidR="003C1F8E">
        <w:t xml:space="preserve"> former members of the committee have applied for another term, and are recommended based on their sector and management experience and skill set, as well as providing continuity for the committee.</w:t>
      </w:r>
    </w:p>
    <w:p w14:paraId="578AF560" w14:textId="7059A532" w:rsidR="005921F8" w:rsidRDefault="005921F8" w:rsidP="00C53EA6">
      <w:pPr>
        <w:spacing w:after="120" w:line="240" w:lineRule="auto"/>
      </w:pPr>
      <w:r>
        <w:br/>
        <w:t>Jim Diebel – Owner – Hanover Holidays</w:t>
      </w:r>
      <w:r w:rsidR="000D3A42">
        <w:t xml:space="preserve"> </w:t>
      </w:r>
    </w:p>
    <w:p w14:paraId="0AAC4EA5" w14:textId="052908EE" w:rsidR="000D3A42" w:rsidRDefault="002839DD" w:rsidP="009541D3">
      <w:pPr>
        <w:spacing w:after="120" w:line="240" w:lineRule="auto"/>
      </w:pPr>
      <w:r>
        <w:t xml:space="preserve">Jim Halliday – </w:t>
      </w:r>
      <w:r w:rsidR="000D3A42">
        <w:t>Grey Highlands</w:t>
      </w:r>
    </w:p>
    <w:p w14:paraId="7C4CF130" w14:textId="225A85EA" w:rsidR="000D3A42" w:rsidRDefault="000D3A42" w:rsidP="009541D3">
      <w:pPr>
        <w:spacing w:after="120" w:line="240" w:lineRule="auto"/>
      </w:pPr>
      <w:r>
        <w:t xml:space="preserve">Andrea O’Reilly – </w:t>
      </w:r>
      <w:r w:rsidR="00C53EA6">
        <w:t>Marketing</w:t>
      </w:r>
      <w:r>
        <w:t>, Georgian Hills Vineyard – The Blue Mountains</w:t>
      </w:r>
    </w:p>
    <w:p w14:paraId="1D21E97B" w14:textId="29F9FDAC" w:rsidR="003C1F8E" w:rsidRDefault="005921F8" w:rsidP="009541D3">
      <w:pPr>
        <w:spacing w:after="120" w:line="240" w:lineRule="auto"/>
      </w:pPr>
      <w:r>
        <w:t>Andrew Siegwart</w:t>
      </w:r>
      <w:r w:rsidR="003C1F8E">
        <w:t xml:space="preserve"> – President, Blue</w:t>
      </w:r>
      <w:r w:rsidR="000D3A42">
        <w:t xml:space="preserve"> Mountain Village Association</w:t>
      </w:r>
    </w:p>
    <w:p w14:paraId="012B9F89" w14:textId="77777777" w:rsidR="003C1F8E" w:rsidRDefault="003C1F8E" w:rsidP="00F1118A">
      <w:pPr>
        <w:pStyle w:val="Heading3"/>
      </w:pPr>
      <w:r>
        <w:t xml:space="preserve">New Applicants Members </w:t>
      </w:r>
    </w:p>
    <w:p w14:paraId="0193F94E" w14:textId="3FCCEBD8" w:rsidR="003C1F8E" w:rsidRDefault="003C1F8E" w:rsidP="003C1F8E">
      <w:r>
        <w:t>Four new applications wer</w:t>
      </w:r>
      <w:r w:rsidR="000D3A42">
        <w:t>e received</w:t>
      </w:r>
      <w:r w:rsidR="005921F8">
        <w:t xml:space="preserve"> and the following applicant is recommended based on his</w:t>
      </w:r>
      <w:r>
        <w:t xml:space="preserve"> se</w:t>
      </w:r>
      <w:r w:rsidR="00E10E15">
        <w:t xml:space="preserve">ctor representation, management </w:t>
      </w:r>
      <w:r>
        <w:t>experience and skill sets.</w:t>
      </w:r>
    </w:p>
    <w:p w14:paraId="53956E0E" w14:textId="6C0E4EB3" w:rsidR="003C1F8E" w:rsidRPr="00B0378D" w:rsidRDefault="005921F8" w:rsidP="003C1F8E">
      <w:r>
        <w:t>Joel Dawson – Owner – Free Spirit Tours - Heathcote</w:t>
      </w:r>
    </w:p>
    <w:p w14:paraId="1D667DCA" w14:textId="77777777" w:rsidR="00EF2B1E" w:rsidRPr="00EF2B1E" w:rsidRDefault="00EF2B1E" w:rsidP="009F7C7E">
      <w:pPr>
        <w:pStyle w:val="Heading2"/>
        <w:rPr>
          <w:rStyle w:val="IntenseEmphasis"/>
          <w:b w:val="0"/>
        </w:rPr>
      </w:pPr>
      <w:r w:rsidRPr="00EF2B1E">
        <w:rPr>
          <w:rStyle w:val="IntenseEmphasis"/>
          <w:b w:val="0"/>
        </w:rPr>
        <w:t>Legal and Legislated Requirements</w:t>
      </w:r>
    </w:p>
    <w:p w14:paraId="1D667DCC" w14:textId="12483E72" w:rsidR="00DB2736" w:rsidRPr="000D3A42" w:rsidRDefault="000D3A42" w:rsidP="00EF2B1E">
      <w:pPr>
        <w:rPr>
          <w:rStyle w:val="IntenseEmphasis"/>
          <w:b w:val="0"/>
        </w:rPr>
      </w:pPr>
      <w:r w:rsidRPr="000D3A42">
        <w:rPr>
          <w:rStyle w:val="IntenseEmphasis"/>
          <w:b w:val="0"/>
        </w:rPr>
        <w:t>The Tourism Advisory Committee Terms of Reference outlines the committee’s Purpose, Scope of Responsibility, Voting membership</w:t>
      </w:r>
      <w:r w:rsidR="00FB7B77">
        <w:rPr>
          <w:rStyle w:val="IntenseEmphasis"/>
          <w:b w:val="0"/>
        </w:rPr>
        <w:t xml:space="preserve">, Reporting relationship to County Council, </w:t>
      </w:r>
      <w:r w:rsidRPr="000D3A42">
        <w:rPr>
          <w:rStyle w:val="IntenseEmphasis"/>
          <w:b w:val="0"/>
        </w:rPr>
        <w:t xml:space="preserve">and that the committee is guided by the County’s procedural by-lay as well as Provincial Acts and regulations such as the Municipal Act. </w:t>
      </w:r>
    </w:p>
    <w:p w14:paraId="1D667DCD" w14:textId="77777777" w:rsidR="00EF2B1E" w:rsidRPr="00EF2B1E" w:rsidRDefault="00EF2B1E" w:rsidP="009F7C7E">
      <w:pPr>
        <w:pStyle w:val="Heading2"/>
        <w:rPr>
          <w:rStyle w:val="IntenseEmphasis"/>
          <w:b w:val="0"/>
        </w:rPr>
      </w:pPr>
      <w:r w:rsidRPr="00EF2B1E">
        <w:rPr>
          <w:rStyle w:val="IntenseEmphasis"/>
          <w:b w:val="0"/>
        </w:rPr>
        <w:t>Financial and Resource Implications</w:t>
      </w:r>
    </w:p>
    <w:p w14:paraId="5D4BAC0A" w14:textId="09BFC90E" w:rsidR="003C1F8E" w:rsidRPr="00B0378D" w:rsidRDefault="003C1F8E" w:rsidP="003C1F8E">
      <w:r>
        <w:t>There are no staffing or Information Technology implications related to this report.</w:t>
      </w:r>
      <w:r w:rsidR="009541D3">
        <w:t xml:space="preserve"> </w:t>
      </w:r>
      <w:r>
        <w:t>There are very minimal costs related to mileage for members of this committee and these are included in the existing budget allocation.</w:t>
      </w:r>
    </w:p>
    <w:p w14:paraId="1D667DCF" w14:textId="77777777" w:rsidR="00EF2B1E" w:rsidRPr="00EF2B1E" w:rsidRDefault="00EF2B1E" w:rsidP="009F7C7E">
      <w:pPr>
        <w:pStyle w:val="Heading2"/>
        <w:rPr>
          <w:rStyle w:val="IntenseEmphasis"/>
          <w:b w:val="0"/>
        </w:rPr>
      </w:pPr>
      <w:r w:rsidRPr="00EF2B1E">
        <w:rPr>
          <w:rStyle w:val="IntenseEmphasis"/>
          <w:b w:val="0"/>
        </w:rPr>
        <w:t>Relevant Consultation</w:t>
      </w:r>
    </w:p>
    <w:p w14:paraId="1D667DD0" w14:textId="3A43DD00" w:rsidR="00EF2B1E" w:rsidRPr="00EF2B1E" w:rsidRDefault="00985FCA" w:rsidP="00E739F0">
      <w:pPr>
        <w:ind w:firstLine="180"/>
        <w:rPr>
          <w:rStyle w:val="IntenseEmphasis"/>
          <w:b w:val="0"/>
        </w:rPr>
      </w:pPr>
      <w:sdt>
        <w:sdtPr>
          <w:rPr>
            <w:rStyle w:val="IntenseEmphasis"/>
            <w:b w:val="0"/>
          </w:rPr>
          <w:id w:val="1286392043"/>
          <w14:checkbox>
            <w14:checked w14:val="1"/>
            <w14:checkedState w14:val="2612" w14:font="MS Gothic"/>
            <w14:uncheckedState w14:val="2610" w14:font="MS Gothic"/>
          </w14:checkbox>
        </w:sdtPr>
        <w:sdtEndPr>
          <w:rPr>
            <w:rStyle w:val="IntenseEmphasis"/>
          </w:rPr>
        </w:sdtEndPr>
        <w:sdtContent>
          <w:r w:rsidR="00702E02">
            <w:rPr>
              <w:rStyle w:val="IntenseEmphasis"/>
              <w:rFonts w:ascii="MS Gothic" w:eastAsia="MS Gothic" w:hAnsi="MS Gothic" w:hint="eastAsia"/>
              <w:b w:val="0"/>
            </w:rPr>
            <w:t>☒</w:t>
          </w:r>
        </w:sdtContent>
      </w:sdt>
      <w:r w:rsidR="00EF2B1E" w:rsidRPr="00EF2B1E">
        <w:rPr>
          <w:rStyle w:val="IntenseEmphasis"/>
          <w:b w:val="0"/>
        </w:rPr>
        <w:tab/>
      </w:r>
      <w:r w:rsidR="00C53EA6">
        <w:rPr>
          <w:rStyle w:val="IntenseEmphasis"/>
          <w:b w:val="0"/>
        </w:rPr>
        <w:t>Internal (Kim Wingrove</w:t>
      </w:r>
      <w:r w:rsidR="00DB2736">
        <w:rPr>
          <w:rStyle w:val="IntenseEmphasis"/>
          <w:b w:val="0"/>
        </w:rPr>
        <w:t>)</w:t>
      </w:r>
    </w:p>
    <w:p w14:paraId="1D667DD1" w14:textId="52C34701" w:rsidR="00EF2B1E" w:rsidRPr="00EF2B1E" w:rsidRDefault="00985FCA" w:rsidP="00E739F0">
      <w:pPr>
        <w:ind w:firstLine="180"/>
        <w:rPr>
          <w:rStyle w:val="IntenseEmphasis"/>
          <w:b w:val="0"/>
        </w:rPr>
      </w:pPr>
      <w:sdt>
        <w:sdtPr>
          <w:rPr>
            <w:rStyle w:val="IntenseEmphasis"/>
            <w:b w:val="0"/>
          </w:rPr>
          <w:id w:val="1886829321"/>
          <w14:checkbox>
            <w14:checked w14:val="0"/>
            <w14:checkedState w14:val="2612" w14:font="MS Gothic"/>
            <w14:uncheckedState w14:val="2610" w14:font="MS Gothic"/>
          </w14:checkbox>
        </w:sdtPr>
        <w:sdtEndPr>
          <w:rPr>
            <w:rStyle w:val="IntenseEmphasis"/>
          </w:rPr>
        </w:sdtEndPr>
        <w:sdtContent>
          <w:r w:rsidR="00EB70A5">
            <w:rPr>
              <w:rStyle w:val="IntenseEmphasis"/>
              <w:rFonts w:ascii="MS Gothic" w:eastAsia="MS Gothic" w:hAnsi="MS Gothic" w:hint="eastAsia"/>
              <w:b w:val="0"/>
            </w:rPr>
            <w:t>☐</w:t>
          </w:r>
        </w:sdtContent>
      </w:sdt>
      <w:r w:rsidR="00C53EA6">
        <w:rPr>
          <w:rStyle w:val="IntenseEmphasis"/>
          <w:b w:val="0"/>
        </w:rPr>
        <w:tab/>
        <w:t xml:space="preserve">External </w:t>
      </w:r>
    </w:p>
    <w:p w14:paraId="7F1E0751" w14:textId="64CC02D3" w:rsidR="00824619" w:rsidRDefault="00EF2B1E" w:rsidP="00F1118A">
      <w:pPr>
        <w:pStyle w:val="Heading2"/>
        <w:rPr>
          <w:rStyle w:val="IntenseEmphasis"/>
          <w:b w:val="0"/>
        </w:rPr>
      </w:pPr>
      <w:r w:rsidRPr="00EF2B1E">
        <w:rPr>
          <w:rStyle w:val="IntenseEmphasis"/>
          <w:b w:val="0"/>
        </w:rPr>
        <w:lastRenderedPageBreak/>
        <w:t xml:space="preserve">Appendices and Attachments </w:t>
      </w:r>
    </w:p>
    <w:p w14:paraId="63D48295" w14:textId="1B634FD6" w:rsidR="00FB7B77" w:rsidRPr="00104C85" w:rsidRDefault="00985FCA" w:rsidP="00104C85">
      <w:pPr>
        <w:spacing w:after="0"/>
        <w:rPr>
          <w:rStyle w:val="IntenseEmphasis"/>
          <w:b w:val="0"/>
        </w:rPr>
      </w:pPr>
      <w:hyperlink r:id="rId9" w:history="1">
        <w:r w:rsidR="00FB7B77" w:rsidRPr="00FB7B77">
          <w:rPr>
            <w:rStyle w:val="Hyperlink"/>
          </w:rPr>
          <w:t>Grey County Tourism Advisory Committee Terms of Reference</w:t>
        </w:r>
      </w:hyperlink>
    </w:p>
    <w:sectPr w:rsidR="00FB7B77" w:rsidRPr="00104C8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67DDA" w14:textId="77777777" w:rsidR="00AC1487" w:rsidRDefault="00AC1487" w:rsidP="009F7C7E">
      <w:pPr>
        <w:spacing w:after="0" w:line="240" w:lineRule="auto"/>
      </w:pPr>
      <w:r>
        <w:separator/>
      </w:r>
    </w:p>
  </w:endnote>
  <w:endnote w:type="continuationSeparator" w:id="0">
    <w:p w14:paraId="1D667DDB" w14:textId="77777777" w:rsidR="00AC1487" w:rsidRDefault="00AC1487" w:rsidP="009F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3D944" w14:textId="77777777" w:rsidR="00910E79" w:rsidRDefault="00910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67DDC" w14:textId="24DC676B" w:rsidR="009F7C7E" w:rsidRPr="009F7C7E" w:rsidRDefault="003C1F8E">
    <w:pPr>
      <w:pStyle w:val="Footer"/>
      <w:rPr>
        <w:sz w:val="22"/>
        <w:szCs w:val="22"/>
      </w:rPr>
    </w:pPr>
    <w:r>
      <w:rPr>
        <w:rStyle w:val="IntenseEmphasis"/>
        <w:b w:val="0"/>
      </w:rPr>
      <w:t>CAOR-CW-01-19</w:t>
    </w:r>
    <w:r w:rsidR="00DB2736">
      <w:rPr>
        <w:sz w:val="22"/>
        <w:szCs w:val="22"/>
      </w:rPr>
      <w:tab/>
    </w:r>
    <w:r w:rsidR="00DB2736">
      <w:rPr>
        <w:sz w:val="22"/>
        <w:szCs w:val="22"/>
      </w:rPr>
      <w:tab/>
      <w:t>Date:</w:t>
    </w:r>
    <w:r>
      <w:rPr>
        <w:sz w:val="22"/>
        <w:szCs w:val="22"/>
      </w:rPr>
      <w:t xml:space="preserve"> January 10,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2104" w14:textId="77777777" w:rsidR="00910E79" w:rsidRDefault="00910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67DD8" w14:textId="77777777" w:rsidR="00AC1487" w:rsidRDefault="00AC1487" w:rsidP="009F7C7E">
      <w:pPr>
        <w:spacing w:after="0" w:line="240" w:lineRule="auto"/>
      </w:pPr>
      <w:r>
        <w:separator/>
      </w:r>
    </w:p>
  </w:footnote>
  <w:footnote w:type="continuationSeparator" w:id="0">
    <w:p w14:paraId="1D667DD9" w14:textId="77777777" w:rsidR="00AC1487" w:rsidRDefault="00AC1487" w:rsidP="009F7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90723" w14:textId="77777777" w:rsidR="00910E79" w:rsidRDefault="00910E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3917F" w14:textId="77777777" w:rsidR="00910E79" w:rsidRDefault="00910E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45C62" w14:textId="77777777" w:rsidR="00910E79" w:rsidRDefault="00910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15D6"/>
    <w:multiLevelType w:val="hybridMultilevel"/>
    <w:tmpl w:val="83282818"/>
    <w:lvl w:ilvl="0" w:tplc="AEF6B80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45448"/>
    <w:multiLevelType w:val="hybridMultilevel"/>
    <w:tmpl w:val="3A183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7431A21"/>
    <w:multiLevelType w:val="hybridMultilevel"/>
    <w:tmpl w:val="2EBC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0B7320"/>
    <w:multiLevelType w:val="hybridMultilevel"/>
    <w:tmpl w:val="9258A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linkStyle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1E"/>
    <w:rsid w:val="0005219A"/>
    <w:rsid w:val="000D3A42"/>
    <w:rsid w:val="00104C85"/>
    <w:rsid w:val="0015725B"/>
    <w:rsid w:val="002839DD"/>
    <w:rsid w:val="00340CC1"/>
    <w:rsid w:val="003C1F8E"/>
    <w:rsid w:val="003E7BE2"/>
    <w:rsid w:val="004F4902"/>
    <w:rsid w:val="005157BC"/>
    <w:rsid w:val="005312B6"/>
    <w:rsid w:val="005921F8"/>
    <w:rsid w:val="00702E02"/>
    <w:rsid w:val="007C015D"/>
    <w:rsid w:val="007C7046"/>
    <w:rsid w:val="00824619"/>
    <w:rsid w:val="008278A2"/>
    <w:rsid w:val="00852068"/>
    <w:rsid w:val="008F6FBC"/>
    <w:rsid w:val="0090755B"/>
    <w:rsid w:val="00910E79"/>
    <w:rsid w:val="009541D3"/>
    <w:rsid w:val="00985FCA"/>
    <w:rsid w:val="009F7C7E"/>
    <w:rsid w:val="00A34459"/>
    <w:rsid w:val="00A655C6"/>
    <w:rsid w:val="00AC1487"/>
    <w:rsid w:val="00C04D74"/>
    <w:rsid w:val="00C3011D"/>
    <w:rsid w:val="00C53EA6"/>
    <w:rsid w:val="00CC327E"/>
    <w:rsid w:val="00DB2736"/>
    <w:rsid w:val="00E10E15"/>
    <w:rsid w:val="00E739F0"/>
    <w:rsid w:val="00EB70A5"/>
    <w:rsid w:val="00EF2B1E"/>
    <w:rsid w:val="00F1118A"/>
    <w:rsid w:val="00FB7B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FCA"/>
    <w:rPr>
      <w:rFonts w:ascii="Arial" w:hAnsi="Arial"/>
      <w:sz w:val="24"/>
      <w:szCs w:val="24"/>
      <w:lang w:val="en-US"/>
    </w:rPr>
  </w:style>
  <w:style w:type="paragraph" w:styleId="Heading1">
    <w:name w:val="heading 1"/>
    <w:basedOn w:val="Normal"/>
    <w:next w:val="Normal"/>
    <w:link w:val="Heading1Char"/>
    <w:uiPriority w:val="9"/>
    <w:qFormat/>
    <w:rsid w:val="00985FCA"/>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985FCA"/>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985FCA"/>
    <w:pPr>
      <w:outlineLvl w:val="2"/>
    </w:pPr>
    <w:rPr>
      <w:rFonts w:cs="Arial"/>
      <w:i w:val="0"/>
    </w:rPr>
  </w:style>
  <w:style w:type="paragraph" w:styleId="Heading4">
    <w:name w:val="heading 4"/>
    <w:basedOn w:val="Normal"/>
    <w:next w:val="Normal"/>
    <w:link w:val="Heading4Char"/>
    <w:uiPriority w:val="9"/>
    <w:unhideWhenUsed/>
    <w:qFormat/>
    <w:rsid w:val="00985FCA"/>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985FCA"/>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985FCA"/>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985FCA"/>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985FCA"/>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985FCA"/>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985F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5FCA"/>
  </w:style>
  <w:style w:type="character" w:customStyle="1" w:styleId="Heading1Char">
    <w:name w:val="Heading 1 Char"/>
    <w:basedOn w:val="DefaultParagraphFont"/>
    <w:link w:val="Heading1"/>
    <w:uiPriority w:val="9"/>
    <w:rsid w:val="00985FCA"/>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985FCA"/>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985FCA"/>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985FCA"/>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985FCA"/>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985FCA"/>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985FCA"/>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985FCA"/>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985FCA"/>
    <w:rPr>
      <w:rFonts w:ascii="Arial" w:eastAsiaTheme="majorEastAsia" w:hAnsi="Arial" w:cstheme="majorBidi"/>
      <w:i/>
      <w:iCs/>
      <w:sz w:val="24"/>
      <w:lang w:val="en-US"/>
    </w:rPr>
  </w:style>
  <w:style w:type="paragraph" w:styleId="Title">
    <w:name w:val="Title"/>
    <w:basedOn w:val="Normal"/>
    <w:next w:val="Normal"/>
    <w:link w:val="TitleChar"/>
    <w:uiPriority w:val="9"/>
    <w:qFormat/>
    <w:rsid w:val="00985FCA"/>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985FCA"/>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985FCA"/>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985FCA"/>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985FCA"/>
    <w:rPr>
      <w:rFonts w:ascii="Arial" w:hAnsi="Arial"/>
      <w:b/>
      <w:bCs/>
    </w:rPr>
  </w:style>
  <w:style w:type="character" w:styleId="Emphasis">
    <w:name w:val="Emphasis"/>
    <w:basedOn w:val="DefaultParagraphFont"/>
    <w:uiPriority w:val="20"/>
    <w:qFormat/>
    <w:rsid w:val="00985FCA"/>
    <w:rPr>
      <w:rFonts w:ascii="Arial" w:hAnsi="Arial"/>
      <w:i/>
      <w:iCs/>
    </w:rPr>
  </w:style>
  <w:style w:type="paragraph" w:styleId="NoSpacing">
    <w:name w:val="No Spacing"/>
    <w:uiPriority w:val="1"/>
    <w:qFormat/>
    <w:rsid w:val="00985FCA"/>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985FCA"/>
    <w:pPr>
      <w:ind w:left="720"/>
      <w:contextualSpacing/>
    </w:pPr>
  </w:style>
  <w:style w:type="paragraph" w:styleId="Quote">
    <w:name w:val="Quote"/>
    <w:basedOn w:val="Normal"/>
    <w:next w:val="Normal"/>
    <w:link w:val="QuoteChar"/>
    <w:uiPriority w:val="29"/>
    <w:qFormat/>
    <w:rsid w:val="00985FCA"/>
    <w:rPr>
      <w:i/>
      <w:iCs/>
      <w:color w:val="000000" w:themeColor="text1"/>
    </w:rPr>
  </w:style>
  <w:style w:type="character" w:customStyle="1" w:styleId="QuoteChar">
    <w:name w:val="Quote Char"/>
    <w:basedOn w:val="DefaultParagraphFont"/>
    <w:link w:val="Quote"/>
    <w:uiPriority w:val="29"/>
    <w:rsid w:val="00985FCA"/>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985FC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985FCA"/>
    <w:rPr>
      <w:rFonts w:ascii="Arial" w:hAnsi="Arial"/>
      <w:b/>
      <w:bCs/>
      <w:i/>
      <w:iCs/>
      <w:sz w:val="24"/>
      <w:szCs w:val="24"/>
      <w:lang w:val="en-US"/>
    </w:rPr>
  </w:style>
  <w:style w:type="character" w:styleId="SubtleEmphasis">
    <w:name w:val="Subtle Emphasis"/>
    <w:basedOn w:val="DefaultParagraphFont"/>
    <w:uiPriority w:val="19"/>
    <w:qFormat/>
    <w:rsid w:val="00985FCA"/>
    <w:rPr>
      <w:rFonts w:ascii="Arial" w:hAnsi="Arial"/>
      <w:i/>
      <w:iCs/>
      <w:color w:val="808080" w:themeColor="text1" w:themeTint="7F"/>
    </w:rPr>
  </w:style>
  <w:style w:type="character" w:styleId="IntenseEmphasis">
    <w:name w:val="Intense Emphasis"/>
    <w:basedOn w:val="DefaultParagraphFont"/>
    <w:uiPriority w:val="21"/>
    <w:qFormat/>
    <w:rsid w:val="00985FCA"/>
    <w:rPr>
      <w:rFonts w:ascii="Arial" w:hAnsi="Arial"/>
      <w:b/>
      <w:bCs/>
    </w:rPr>
  </w:style>
  <w:style w:type="character" w:styleId="SubtleReference">
    <w:name w:val="Subtle Reference"/>
    <w:basedOn w:val="DefaultParagraphFont"/>
    <w:uiPriority w:val="31"/>
    <w:qFormat/>
    <w:rsid w:val="00985FCA"/>
    <w:rPr>
      <w:rFonts w:ascii="Arial" w:hAnsi="Arial"/>
      <w:smallCaps/>
      <w:color w:val="C0504D" w:themeColor="accent2"/>
      <w:u w:val="single"/>
    </w:rPr>
  </w:style>
  <w:style w:type="character" w:styleId="IntenseReference">
    <w:name w:val="Intense Reference"/>
    <w:basedOn w:val="DefaultParagraphFont"/>
    <w:uiPriority w:val="32"/>
    <w:qFormat/>
    <w:rsid w:val="00985FCA"/>
    <w:rPr>
      <w:b/>
      <w:bCs/>
      <w:smallCaps/>
      <w:color w:val="C0504D" w:themeColor="accent2"/>
      <w:spacing w:val="5"/>
      <w:u w:val="single"/>
    </w:rPr>
  </w:style>
  <w:style w:type="character" w:styleId="BookTitle">
    <w:name w:val="Book Title"/>
    <w:basedOn w:val="DefaultParagraphFont"/>
    <w:uiPriority w:val="33"/>
    <w:qFormat/>
    <w:rsid w:val="00985FCA"/>
    <w:rPr>
      <w:b/>
      <w:bCs/>
      <w:smallCaps/>
      <w:spacing w:val="5"/>
    </w:rPr>
  </w:style>
  <w:style w:type="character" w:styleId="Hyperlink">
    <w:name w:val="Hyperlink"/>
    <w:basedOn w:val="DefaultParagraphFont"/>
    <w:uiPriority w:val="99"/>
    <w:unhideWhenUsed/>
    <w:rsid w:val="00985FCA"/>
    <w:rPr>
      <w:color w:val="0000FF" w:themeColor="hyperlink"/>
      <w:u w:val="single"/>
    </w:rPr>
  </w:style>
  <w:style w:type="character" w:styleId="FollowedHyperlink">
    <w:name w:val="FollowedHyperlink"/>
    <w:basedOn w:val="DefaultParagraphFont"/>
    <w:uiPriority w:val="99"/>
    <w:semiHidden/>
    <w:unhideWhenUsed/>
    <w:rsid w:val="00985FCA"/>
    <w:rPr>
      <w:color w:val="800080" w:themeColor="followedHyperlink"/>
      <w:u w:val="single"/>
    </w:rPr>
  </w:style>
  <w:style w:type="paragraph" w:customStyle="1" w:styleId="AppleFill">
    <w:name w:val="Apple Fill"/>
    <w:basedOn w:val="Normal"/>
    <w:link w:val="AppleFillChar"/>
    <w:uiPriority w:val="10"/>
    <w:qFormat/>
    <w:rsid w:val="00985FCA"/>
    <w:rPr>
      <w:b/>
      <w:color w:val="FFFFFF" w:themeColor="background1"/>
      <w:shd w:val="clear" w:color="auto" w:fill="9BBB59" w:themeFill="accent3"/>
    </w:rPr>
  </w:style>
  <w:style w:type="paragraph" w:customStyle="1" w:styleId="AquaFill">
    <w:name w:val="Aqua Fill"/>
    <w:basedOn w:val="Normal"/>
    <w:link w:val="AquaFillChar"/>
    <w:uiPriority w:val="10"/>
    <w:qFormat/>
    <w:rsid w:val="00985FCA"/>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985FCA"/>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985FCA"/>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985FCA"/>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985FCA"/>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EF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E"/>
    <w:rPr>
      <w:rFonts w:ascii="Tahoma" w:hAnsi="Tahoma" w:cs="Tahoma"/>
      <w:sz w:val="16"/>
      <w:szCs w:val="16"/>
      <w:lang w:val="en-US"/>
    </w:rPr>
  </w:style>
  <w:style w:type="table" w:styleId="TableGrid">
    <w:name w:val="Table Grid"/>
    <w:basedOn w:val="TableNormal"/>
    <w:uiPriority w:val="59"/>
    <w:rsid w:val="00EF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7E"/>
    <w:rPr>
      <w:rFonts w:ascii="Arial" w:hAnsi="Arial"/>
      <w:sz w:val="24"/>
      <w:szCs w:val="24"/>
      <w:lang w:val="en-US"/>
    </w:rPr>
  </w:style>
  <w:style w:type="paragraph" w:styleId="Footer">
    <w:name w:val="footer"/>
    <w:basedOn w:val="Normal"/>
    <w:link w:val="FooterChar"/>
    <w:uiPriority w:val="99"/>
    <w:unhideWhenUsed/>
    <w:rsid w:val="009F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7E"/>
    <w:rPr>
      <w:rFonts w:ascii="Arial" w:hAnsi="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FCA"/>
    <w:rPr>
      <w:rFonts w:ascii="Arial" w:hAnsi="Arial"/>
      <w:sz w:val="24"/>
      <w:szCs w:val="24"/>
      <w:lang w:val="en-US"/>
    </w:rPr>
  </w:style>
  <w:style w:type="paragraph" w:styleId="Heading1">
    <w:name w:val="heading 1"/>
    <w:basedOn w:val="Normal"/>
    <w:next w:val="Normal"/>
    <w:link w:val="Heading1Char"/>
    <w:uiPriority w:val="9"/>
    <w:qFormat/>
    <w:rsid w:val="00985FCA"/>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985FCA"/>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985FCA"/>
    <w:pPr>
      <w:outlineLvl w:val="2"/>
    </w:pPr>
    <w:rPr>
      <w:rFonts w:cs="Arial"/>
      <w:i w:val="0"/>
    </w:rPr>
  </w:style>
  <w:style w:type="paragraph" w:styleId="Heading4">
    <w:name w:val="heading 4"/>
    <w:basedOn w:val="Normal"/>
    <w:next w:val="Normal"/>
    <w:link w:val="Heading4Char"/>
    <w:uiPriority w:val="9"/>
    <w:unhideWhenUsed/>
    <w:qFormat/>
    <w:rsid w:val="00985FCA"/>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985FCA"/>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985FCA"/>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985FCA"/>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985FCA"/>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985FCA"/>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985F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5FCA"/>
  </w:style>
  <w:style w:type="character" w:customStyle="1" w:styleId="Heading1Char">
    <w:name w:val="Heading 1 Char"/>
    <w:basedOn w:val="DefaultParagraphFont"/>
    <w:link w:val="Heading1"/>
    <w:uiPriority w:val="9"/>
    <w:rsid w:val="00985FCA"/>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985FCA"/>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985FCA"/>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985FCA"/>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985FCA"/>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985FCA"/>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985FCA"/>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985FCA"/>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985FCA"/>
    <w:rPr>
      <w:rFonts w:ascii="Arial" w:eastAsiaTheme="majorEastAsia" w:hAnsi="Arial" w:cstheme="majorBidi"/>
      <w:i/>
      <w:iCs/>
      <w:sz w:val="24"/>
      <w:lang w:val="en-US"/>
    </w:rPr>
  </w:style>
  <w:style w:type="paragraph" w:styleId="Title">
    <w:name w:val="Title"/>
    <w:basedOn w:val="Normal"/>
    <w:next w:val="Normal"/>
    <w:link w:val="TitleChar"/>
    <w:uiPriority w:val="9"/>
    <w:qFormat/>
    <w:rsid w:val="00985FCA"/>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985FCA"/>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985FCA"/>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985FCA"/>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985FCA"/>
    <w:rPr>
      <w:rFonts w:ascii="Arial" w:hAnsi="Arial"/>
      <w:b/>
      <w:bCs/>
    </w:rPr>
  </w:style>
  <w:style w:type="character" w:styleId="Emphasis">
    <w:name w:val="Emphasis"/>
    <w:basedOn w:val="DefaultParagraphFont"/>
    <w:uiPriority w:val="20"/>
    <w:qFormat/>
    <w:rsid w:val="00985FCA"/>
    <w:rPr>
      <w:rFonts w:ascii="Arial" w:hAnsi="Arial"/>
      <w:i/>
      <w:iCs/>
    </w:rPr>
  </w:style>
  <w:style w:type="paragraph" w:styleId="NoSpacing">
    <w:name w:val="No Spacing"/>
    <w:uiPriority w:val="1"/>
    <w:qFormat/>
    <w:rsid w:val="00985FCA"/>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985FCA"/>
    <w:pPr>
      <w:ind w:left="720"/>
      <w:contextualSpacing/>
    </w:pPr>
  </w:style>
  <w:style w:type="paragraph" w:styleId="Quote">
    <w:name w:val="Quote"/>
    <w:basedOn w:val="Normal"/>
    <w:next w:val="Normal"/>
    <w:link w:val="QuoteChar"/>
    <w:uiPriority w:val="29"/>
    <w:qFormat/>
    <w:rsid w:val="00985FCA"/>
    <w:rPr>
      <w:i/>
      <w:iCs/>
      <w:color w:val="000000" w:themeColor="text1"/>
    </w:rPr>
  </w:style>
  <w:style w:type="character" w:customStyle="1" w:styleId="QuoteChar">
    <w:name w:val="Quote Char"/>
    <w:basedOn w:val="DefaultParagraphFont"/>
    <w:link w:val="Quote"/>
    <w:uiPriority w:val="29"/>
    <w:rsid w:val="00985FCA"/>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985FC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985FCA"/>
    <w:rPr>
      <w:rFonts w:ascii="Arial" w:hAnsi="Arial"/>
      <w:b/>
      <w:bCs/>
      <w:i/>
      <w:iCs/>
      <w:sz w:val="24"/>
      <w:szCs w:val="24"/>
      <w:lang w:val="en-US"/>
    </w:rPr>
  </w:style>
  <w:style w:type="character" w:styleId="SubtleEmphasis">
    <w:name w:val="Subtle Emphasis"/>
    <w:basedOn w:val="DefaultParagraphFont"/>
    <w:uiPriority w:val="19"/>
    <w:qFormat/>
    <w:rsid w:val="00985FCA"/>
    <w:rPr>
      <w:rFonts w:ascii="Arial" w:hAnsi="Arial"/>
      <w:i/>
      <w:iCs/>
      <w:color w:val="808080" w:themeColor="text1" w:themeTint="7F"/>
    </w:rPr>
  </w:style>
  <w:style w:type="character" w:styleId="IntenseEmphasis">
    <w:name w:val="Intense Emphasis"/>
    <w:basedOn w:val="DefaultParagraphFont"/>
    <w:uiPriority w:val="21"/>
    <w:qFormat/>
    <w:rsid w:val="00985FCA"/>
    <w:rPr>
      <w:rFonts w:ascii="Arial" w:hAnsi="Arial"/>
      <w:b/>
      <w:bCs/>
    </w:rPr>
  </w:style>
  <w:style w:type="character" w:styleId="SubtleReference">
    <w:name w:val="Subtle Reference"/>
    <w:basedOn w:val="DefaultParagraphFont"/>
    <w:uiPriority w:val="31"/>
    <w:qFormat/>
    <w:rsid w:val="00985FCA"/>
    <w:rPr>
      <w:rFonts w:ascii="Arial" w:hAnsi="Arial"/>
      <w:smallCaps/>
      <w:color w:val="C0504D" w:themeColor="accent2"/>
      <w:u w:val="single"/>
    </w:rPr>
  </w:style>
  <w:style w:type="character" w:styleId="IntenseReference">
    <w:name w:val="Intense Reference"/>
    <w:basedOn w:val="DefaultParagraphFont"/>
    <w:uiPriority w:val="32"/>
    <w:qFormat/>
    <w:rsid w:val="00985FCA"/>
    <w:rPr>
      <w:b/>
      <w:bCs/>
      <w:smallCaps/>
      <w:color w:val="C0504D" w:themeColor="accent2"/>
      <w:spacing w:val="5"/>
      <w:u w:val="single"/>
    </w:rPr>
  </w:style>
  <w:style w:type="character" w:styleId="BookTitle">
    <w:name w:val="Book Title"/>
    <w:basedOn w:val="DefaultParagraphFont"/>
    <w:uiPriority w:val="33"/>
    <w:qFormat/>
    <w:rsid w:val="00985FCA"/>
    <w:rPr>
      <w:b/>
      <w:bCs/>
      <w:smallCaps/>
      <w:spacing w:val="5"/>
    </w:rPr>
  </w:style>
  <w:style w:type="character" w:styleId="Hyperlink">
    <w:name w:val="Hyperlink"/>
    <w:basedOn w:val="DefaultParagraphFont"/>
    <w:uiPriority w:val="99"/>
    <w:unhideWhenUsed/>
    <w:rsid w:val="00985FCA"/>
    <w:rPr>
      <w:color w:val="0000FF" w:themeColor="hyperlink"/>
      <w:u w:val="single"/>
    </w:rPr>
  </w:style>
  <w:style w:type="character" w:styleId="FollowedHyperlink">
    <w:name w:val="FollowedHyperlink"/>
    <w:basedOn w:val="DefaultParagraphFont"/>
    <w:uiPriority w:val="99"/>
    <w:semiHidden/>
    <w:unhideWhenUsed/>
    <w:rsid w:val="00985FCA"/>
    <w:rPr>
      <w:color w:val="800080" w:themeColor="followedHyperlink"/>
      <w:u w:val="single"/>
    </w:rPr>
  </w:style>
  <w:style w:type="paragraph" w:customStyle="1" w:styleId="AppleFill">
    <w:name w:val="Apple Fill"/>
    <w:basedOn w:val="Normal"/>
    <w:link w:val="AppleFillChar"/>
    <w:uiPriority w:val="10"/>
    <w:qFormat/>
    <w:rsid w:val="00985FCA"/>
    <w:rPr>
      <w:b/>
      <w:color w:val="FFFFFF" w:themeColor="background1"/>
      <w:shd w:val="clear" w:color="auto" w:fill="9BBB59" w:themeFill="accent3"/>
    </w:rPr>
  </w:style>
  <w:style w:type="paragraph" w:customStyle="1" w:styleId="AquaFill">
    <w:name w:val="Aqua Fill"/>
    <w:basedOn w:val="Normal"/>
    <w:link w:val="AquaFillChar"/>
    <w:uiPriority w:val="10"/>
    <w:qFormat/>
    <w:rsid w:val="00985FCA"/>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985FCA"/>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985FCA"/>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985FCA"/>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985FCA"/>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EF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E"/>
    <w:rPr>
      <w:rFonts w:ascii="Tahoma" w:hAnsi="Tahoma" w:cs="Tahoma"/>
      <w:sz w:val="16"/>
      <w:szCs w:val="16"/>
      <w:lang w:val="en-US"/>
    </w:rPr>
  </w:style>
  <w:style w:type="table" w:styleId="TableGrid">
    <w:name w:val="Table Grid"/>
    <w:basedOn w:val="TableNormal"/>
    <w:uiPriority w:val="59"/>
    <w:rsid w:val="00EF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7E"/>
    <w:rPr>
      <w:rFonts w:ascii="Arial" w:hAnsi="Arial"/>
      <w:sz w:val="24"/>
      <w:szCs w:val="24"/>
      <w:lang w:val="en-US"/>
    </w:rPr>
  </w:style>
  <w:style w:type="paragraph" w:styleId="Footer">
    <w:name w:val="footer"/>
    <w:basedOn w:val="Normal"/>
    <w:link w:val="FooterChar"/>
    <w:uiPriority w:val="99"/>
    <w:unhideWhenUsed/>
    <w:rsid w:val="009F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7E"/>
    <w:rPr>
      <w:rFonts w:ascii="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docs.grey.ca/share/s/Xu5lHRsDRTWEK0j10wy9rw"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GC_109382049</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gxoNEAbQRY2XW8pdxB4pPg</sharedId>
    <committee xmlns="e6cd7bd4-3f3e-4495-b8c9-139289cd76e6">Committee of the Whole</committee>
    <meetingId xmlns="e6cd7bd4-3f3e-4495-b8c9-139289cd76e6">[2019-01-10 Committee of the Whole [7178]]</meetingId>
    <capitalProjectPriority xmlns="e6cd7bd4-3f3e-4495-b8c9-139289cd76e6" xsi:nil="true"/>
    <policyApprovalDate xmlns="e6cd7bd4-3f3e-4495-b8c9-139289cd76e6" xsi:nil="true"/>
    <NodeRef xmlns="e6cd7bd4-3f3e-4495-b8c9-139289cd76e6">9525816e-3f48-4a95-9f91-b76dd5051edf</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43F0EEC1-EA9B-4086-83FF-1FCDC874AA23}"/>
</file>

<file path=customXml/itemProps2.xml><?xml version="1.0" encoding="utf-8"?>
<ds:datastoreItem xmlns:ds="http://schemas.openxmlformats.org/officeDocument/2006/customXml" ds:itemID="{F57B959B-BD5E-40DD-9171-13D0F76FE718}"/>
</file>

<file path=customXml/itemProps3.xml><?xml version="1.0" encoding="utf-8"?>
<ds:datastoreItem xmlns:ds="http://schemas.openxmlformats.org/officeDocument/2006/customXml" ds:itemID="{0E672241-45D8-4C9B-B1BF-2E9F423267E0}"/>
</file>

<file path=customXml/itemProps4.xml><?xml version="1.0" encoding="utf-8"?>
<ds:datastoreItem xmlns:ds="http://schemas.openxmlformats.org/officeDocument/2006/customXml" ds:itemID="{405C373D-78CC-4559-A135-858C78F559C6}"/>
</file>

<file path=docProps/app.xml><?xml version="1.0" encoding="utf-8"?>
<Properties xmlns="http://schemas.openxmlformats.org/officeDocument/2006/extended-properties" xmlns:vt="http://schemas.openxmlformats.org/officeDocument/2006/docPropsVTypes">
  <Template>Normal</Template>
  <TotalTime>212</TotalTime>
  <Pages>4</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Grey County</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Jacquelyn</cp:lastModifiedBy>
  <cp:revision>19</cp:revision>
  <dcterms:created xsi:type="dcterms:W3CDTF">2018-12-20T15:27:00Z</dcterms:created>
  <dcterms:modified xsi:type="dcterms:W3CDTF">2019-01-29T15:35:00Z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