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1D43D" w14:textId="77777777"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1E14642A" wp14:editId="0F535908">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17844D7E" w14:textId="77777777" w:rsidTr="00B7545F">
        <w:trPr>
          <w:tblHeader/>
        </w:trPr>
        <w:tc>
          <w:tcPr>
            <w:tcW w:w="2898" w:type="dxa"/>
          </w:tcPr>
          <w:p w14:paraId="2177ED05" w14:textId="77777777"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10CCAFE3" w14:textId="77777777" w:rsidR="00FF5EE5" w:rsidRPr="000E653F" w:rsidRDefault="00FF5EE5" w:rsidP="00EA52D7">
            <w:pPr>
              <w:spacing w:before="60" w:after="60"/>
              <w:rPr>
                <w:rFonts w:cs="Arial"/>
              </w:rPr>
            </w:pPr>
            <w:r w:rsidRPr="000E653F">
              <w:rPr>
                <w:rFonts w:cs="Arial"/>
                <w:lang w:val="en-CA"/>
              </w:rPr>
              <w:t xml:space="preserve">Warden </w:t>
            </w:r>
            <w:r w:rsidR="00EA52D7" w:rsidRPr="000E653F">
              <w:rPr>
                <w:rFonts w:cs="Arial"/>
                <w:lang w:val="en-CA"/>
              </w:rPr>
              <w:t xml:space="preserve">Halliday </w:t>
            </w:r>
            <w:r w:rsidRPr="000E653F">
              <w:rPr>
                <w:rFonts w:cs="Arial"/>
                <w:lang w:val="en-CA"/>
              </w:rPr>
              <w:t>and Members of Grey County Council</w:t>
            </w:r>
          </w:p>
        </w:tc>
      </w:tr>
      <w:tr w:rsidR="00FF5EE5" w:rsidRPr="000E653F" w14:paraId="2714A134" w14:textId="77777777" w:rsidTr="00FF5EE5">
        <w:tc>
          <w:tcPr>
            <w:tcW w:w="2898" w:type="dxa"/>
          </w:tcPr>
          <w:p w14:paraId="499D8CD3" w14:textId="7777777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3C306161" w14:textId="4F339433" w:rsidR="00FF5EE5" w:rsidRPr="000E653F" w:rsidRDefault="00EA52D7" w:rsidP="00C72884">
            <w:pPr>
              <w:spacing w:before="60" w:after="60"/>
              <w:rPr>
                <w:rFonts w:cs="Arial"/>
                <w:lang w:val="en-CA"/>
              </w:rPr>
            </w:pPr>
            <w:r w:rsidRPr="000E653F">
              <w:rPr>
                <w:rFonts w:cs="Arial"/>
                <w:lang w:val="en-CA"/>
              </w:rPr>
              <w:t xml:space="preserve">February </w:t>
            </w:r>
            <w:r w:rsidR="00C72884">
              <w:rPr>
                <w:rFonts w:cs="Arial"/>
                <w:lang w:val="en-CA"/>
              </w:rPr>
              <w:t>8</w:t>
            </w:r>
            <w:r w:rsidRPr="000E653F">
              <w:rPr>
                <w:rFonts w:cs="Arial"/>
                <w:lang w:val="en-CA"/>
              </w:rPr>
              <w:t>, 2018</w:t>
            </w:r>
          </w:p>
        </w:tc>
      </w:tr>
      <w:tr w:rsidR="00FF5EE5" w:rsidRPr="000E653F" w14:paraId="4898AF08" w14:textId="77777777" w:rsidTr="00FF5EE5">
        <w:tc>
          <w:tcPr>
            <w:tcW w:w="2898" w:type="dxa"/>
          </w:tcPr>
          <w:p w14:paraId="5D790EFF" w14:textId="7777777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084134F1" w14:textId="77777777" w:rsidR="00FF5EE5" w:rsidRPr="000E653F" w:rsidRDefault="000A6E64" w:rsidP="00ED192F">
            <w:pPr>
              <w:spacing w:before="60" w:after="60"/>
              <w:rPr>
                <w:rFonts w:cs="Arial"/>
                <w:lang w:val="en-CA"/>
              </w:rPr>
            </w:pPr>
            <w:r w:rsidRPr="000E653F">
              <w:rPr>
                <w:rFonts w:cs="Arial"/>
                <w:lang w:val="en-CA"/>
              </w:rPr>
              <w:t>PDR-CW-0</w:t>
            </w:r>
            <w:r w:rsidR="00ED192F">
              <w:rPr>
                <w:rFonts w:cs="Arial"/>
                <w:lang w:val="en-CA"/>
              </w:rPr>
              <w:t>7</w:t>
            </w:r>
            <w:r w:rsidRPr="000E653F">
              <w:rPr>
                <w:rFonts w:cs="Arial"/>
                <w:lang w:val="en-CA"/>
              </w:rPr>
              <w:t>-18</w:t>
            </w:r>
          </w:p>
        </w:tc>
      </w:tr>
      <w:tr w:rsidR="00FF5EE5" w:rsidRPr="000E653F" w14:paraId="0F822C85" w14:textId="77777777" w:rsidTr="00FF5EE5">
        <w:tc>
          <w:tcPr>
            <w:tcW w:w="2898" w:type="dxa"/>
          </w:tcPr>
          <w:p w14:paraId="247FA990" w14:textId="77777777"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5098C31E" w14:textId="77777777" w:rsidR="00FF5EE5" w:rsidRPr="00ED192F" w:rsidRDefault="00ED192F" w:rsidP="00ED192F">
            <w:pPr>
              <w:spacing w:before="60" w:after="60"/>
              <w:rPr>
                <w:rFonts w:cs="Arial"/>
                <w:lang w:val="en-CA"/>
              </w:rPr>
            </w:pPr>
            <w:proofErr w:type="spellStart"/>
            <w:r>
              <w:rPr>
                <w:rFonts w:cs="Arial"/>
                <w:lang w:val="en-CA"/>
              </w:rPr>
              <w:t>Monterra</w:t>
            </w:r>
            <w:proofErr w:type="spellEnd"/>
            <w:r>
              <w:rPr>
                <w:rFonts w:cs="Arial"/>
                <w:lang w:val="en-CA"/>
              </w:rPr>
              <w:t xml:space="preserve"> Phase 2 – Redline Revisions – 42T-89009</w:t>
            </w:r>
          </w:p>
        </w:tc>
      </w:tr>
      <w:tr w:rsidR="00FF5EE5" w:rsidRPr="000E653F" w14:paraId="7FF95992" w14:textId="77777777" w:rsidTr="00FF5EE5">
        <w:tc>
          <w:tcPr>
            <w:tcW w:w="2898" w:type="dxa"/>
          </w:tcPr>
          <w:p w14:paraId="0FF29CE5" w14:textId="77777777"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6979C7F8" w14:textId="77777777" w:rsidR="00FF5EE5" w:rsidRPr="000E653F" w:rsidRDefault="000A6E64" w:rsidP="00FF5EE5">
            <w:pPr>
              <w:spacing w:before="60" w:after="60"/>
              <w:rPr>
                <w:rFonts w:cs="Arial"/>
                <w:lang w:val="en-CA"/>
              </w:rPr>
            </w:pPr>
            <w:r w:rsidRPr="000E653F">
              <w:rPr>
                <w:rFonts w:cs="Arial"/>
                <w:lang w:val="en-CA"/>
              </w:rPr>
              <w:t>Randy Scherzer</w:t>
            </w:r>
          </w:p>
        </w:tc>
      </w:tr>
      <w:tr w:rsidR="00FF5EE5" w:rsidRPr="000E653F" w14:paraId="3307FB10" w14:textId="77777777" w:rsidTr="00FF5EE5">
        <w:tc>
          <w:tcPr>
            <w:tcW w:w="2898" w:type="dxa"/>
          </w:tcPr>
          <w:p w14:paraId="1BEE2622" w14:textId="77777777"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1A39B601" w14:textId="77777777" w:rsidR="00FF5EE5" w:rsidRPr="000E653F" w:rsidRDefault="00FF5EE5" w:rsidP="00FF5EE5">
            <w:pPr>
              <w:spacing w:before="60" w:after="60"/>
              <w:rPr>
                <w:rFonts w:cs="Arial"/>
                <w:lang w:val="en-CA"/>
              </w:rPr>
            </w:pPr>
          </w:p>
        </w:tc>
      </w:tr>
      <w:tr w:rsidR="00FF5EE5" w:rsidRPr="000E653F" w14:paraId="76FB8384" w14:textId="77777777" w:rsidTr="00FF5EE5">
        <w:tc>
          <w:tcPr>
            <w:tcW w:w="2898" w:type="dxa"/>
          </w:tcPr>
          <w:p w14:paraId="54375F37" w14:textId="77777777"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6B4CA8FB" w14:textId="77777777" w:rsidR="00FF5EE5" w:rsidRPr="000E653F" w:rsidRDefault="00ED192F" w:rsidP="00FF5EE5">
            <w:pPr>
              <w:spacing w:before="60" w:after="60"/>
              <w:rPr>
                <w:rFonts w:cs="Arial"/>
                <w:lang w:val="en-CA"/>
              </w:rPr>
            </w:pPr>
            <w:r>
              <w:rPr>
                <w:rFonts w:cs="Arial"/>
                <w:lang w:val="en-CA"/>
              </w:rPr>
              <w:t>Town of The Blue Mountains</w:t>
            </w:r>
          </w:p>
        </w:tc>
      </w:tr>
      <w:tr w:rsidR="00FF5EE5" w:rsidRPr="000E653F" w14:paraId="52717CA5" w14:textId="77777777" w:rsidTr="00FF5EE5">
        <w:tc>
          <w:tcPr>
            <w:tcW w:w="2898" w:type="dxa"/>
          </w:tcPr>
          <w:p w14:paraId="29F1532B" w14:textId="77777777"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2A1067F9" w14:textId="420FABC7" w:rsidR="00FF5EE5" w:rsidRPr="000E653F" w:rsidRDefault="004105F5" w:rsidP="00FF5EE5">
            <w:pPr>
              <w:spacing w:before="60" w:after="60"/>
              <w:rPr>
                <w:rFonts w:cs="Arial"/>
                <w:lang w:val="en-CA"/>
              </w:rPr>
            </w:pPr>
            <w:r>
              <w:rPr>
                <w:rFonts w:cs="Arial"/>
                <w:lang w:val="en-CA"/>
              </w:rPr>
              <w:t>Recommendation adopted by Committee as presented per Resolution CW53-18;</w:t>
            </w:r>
            <w:bookmarkStart w:id="0" w:name="_GoBack"/>
            <w:bookmarkEnd w:id="0"/>
          </w:p>
        </w:tc>
      </w:tr>
    </w:tbl>
    <w:p w14:paraId="66C7A0D4" w14:textId="77777777" w:rsidR="00AC3A8B" w:rsidRPr="000E653F" w:rsidRDefault="00FB203E" w:rsidP="00FF5EE5">
      <w:pPr>
        <w:pStyle w:val="Heading2"/>
        <w:keepNext w:val="0"/>
        <w:widowControl w:val="0"/>
        <w:spacing w:before="360"/>
        <w:rPr>
          <w:rFonts w:cs="Arial"/>
        </w:rPr>
      </w:pPr>
      <w:r w:rsidRPr="000E653F">
        <w:rPr>
          <w:rFonts w:cs="Arial"/>
        </w:rPr>
        <w:t>Recommendation</w:t>
      </w:r>
    </w:p>
    <w:p w14:paraId="1371CB85" w14:textId="77777777" w:rsidR="00AC3A8B" w:rsidRPr="00F94195" w:rsidRDefault="00B97DD0" w:rsidP="00B97DD0">
      <w:pPr>
        <w:pStyle w:val="ListParagraph"/>
        <w:widowControl w:val="0"/>
        <w:numPr>
          <w:ilvl w:val="0"/>
          <w:numId w:val="2"/>
        </w:numPr>
        <w:contextualSpacing w:val="0"/>
        <w:rPr>
          <w:rFonts w:cs="Arial"/>
          <w:b/>
        </w:rPr>
      </w:pPr>
      <w:r w:rsidRPr="00F94195">
        <w:rPr>
          <w:rFonts w:cs="Arial"/>
          <w:b/>
        </w:rPr>
        <w:t>That</w:t>
      </w:r>
      <w:r w:rsidR="000A6E64" w:rsidRPr="00F94195">
        <w:rPr>
          <w:rFonts w:cs="Arial"/>
          <w:b/>
        </w:rPr>
        <w:t xml:space="preserve"> Report PDR-CW-0</w:t>
      </w:r>
      <w:r w:rsidR="00ED192F">
        <w:rPr>
          <w:rFonts w:cs="Arial"/>
          <w:b/>
        </w:rPr>
        <w:t>7</w:t>
      </w:r>
      <w:r w:rsidR="000A6E64" w:rsidRPr="00F94195">
        <w:rPr>
          <w:rFonts w:cs="Arial"/>
          <w:b/>
        </w:rPr>
        <w:t xml:space="preserve">-18 regarding an overview of proposed </w:t>
      </w:r>
      <w:r w:rsidR="00ED192F">
        <w:rPr>
          <w:rFonts w:cs="Arial"/>
          <w:b/>
        </w:rPr>
        <w:t xml:space="preserve">redline revisions to draft approved plan of subdivision 42T-89009 on lands described </w:t>
      </w:r>
      <w:r w:rsidR="000A6E64" w:rsidRPr="00F94195">
        <w:rPr>
          <w:rFonts w:cs="Arial"/>
          <w:b/>
        </w:rPr>
        <w:t xml:space="preserve">as </w:t>
      </w:r>
      <w:r w:rsidR="00F3538C" w:rsidRPr="00F94195">
        <w:rPr>
          <w:rFonts w:cs="Arial"/>
          <w:b/>
        </w:rPr>
        <w:t xml:space="preserve">Part of Lot </w:t>
      </w:r>
      <w:r w:rsidR="00ED192F">
        <w:rPr>
          <w:rFonts w:cs="Arial"/>
          <w:b/>
        </w:rPr>
        <w:t>18</w:t>
      </w:r>
      <w:r w:rsidR="00F3538C" w:rsidRPr="00F94195">
        <w:rPr>
          <w:rFonts w:cs="Arial"/>
          <w:b/>
        </w:rPr>
        <w:t xml:space="preserve">, Concession </w:t>
      </w:r>
      <w:r w:rsidR="00ED192F">
        <w:rPr>
          <w:rFonts w:cs="Arial"/>
          <w:b/>
        </w:rPr>
        <w:t>1</w:t>
      </w:r>
      <w:r w:rsidR="000A6E64" w:rsidRPr="00F94195">
        <w:rPr>
          <w:rFonts w:cs="Arial"/>
          <w:b/>
        </w:rPr>
        <w:t xml:space="preserve">, (geographic Township of </w:t>
      </w:r>
      <w:r w:rsidR="00ED192F">
        <w:rPr>
          <w:rFonts w:cs="Arial"/>
          <w:b/>
        </w:rPr>
        <w:t>Collingwood</w:t>
      </w:r>
      <w:r w:rsidR="000A6E64" w:rsidRPr="00F94195">
        <w:rPr>
          <w:rFonts w:cs="Arial"/>
          <w:b/>
        </w:rPr>
        <w:t xml:space="preserve">) in the </w:t>
      </w:r>
      <w:r w:rsidR="00ED192F">
        <w:rPr>
          <w:rFonts w:cs="Arial"/>
          <w:b/>
        </w:rPr>
        <w:t>Town of The Blue Mountains</w:t>
      </w:r>
      <w:r w:rsidR="00F3538C" w:rsidRPr="00F94195">
        <w:rPr>
          <w:rFonts w:cs="Arial"/>
          <w:b/>
        </w:rPr>
        <w:t>, be received for information.</w:t>
      </w:r>
    </w:p>
    <w:p w14:paraId="0F997361" w14:textId="77777777" w:rsidR="00CD64E9" w:rsidRPr="000E653F" w:rsidRDefault="00CD64E9" w:rsidP="006E00FA">
      <w:pPr>
        <w:pStyle w:val="Heading2"/>
        <w:keepNext w:val="0"/>
        <w:widowControl w:val="0"/>
        <w:rPr>
          <w:rFonts w:cs="Arial"/>
        </w:rPr>
      </w:pPr>
      <w:r w:rsidRPr="000E653F">
        <w:rPr>
          <w:rFonts w:cs="Arial"/>
        </w:rPr>
        <w:t>Executive Summary</w:t>
      </w:r>
    </w:p>
    <w:p w14:paraId="0CEBFD59" w14:textId="77777777" w:rsidR="00AB2086" w:rsidRPr="003C36D0" w:rsidRDefault="00ED192F" w:rsidP="003C36D0">
      <w:pPr>
        <w:rPr>
          <w:rStyle w:val="IntenseEmphasis"/>
          <w:rFonts w:cs="Arial"/>
          <w:b w:val="0"/>
        </w:rPr>
      </w:pPr>
      <w:r w:rsidRPr="003C36D0">
        <w:rPr>
          <w:rStyle w:val="IntenseEmphasis"/>
          <w:rFonts w:cs="Arial"/>
          <w:b w:val="0"/>
        </w:rPr>
        <w:t>Draft Approved Plan of Subdivision 42T-89009 (</w:t>
      </w:r>
      <w:proofErr w:type="spellStart"/>
      <w:r w:rsidRPr="003C36D0">
        <w:rPr>
          <w:rStyle w:val="IntenseEmphasis"/>
          <w:rFonts w:cs="Arial"/>
          <w:b w:val="0"/>
        </w:rPr>
        <w:t>Monterra</w:t>
      </w:r>
      <w:proofErr w:type="spellEnd"/>
      <w:r w:rsidRPr="003C36D0">
        <w:rPr>
          <w:rStyle w:val="IntenseEmphasis"/>
          <w:rFonts w:cs="Arial"/>
          <w:b w:val="0"/>
        </w:rPr>
        <w:t xml:space="preserve"> Phase 2) was </w:t>
      </w:r>
      <w:r w:rsidR="002E406A" w:rsidRPr="003C36D0">
        <w:rPr>
          <w:rStyle w:val="IntenseEmphasis"/>
          <w:rFonts w:cs="Arial"/>
          <w:b w:val="0"/>
        </w:rPr>
        <w:t xml:space="preserve">originally </w:t>
      </w:r>
      <w:r w:rsidRPr="003C36D0">
        <w:rPr>
          <w:rStyle w:val="IntenseEmphasis"/>
          <w:rFonts w:cs="Arial"/>
          <w:b w:val="0"/>
        </w:rPr>
        <w:t>draft approved on</w:t>
      </w:r>
      <w:r w:rsidR="002E406A" w:rsidRPr="003C36D0">
        <w:rPr>
          <w:rStyle w:val="IntenseEmphasis"/>
          <w:rFonts w:cs="Arial"/>
          <w:b w:val="0"/>
        </w:rPr>
        <w:t xml:space="preserve"> July 19, 1990 and revised on February 25, 1999</w:t>
      </w:r>
      <w:r w:rsidRPr="003C36D0">
        <w:rPr>
          <w:rStyle w:val="IntenseEmphasis"/>
          <w:rFonts w:cs="Arial"/>
          <w:b w:val="0"/>
        </w:rPr>
        <w:t xml:space="preserve">.  The current draft approved plan which is situated on the southwest corner of Grey Road 21 and </w:t>
      </w:r>
      <w:proofErr w:type="spellStart"/>
      <w:r w:rsidRPr="003C36D0">
        <w:rPr>
          <w:rStyle w:val="IntenseEmphasis"/>
          <w:rFonts w:cs="Arial"/>
          <w:b w:val="0"/>
        </w:rPr>
        <w:t>Monterra</w:t>
      </w:r>
      <w:proofErr w:type="spellEnd"/>
      <w:r w:rsidRPr="003C36D0">
        <w:rPr>
          <w:rStyle w:val="IntenseEmphasis"/>
          <w:rFonts w:cs="Arial"/>
          <w:b w:val="0"/>
        </w:rPr>
        <w:t xml:space="preserve"> Road consists of 32 sing</w:t>
      </w:r>
      <w:r w:rsidR="00957325" w:rsidRPr="003C36D0">
        <w:rPr>
          <w:rStyle w:val="IntenseEmphasis"/>
          <w:rFonts w:cs="Arial"/>
          <w:b w:val="0"/>
        </w:rPr>
        <w:t>le detached lots and a multi-</w:t>
      </w:r>
      <w:r w:rsidRPr="003C36D0">
        <w:rPr>
          <w:rStyle w:val="IntenseEmphasis"/>
          <w:rFonts w:cs="Arial"/>
          <w:b w:val="0"/>
        </w:rPr>
        <w:t xml:space="preserve">residential block.  </w:t>
      </w:r>
      <w:r w:rsidR="00F3538C" w:rsidRPr="003C36D0">
        <w:rPr>
          <w:rStyle w:val="IntenseEmphasis"/>
          <w:rFonts w:cs="Arial"/>
          <w:b w:val="0"/>
        </w:rPr>
        <w:t xml:space="preserve">The County has received </w:t>
      </w:r>
      <w:r w:rsidRPr="003C36D0">
        <w:rPr>
          <w:rStyle w:val="IntenseEmphasis"/>
          <w:rFonts w:cs="Arial"/>
          <w:b w:val="0"/>
        </w:rPr>
        <w:t xml:space="preserve">proposed redline revisions which propose changes to the lot layout </w:t>
      </w:r>
      <w:r w:rsidR="009B13C4" w:rsidRPr="003C36D0">
        <w:rPr>
          <w:rStyle w:val="IntenseEmphasis"/>
          <w:rFonts w:cs="Arial"/>
          <w:b w:val="0"/>
        </w:rPr>
        <w:t xml:space="preserve">of the 32 single detached lots </w:t>
      </w:r>
      <w:r w:rsidRPr="003C36D0">
        <w:rPr>
          <w:rStyle w:val="IntenseEmphasis"/>
          <w:rFonts w:cs="Arial"/>
          <w:b w:val="0"/>
        </w:rPr>
        <w:t>and would eliminate the multi-</w:t>
      </w:r>
      <w:r w:rsidR="001026D2" w:rsidRPr="003C36D0">
        <w:rPr>
          <w:rStyle w:val="IntenseEmphasis"/>
          <w:rFonts w:cs="Arial"/>
          <w:b w:val="0"/>
        </w:rPr>
        <w:t>residential</w:t>
      </w:r>
      <w:r w:rsidRPr="003C36D0">
        <w:rPr>
          <w:rStyle w:val="IntenseEmphasis"/>
          <w:rFonts w:cs="Arial"/>
          <w:b w:val="0"/>
        </w:rPr>
        <w:t xml:space="preserve"> block</w:t>
      </w:r>
      <w:r w:rsidR="001026D2" w:rsidRPr="003C36D0">
        <w:rPr>
          <w:rStyle w:val="IntenseEmphasis"/>
          <w:rFonts w:cs="Arial"/>
          <w:b w:val="0"/>
        </w:rPr>
        <w:t>.</w:t>
      </w:r>
      <w:r w:rsidRPr="003C36D0">
        <w:rPr>
          <w:rStyle w:val="IntenseEmphasis"/>
          <w:rFonts w:cs="Arial"/>
          <w:b w:val="0"/>
        </w:rPr>
        <w:t xml:space="preserve">  The proposed changes are to accommodate requested adjustments related to the stormwater management as recommended by the Town and Grey </w:t>
      </w:r>
      <w:proofErr w:type="spellStart"/>
      <w:r w:rsidRPr="003C36D0">
        <w:rPr>
          <w:rStyle w:val="IntenseEmphasis"/>
          <w:rFonts w:cs="Arial"/>
          <w:b w:val="0"/>
        </w:rPr>
        <w:t>Sauble</w:t>
      </w:r>
      <w:proofErr w:type="spellEnd"/>
      <w:r w:rsidRPr="003C36D0">
        <w:rPr>
          <w:rStyle w:val="IntenseEmphasis"/>
          <w:rFonts w:cs="Arial"/>
          <w:b w:val="0"/>
        </w:rPr>
        <w:t xml:space="preserve"> Conservation Authority.</w:t>
      </w:r>
      <w:r w:rsidR="001026D2" w:rsidRPr="003C36D0">
        <w:rPr>
          <w:rStyle w:val="IntenseEmphasis"/>
          <w:rFonts w:cs="Arial"/>
          <w:b w:val="0"/>
        </w:rPr>
        <w:t xml:space="preserve">  The proposed redline revisions will be circulated to agencies and the public for review.  The Town will be holding a public meeting for the proposed revisions and the associated zoning by-law amendment in the near future.  </w:t>
      </w:r>
      <w:r w:rsidR="00F3538C" w:rsidRPr="003C36D0">
        <w:rPr>
          <w:rStyle w:val="IntenseEmphasis"/>
          <w:rFonts w:cs="Arial"/>
          <w:b w:val="0"/>
        </w:rPr>
        <w:t xml:space="preserve">Following the public process, and agency comments, a thorough analysis </w:t>
      </w:r>
      <w:r w:rsidR="00AB2086" w:rsidRPr="003C36D0">
        <w:rPr>
          <w:rStyle w:val="IntenseEmphasis"/>
          <w:rFonts w:cs="Arial"/>
          <w:b w:val="0"/>
        </w:rPr>
        <w:t>and staff recommendation will be provided.</w:t>
      </w:r>
    </w:p>
    <w:p w14:paraId="54630025" w14:textId="77777777" w:rsidR="00AC3A8B" w:rsidRPr="000E653F" w:rsidRDefault="00AC3A8B" w:rsidP="006E00FA">
      <w:pPr>
        <w:pStyle w:val="Heading2"/>
        <w:keepNext w:val="0"/>
        <w:widowControl w:val="0"/>
        <w:rPr>
          <w:rFonts w:cs="Arial"/>
        </w:rPr>
      </w:pPr>
      <w:r w:rsidRPr="000E653F">
        <w:rPr>
          <w:rFonts w:cs="Arial"/>
        </w:rPr>
        <w:lastRenderedPageBreak/>
        <w:t>Background</w:t>
      </w:r>
      <w:r w:rsidR="00CD64E9" w:rsidRPr="000E653F">
        <w:rPr>
          <w:rFonts w:cs="Arial"/>
        </w:rPr>
        <w:t xml:space="preserve"> and Discussion</w:t>
      </w:r>
    </w:p>
    <w:p w14:paraId="750969D9" w14:textId="77777777" w:rsidR="00957325" w:rsidRDefault="00957325" w:rsidP="006E00FA">
      <w:pPr>
        <w:widowControl w:val="0"/>
        <w:rPr>
          <w:rStyle w:val="IntenseEmphasis"/>
          <w:rFonts w:cs="Arial"/>
          <w:b w:val="0"/>
        </w:rPr>
      </w:pPr>
      <w:r>
        <w:rPr>
          <w:rStyle w:val="IntenseEmphasis"/>
          <w:rFonts w:cs="Arial"/>
          <w:b w:val="0"/>
        </w:rPr>
        <w:t xml:space="preserve">Plan of Subdivision 42T-89009 was </w:t>
      </w:r>
      <w:r w:rsidR="002E406A">
        <w:rPr>
          <w:rStyle w:val="IntenseEmphasis"/>
          <w:rFonts w:cs="Arial"/>
          <w:b w:val="0"/>
        </w:rPr>
        <w:t xml:space="preserve">originally </w:t>
      </w:r>
      <w:r>
        <w:rPr>
          <w:rStyle w:val="IntenseEmphasis"/>
          <w:rFonts w:cs="Arial"/>
          <w:b w:val="0"/>
        </w:rPr>
        <w:t>draft approved on</w:t>
      </w:r>
      <w:r w:rsidR="002E406A">
        <w:rPr>
          <w:rStyle w:val="IntenseEmphasis"/>
          <w:rFonts w:cs="Arial"/>
          <w:b w:val="0"/>
        </w:rPr>
        <w:t xml:space="preserve"> July 19, 1990 and revised on February 25, 1999.  </w:t>
      </w:r>
      <w:r>
        <w:rPr>
          <w:rStyle w:val="IntenseEmphasis"/>
          <w:rFonts w:cs="Arial"/>
          <w:b w:val="0"/>
        </w:rPr>
        <w:t>The current draft approved plan consists of 32 single detached lots and a multi-residential block</w:t>
      </w:r>
      <w:r w:rsidR="00E22492">
        <w:rPr>
          <w:rStyle w:val="IntenseEmphasis"/>
          <w:rFonts w:cs="Arial"/>
          <w:b w:val="0"/>
        </w:rPr>
        <w:t xml:space="preserve"> on lands described as Part of Lot 18, Concession 1, geographic Township of Collingwood, </w:t>
      </w:r>
      <w:proofErr w:type="gramStart"/>
      <w:r w:rsidR="00E22492">
        <w:rPr>
          <w:rStyle w:val="IntenseEmphasis"/>
          <w:rFonts w:cs="Arial"/>
          <w:b w:val="0"/>
        </w:rPr>
        <w:t>Town</w:t>
      </w:r>
      <w:proofErr w:type="gramEnd"/>
      <w:r w:rsidR="00E22492">
        <w:rPr>
          <w:rStyle w:val="IntenseEmphasis"/>
          <w:rFonts w:cs="Arial"/>
          <w:b w:val="0"/>
        </w:rPr>
        <w:t xml:space="preserve"> of The Blue Mountains</w:t>
      </w:r>
      <w:r>
        <w:rPr>
          <w:rStyle w:val="IntenseEmphasis"/>
          <w:rFonts w:cs="Arial"/>
          <w:b w:val="0"/>
        </w:rPr>
        <w:t xml:space="preserve">.  The subject lands are located at the southwest corner of Grey Road 21 and </w:t>
      </w:r>
      <w:proofErr w:type="spellStart"/>
      <w:r>
        <w:rPr>
          <w:rStyle w:val="IntenseEmphasis"/>
          <w:rFonts w:cs="Arial"/>
          <w:b w:val="0"/>
        </w:rPr>
        <w:t>Monterra</w:t>
      </w:r>
      <w:proofErr w:type="spellEnd"/>
      <w:r>
        <w:rPr>
          <w:rStyle w:val="IntenseEmphasis"/>
          <w:rFonts w:cs="Arial"/>
          <w:b w:val="0"/>
        </w:rPr>
        <w:t xml:space="preserve"> Roa</w:t>
      </w:r>
      <w:r w:rsidRPr="002E406A">
        <w:rPr>
          <w:rStyle w:val="IntenseEmphasis"/>
          <w:rFonts w:cs="Arial"/>
          <w:b w:val="0"/>
        </w:rPr>
        <w:t xml:space="preserve">d (see Map 1 – </w:t>
      </w:r>
      <w:proofErr w:type="spellStart"/>
      <w:r w:rsidRPr="002E406A">
        <w:rPr>
          <w:rStyle w:val="IntenseEmphasis"/>
          <w:rFonts w:cs="Arial"/>
          <w:b w:val="0"/>
        </w:rPr>
        <w:t>airphoto</w:t>
      </w:r>
      <w:proofErr w:type="spellEnd"/>
      <w:r w:rsidRPr="002E406A">
        <w:rPr>
          <w:rStyle w:val="IntenseEmphasis"/>
          <w:rFonts w:cs="Arial"/>
          <w:b w:val="0"/>
        </w:rPr>
        <w:t xml:space="preserve"> of subject lands).  The County has received proposed redline revisions to the draft plan.  The redline revisions propose to change the lot layout of the 32 single detached lots and to eliminate the multi-residential block (see Map 2 – proposed redline revisions).  The Planning Report submitted with the redline revision application indicates that the revisions are required to a</w:t>
      </w:r>
      <w:r>
        <w:rPr>
          <w:rStyle w:val="IntenseEmphasis"/>
          <w:rFonts w:cs="Arial"/>
          <w:b w:val="0"/>
        </w:rPr>
        <w:t xml:space="preserve">ddress stormwater management comments from the Town and Grey </w:t>
      </w:r>
      <w:proofErr w:type="spellStart"/>
      <w:r>
        <w:rPr>
          <w:rStyle w:val="IntenseEmphasis"/>
          <w:rFonts w:cs="Arial"/>
          <w:b w:val="0"/>
        </w:rPr>
        <w:t>Sauble</w:t>
      </w:r>
      <w:proofErr w:type="spellEnd"/>
      <w:r>
        <w:rPr>
          <w:rStyle w:val="IntenseEmphasis"/>
          <w:rFonts w:cs="Arial"/>
          <w:b w:val="0"/>
        </w:rPr>
        <w:t xml:space="preserve"> Conservation Authority.</w:t>
      </w:r>
    </w:p>
    <w:p w14:paraId="052EA4F1" w14:textId="77777777" w:rsidR="000E653F" w:rsidRPr="000E653F" w:rsidRDefault="000E653F" w:rsidP="000E653F">
      <w:pPr>
        <w:pStyle w:val="Heading3"/>
        <w:rPr>
          <w:rStyle w:val="IntenseEmphasis"/>
          <w:b w:val="0"/>
        </w:rPr>
      </w:pPr>
      <w:r w:rsidRPr="002E406A">
        <w:rPr>
          <w:rStyle w:val="IntenseEmphasis"/>
          <w:b w:val="0"/>
        </w:rPr>
        <w:t xml:space="preserve">Map 1: </w:t>
      </w:r>
      <w:proofErr w:type="spellStart"/>
      <w:r w:rsidRPr="002E406A">
        <w:rPr>
          <w:rStyle w:val="IntenseEmphasis"/>
          <w:b w:val="0"/>
        </w:rPr>
        <w:t>Airphoto</w:t>
      </w:r>
      <w:proofErr w:type="spellEnd"/>
      <w:r w:rsidRPr="002E406A">
        <w:rPr>
          <w:rStyle w:val="IntenseEmphasis"/>
          <w:b w:val="0"/>
        </w:rPr>
        <w:t xml:space="preserve"> of Subject Lands</w:t>
      </w:r>
    </w:p>
    <w:p w14:paraId="697A75CF" w14:textId="77777777" w:rsidR="000E653F" w:rsidRPr="000E653F" w:rsidRDefault="003D0FCB" w:rsidP="006E00FA">
      <w:pPr>
        <w:widowControl w:val="0"/>
        <w:rPr>
          <w:rStyle w:val="IntenseEmphasis"/>
          <w:rFonts w:cs="Arial"/>
          <w:b w:val="0"/>
        </w:rPr>
      </w:pPr>
      <w:r>
        <w:rPr>
          <w:noProof/>
          <w:lang w:val="en-CA" w:eastAsia="en-CA"/>
        </w:rPr>
        <w:drawing>
          <wp:inline distT="0" distB="0" distL="0" distR="0" wp14:anchorId="0B8B3D1C" wp14:editId="77B40D4C">
            <wp:extent cx="5742250" cy="3943350"/>
            <wp:effectExtent l="0" t="0" r="0" b="0"/>
            <wp:docPr id="5" name="Picture 5" descr="Map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42250" cy="3943350"/>
                    </a:xfrm>
                    <a:prstGeom prst="rect">
                      <a:avLst/>
                    </a:prstGeom>
                  </pic:spPr>
                </pic:pic>
              </a:graphicData>
            </a:graphic>
          </wp:inline>
        </w:drawing>
      </w:r>
    </w:p>
    <w:p w14:paraId="1A067240" w14:textId="77777777" w:rsidR="00CC4980" w:rsidRPr="00F94195" w:rsidRDefault="00CC4980" w:rsidP="006E00FA">
      <w:pPr>
        <w:widowControl w:val="0"/>
        <w:rPr>
          <w:rStyle w:val="IntenseEmphasis"/>
          <w:rFonts w:cs="Arial"/>
          <w:b w:val="0"/>
        </w:rPr>
      </w:pPr>
      <w:r w:rsidRPr="00F94195">
        <w:rPr>
          <w:rStyle w:val="IntenseEmphasis"/>
          <w:rFonts w:cs="Arial"/>
          <w:b w:val="0"/>
        </w:rPr>
        <w:t xml:space="preserve">The proposed development also requires an amendment </w:t>
      </w:r>
      <w:r w:rsidR="00392FBB">
        <w:rPr>
          <w:rStyle w:val="IntenseEmphasis"/>
          <w:rFonts w:cs="Arial"/>
          <w:b w:val="0"/>
        </w:rPr>
        <w:t xml:space="preserve">to </w:t>
      </w:r>
      <w:r w:rsidRPr="00F94195">
        <w:rPr>
          <w:rStyle w:val="IntenseEmphasis"/>
          <w:rFonts w:cs="Arial"/>
          <w:b w:val="0"/>
        </w:rPr>
        <w:t xml:space="preserve">the </w:t>
      </w:r>
      <w:r w:rsidR="00392FBB">
        <w:rPr>
          <w:rStyle w:val="IntenseEmphasis"/>
          <w:rFonts w:cs="Arial"/>
          <w:b w:val="0"/>
        </w:rPr>
        <w:t xml:space="preserve">Town of The Blue Mountains </w:t>
      </w:r>
      <w:r w:rsidRPr="00F94195">
        <w:rPr>
          <w:rStyle w:val="IntenseEmphasis"/>
          <w:rFonts w:cs="Arial"/>
          <w:b w:val="0"/>
        </w:rPr>
        <w:t>Zoning By-law.</w:t>
      </w:r>
    </w:p>
    <w:p w14:paraId="0459B1E2" w14:textId="77777777" w:rsidR="00CC4980" w:rsidRPr="000B08D6" w:rsidRDefault="00CC4980" w:rsidP="006E00FA">
      <w:pPr>
        <w:widowControl w:val="0"/>
        <w:rPr>
          <w:rStyle w:val="IntenseEmphasis"/>
          <w:rFonts w:cs="Arial"/>
          <w:b w:val="0"/>
        </w:rPr>
      </w:pPr>
      <w:r w:rsidRPr="000B08D6">
        <w:rPr>
          <w:rStyle w:val="IntenseEmphasis"/>
          <w:rFonts w:cs="Arial"/>
          <w:b w:val="0"/>
        </w:rPr>
        <w:t xml:space="preserve">Pre-submission consultation between the proponent, the Town and the County identified the submission requirements for the proposed plan of subdivision.  The </w:t>
      </w:r>
      <w:r w:rsidRPr="000B08D6">
        <w:rPr>
          <w:rStyle w:val="IntenseEmphasis"/>
          <w:rFonts w:cs="Arial"/>
          <w:b w:val="0"/>
        </w:rPr>
        <w:lastRenderedPageBreak/>
        <w:t>following reports have been submitted with the subdivision application;</w:t>
      </w:r>
    </w:p>
    <w:p w14:paraId="0009DA29" w14:textId="77777777" w:rsidR="00CC4980" w:rsidRPr="000B08D6" w:rsidRDefault="00CC4980" w:rsidP="00CC4980">
      <w:pPr>
        <w:pStyle w:val="ListParagraph"/>
        <w:widowControl w:val="0"/>
        <w:numPr>
          <w:ilvl w:val="0"/>
          <w:numId w:val="4"/>
        </w:numPr>
        <w:rPr>
          <w:rStyle w:val="IntenseEmphasis"/>
          <w:rFonts w:cs="Arial"/>
          <w:b w:val="0"/>
          <w:bCs w:val="0"/>
        </w:rPr>
      </w:pPr>
      <w:r w:rsidRPr="000B08D6">
        <w:rPr>
          <w:rStyle w:val="IntenseEmphasis"/>
          <w:rFonts w:cs="Arial"/>
          <w:b w:val="0"/>
        </w:rPr>
        <w:t xml:space="preserve">Planning </w:t>
      </w:r>
      <w:r w:rsidR="000B08D6" w:rsidRPr="000B08D6">
        <w:rPr>
          <w:rStyle w:val="IntenseEmphasis"/>
          <w:rFonts w:cs="Arial"/>
          <w:b w:val="0"/>
        </w:rPr>
        <w:t xml:space="preserve">Justification </w:t>
      </w:r>
      <w:r w:rsidRPr="000B08D6">
        <w:rPr>
          <w:rStyle w:val="IntenseEmphasis"/>
          <w:rFonts w:cs="Arial"/>
          <w:b w:val="0"/>
        </w:rPr>
        <w:t>Report,</w:t>
      </w:r>
    </w:p>
    <w:p w14:paraId="15030D12" w14:textId="77777777" w:rsidR="00CC4980" w:rsidRPr="000B08D6" w:rsidRDefault="00CC4980" w:rsidP="00CC4980">
      <w:pPr>
        <w:pStyle w:val="ListParagraph"/>
        <w:widowControl w:val="0"/>
        <w:numPr>
          <w:ilvl w:val="0"/>
          <w:numId w:val="4"/>
        </w:numPr>
        <w:rPr>
          <w:rStyle w:val="IntenseEmphasis"/>
          <w:rFonts w:cs="Arial"/>
          <w:b w:val="0"/>
          <w:bCs w:val="0"/>
        </w:rPr>
      </w:pPr>
      <w:r w:rsidRPr="000B08D6">
        <w:rPr>
          <w:rStyle w:val="IntenseEmphasis"/>
          <w:rFonts w:cs="Arial"/>
          <w:b w:val="0"/>
        </w:rPr>
        <w:t>Stormwater Management Report,</w:t>
      </w:r>
    </w:p>
    <w:p w14:paraId="31192B88" w14:textId="77777777" w:rsidR="000B08D6" w:rsidRPr="000B08D6" w:rsidRDefault="000B08D6" w:rsidP="00CC4980">
      <w:pPr>
        <w:pStyle w:val="ListParagraph"/>
        <w:widowControl w:val="0"/>
        <w:numPr>
          <w:ilvl w:val="0"/>
          <w:numId w:val="4"/>
        </w:numPr>
        <w:rPr>
          <w:rStyle w:val="IntenseEmphasis"/>
          <w:rFonts w:cs="Arial"/>
          <w:b w:val="0"/>
          <w:bCs w:val="0"/>
        </w:rPr>
      </w:pPr>
      <w:r w:rsidRPr="000B08D6">
        <w:rPr>
          <w:rStyle w:val="IntenseEmphasis"/>
          <w:rFonts w:cs="Arial"/>
          <w:b w:val="0"/>
        </w:rPr>
        <w:t>Functional Servicing Report,</w:t>
      </w:r>
    </w:p>
    <w:p w14:paraId="2DA7C62F" w14:textId="77777777" w:rsidR="000B08D6" w:rsidRPr="000B08D6" w:rsidRDefault="000B08D6" w:rsidP="00CC4980">
      <w:pPr>
        <w:pStyle w:val="ListParagraph"/>
        <w:widowControl w:val="0"/>
        <w:numPr>
          <w:ilvl w:val="0"/>
          <w:numId w:val="4"/>
        </w:numPr>
        <w:rPr>
          <w:rStyle w:val="IntenseEmphasis"/>
          <w:rFonts w:cs="Arial"/>
          <w:b w:val="0"/>
          <w:bCs w:val="0"/>
        </w:rPr>
      </w:pPr>
      <w:r w:rsidRPr="000B08D6">
        <w:rPr>
          <w:rStyle w:val="IntenseEmphasis"/>
          <w:rFonts w:cs="Arial"/>
          <w:b w:val="0"/>
        </w:rPr>
        <w:t>Traffic Brief, and</w:t>
      </w:r>
    </w:p>
    <w:p w14:paraId="186ACF35" w14:textId="77777777" w:rsidR="000B08D6" w:rsidRPr="000B08D6" w:rsidRDefault="000B08D6" w:rsidP="00CC4980">
      <w:pPr>
        <w:pStyle w:val="ListParagraph"/>
        <w:widowControl w:val="0"/>
        <w:numPr>
          <w:ilvl w:val="0"/>
          <w:numId w:val="4"/>
        </w:numPr>
        <w:rPr>
          <w:rStyle w:val="IntenseEmphasis"/>
          <w:rFonts w:cs="Arial"/>
          <w:b w:val="0"/>
          <w:bCs w:val="0"/>
        </w:rPr>
      </w:pPr>
      <w:r w:rsidRPr="000B08D6">
        <w:rPr>
          <w:rStyle w:val="IntenseEmphasis"/>
          <w:rFonts w:cs="Arial"/>
          <w:b w:val="0"/>
        </w:rPr>
        <w:t>Revised Draft Plan.</w:t>
      </w:r>
    </w:p>
    <w:p w14:paraId="549BE315" w14:textId="78086FBC" w:rsidR="000E653F" w:rsidRPr="002E406A" w:rsidRDefault="000E653F" w:rsidP="00CC4980">
      <w:pPr>
        <w:widowControl w:val="0"/>
        <w:rPr>
          <w:rStyle w:val="IntenseEmphasis"/>
          <w:rFonts w:cs="Arial"/>
          <w:b w:val="0"/>
          <w:bCs w:val="0"/>
        </w:rPr>
      </w:pPr>
      <w:r w:rsidRPr="002E406A">
        <w:rPr>
          <w:rStyle w:val="IntenseEmphasis"/>
          <w:rFonts w:cs="Arial"/>
          <w:b w:val="0"/>
          <w:bCs w:val="0"/>
        </w:rPr>
        <w:t xml:space="preserve">Copies of all background reports and plans can be found at </w:t>
      </w:r>
      <w:hyperlink r:id="rId11" w:history="1">
        <w:r w:rsidRPr="00373D90">
          <w:rPr>
            <w:rStyle w:val="Hyperlink"/>
            <w:rFonts w:cs="Arial"/>
          </w:rPr>
          <w:t>th</w:t>
        </w:r>
        <w:r w:rsidR="00373D90" w:rsidRPr="00373D90">
          <w:rPr>
            <w:rStyle w:val="Hyperlink"/>
            <w:rFonts w:cs="Arial"/>
          </w:rPr>
          <w:t>is link.</w:t>
        </w:r>
      </w:hyperlink>
    </w:p>
    <w:p w14:paraId="30A6A82C" w14:textId="77777777" w:rsidR="00E6474D" w:rsidRDefault="00E6474D" w:rsidP="00E6474D">
      <w:pPr>
        <w:rPr>
          <w:rStyle w:val="IntenseEmphasis"/>
          <w:b w:val="0"/>
          <w:bCs w:val="0"/>
        </w:rPr>
      </w:pPr>
      <w:r>
        <w:rPr>
          <w:rStyle w:val="IntenseEmphasis"/>
          <w:b w:val="0"/>
          <w:bCs w:val="0"/>
        </w:rPr>
        <w:t>In addition to the reports submitted, the proponent has also requested an exemption to the County Transportation Services Entrance Permit Procedure/Policy.  This will be considered by the County Transportation Services Department as part of the review of the application.</w:t>
      </w:r>
    </w:p>
    <w:p w14:paraId="048E70FC" w14:textId="77777777" w:rsidR="00CC4980" w:rsidRDefault="000E653F" w:rsidP="000E653F">
      <w:pPr>
        <w:pStyle w:val="Heading3"/>
        <w:rPr>
          <w:rStyle w:val="IntenseEmphasis"/>
          <w:b w:val="0"/>
          <w:bCs w:val="0"/>
        </w:rPr>
      </w:pPr>
      <w:r w:rsidRPr="002E406A">
        <w:rPr>
          <w:rStyle w:val="IntenseEmphasis"/>
          <w:b w:val="0"/>
          <w:bCs w:val="0"/>
        </w:rPr>
        <w:lastRenderedPageBreak/>
        <w:t>Map 2: Proposed Subdivision Plan</w:t>
      </w:r>
    </w:p>
    <w:p w14:paraId="67913495" w14:textId="77777777" w:rsidR="00392FBB" w:rsidRPr="00392FBB" w:rsidRDefault="003C36D0" w:rsidP="00392FBB">
      <w:r>
        <w:rPr>
          <w:noProof/>
          <w:lang w:val="en-CA" w:eastAsia="en-CA"/>
        </w:rPr>
        <w:drawing>
          <wp:inline distT="0" distB="0" distL="0" distR="0" wp14:anchorId="516F0A4E" wp14:editId="2BEB292E">
            <wp:extent cx="5943600" cy="5997575"/>
            <wp:effectExtent l="19050" t="19050" r="19050" b="22225"/>
            <wp:docPr id="2" name="Picture 2" descr="Map 2 - proposed revis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5997575"/>
                    </a:xfrm>
                    <a:prstGeom prst="rect">
                      <a:avLst/>
                    </a:prstGeom>
                    <a:ln>
                      <a:solidFill>
                        <a:schemeClr val="tx1"/>
                      </a:solidFill>
                    </a:ln>
                  </pic:spPr>
                </pic:pic>
              </a:graphicData>
            </a:graphic>
          </wp:inline>
        </w:drawing>
      </w:r>
    </w:p>
    <w:p w14:paraId="489B2B71" w14:textId="77777777" w:rsidR="000E653F" w:rsidRPr="000E653F" w:rsidRDefault="000E653F" w:rsidP="000E653F">
      <w:pPr>
        <w:pStyle w:val="Heading4"/>
        <w:rPr>
          <w:rFonts w:cs="Arial"/>
        </w:rPr>
      </w:pPr>
      <w:r w:rsidRPr="000E653F">
        <w:rPr>
          <w:rFonts w:cs="Arial"/>
        </w:rPr>
        <w:t>Analysis of Planning Issues</w:t>
      </w:r>
    </w:p>
    <w:p w14:paraId="03DE7CCC" w14:textId="77777777" w:rsidR="000E653F" w:rsidRPr="00F94195" w:rsidRDefault="000E653F" w:rsidP="000E653F">
      <w:pPr>
        <w:rPr>
          <w:rFonts w:cs="Arial"/>
        </w:rPr>
      </w:pPr>
      <w:r w:rsidRPr="00F94195">
        <w:rPr>
          <w:rFonts w:cs="Arial"/>
        </w:rPr>
        <w:t xml:space="preserve">When rendering a land use planning decision, planning authorities must have regard to matters of Provincial Interest under the </w:t>
      </w:r>
      <w:r w:rsidRPr="00F94195">
        <w:rPr>
          <w:rFonts w:cs="Arial"/>
          <w:i/>
        </w:rPr>
        <w:t>Planning Act</w:t>
      </w:r>
      <w:r w:rsidRPr="00F94195">
        <w:rPr>
          <w:rFonts w:cs="Arial"/>
        </w:rPr>
        <w:t xml:space="preserve">, be consistent with the Provincial Policy Statement (PPS) 2014, and conform to any Provincial Plans or official plans that govern the subject lands.  In this case, </w:t>
      </w:r>
      <w:r w:rsidR="00267C56">
        <w:rPr>
          <w:rFonts w:cs="Arial"/>
        </w:rPr>
        <w:t>the Niagara Escarpment Plan</w:t>
      </w:r>
      <w:r w:rsidR="00F61E67">
        <w:rPr>
          <w:rFonts w:cs="Arial"/>
        </w:rPr>
        <w:t xml:space="preserve">, </w:t>
      </w:r>
      <w:r w:rsidRPr="00F94195">
        <w:rPr>
          <w:rFonts w:cs="Arial"/>
        </w:rPr>
        <w:t>t</w:t>
      </w:r>
      <w:r w:rsidR="00861339">
        <w:rPr>
          <w:rFonts w:cs="Arial"/>
        </w:rPr>
        <w:t>he County of Grey Official Plan</w:t>
      </w:r>
      <w:r w:rsidRPr="00F94195">
        <w:rPr>
          <w:rFonts w:cs="Arial"/>
        </w:rPr>
        <w:t xml:space="preserve"> and the Town</w:t>
      </w:r>
      <w:r w:rsidR="00392FBB">
        <w:rPr>
          <w:rFonts w:cs="Arial"/>
        </w:rPr>
        <w:t xml:space="preserve"> of The Blue Mountains</w:t>
      </w:r>
      <w:r w:rsidR="00F94195" w:rsidRPr="00F94195">
        <w:rPr>
          <w:rFonts w:cs="Arial"/>
        </w:rPr>
        <w:t xml:space="preserve"> Official Plan </w:t>
      </w:r>
      <w:r w:rsidRPr="00F94195">
        <w:rPr>
          <w:rFonts w:cs="Arial"/>
        </w:rPr>
        <w:t>all have jurisdiction over the subject property.</w:t>
      </w:r>
    </w:p>
    <w:p w14:paraId="0966636C" w14:textId="77777777" w:rsidR="00F94195" w:rsidRPr="00F94195" w:rsidRDefault="00F94195" w:rsidP="00F94195">
      <w:pPr>
        <w:pStyle w:val="Heading4"/>
        <w:rPr>
          <w:rFonts w:cs="Arial"/>
        </w:rPr>
      </w:pPr>
      <w:r w:rsidRPr="00F94195">
        <w:rPr>
          <w:rFonts w:cs="Arial"/>
        </w:rPr>
        <w:lastRenderedPageBreak/>
        <w:t>Provincial Policy and Legislation</w:t>
      </w:r>
    </w:p>
    <w:p w14:paraId="3800DA63" w14:textId="77777777" w:rsidR="00267C56" w:rsidRDefault="00F94195" w:rsidP="00F61E67">
      <w:pPr>
        <w:rPr>
          <w:rFonts w:cs="Arial"/>
        </w:rPr>
      </w:pPr>
      <w:r w:rsidRPr="00F94195">
        <w:rPr>
          <w:rFonts w:cs="Arial"/>
        </w:rPr>
        <w:t xml:space="preserve">Both the </w:t>
      </w:r>
      <w:r w:rsidRPr="00F94195">
        <w:rPr>
          <w:rFonts w:cs="Arial"/>
          <w:i/>
        </w:rPr>
        <w:t>Planning Act</w:t>
      </w:r>
      <w:r w:rsidRPr="00F94195">
        <w:rPr>
          <w:rFonts w:cs="Arial"/>
        </w:rPr>
        <w:t xml:space="preserve"> and the PPS speak to the efficient use of land within settlement areas, where services are readily available. </w:t>
      </w:r>
      <w:r w:rsidRPr="00F61E67">
        <w:rPr>
          <w:rFonts w:cs="Arial"/>
        </w:rPr>
        <w:t xml:space="preserve"> </w:t>
      </w:r>
      <w:r w:rsidR="00F61E67" w:rsidRPr="00F61E67">
        <w:rPr>
          <w:rFonts w:cs="Arial"/>
        </w:rPr>
        <w:t>The proposed plan of subdivision is within a recreational settlement area that is serviced by municipal water and sewer services.</w:t>
      </w:r>
    </w:p>
    <w:p w14:paraId="13C6CBA1" w14:textId="77777777" w:rsidR="00F61E67" w:rsidRPr="00F61E67" w:rsidRDefault="00267C56" w:rsidP="00F61E67">
      <w:pPr>
        <w:rPr>
          <w:rFonts w:cs="Arial"/>
        </w:rPr>
      </w:pPr>
      <w:r>
        <w:rPr>
          <w:rFonts w:cs="Arial"/>
        </w:rPr>
        <w:t>The subject lands are identified as Escarpment Recreation Area in the Niagara Escarpment Plan which contemplates development of this nature.  The subject lands are outside of the Niagara Escarpment Development Control Area and therefore a development permit is not required from the Niagara Escarpment Commission (NEC).  The proposed redline revisions will be circulated to the NEC for review and comment.</w:t>
      </w:r>
    </w:p>
    <w:p w14:paraId="4C7E93CA" w14:textId="77777777" w:rsidR="00F61E67" w:rsidRPr="00F61E67" w:rsidRDefault="00F61E67" w:rsidP="00F61E67">
      <w:pPr>
        <w:rPr>
          <w:rFonts w:cs="Arial"/>
        </w:rPr>
      </w:pPr>
      <w:r w:rsidRPr="00F61E67">
        <w:rPr>
          <w:rFonts w:cs="Arial"/>
        </w:rPr>
        <w:t xml:space="preserve">The supply of an adequate range of residential housing types is required in both Provincial documents. The provision of a suitable transportation network, both pedestrian and vehicular, is also noted in the Provincial legislation and policy.  In this case, the proposed </w:t>
      </w:r>
      <w:r>
        <w:rPr>
          <w:rFonts w:cs="Arial"/>
        </w:rPr>
        <w:t>redline revisions are proposing a s</w:t>
      </w:r>
      <w:r w:rsidRPr="00F61E67">
        <w:rPr>
          <w:rFonts w:cs="Arial"/>
        </w:rPr>
        <w:t>ingle housing type</w:t>
      </w:r>
      <w:r>
        <w:rPr>
          <w:rFonts w:cs="Arial"/>
        </w:rPr>
        <w:t>.</w:t>
      </w:r>
      <w:r w:rsidRPr="00F61E67">
        <w:rPr>
          <w:rFonts w:cs="Arial"/>
        </w:rPr>
        <w:t xml:space="preserve"> </w:t>
      </w:r>
    </w:p>
    <w:p w14:paraId="2EF87DFB" w14:textId="77777777" w:rsidR="00F94195" w:rsidRPr="00F94195" w:rsidRDefault="00F94195" w:rsidP="00F94195">
      <w:pPr>
        <w:pStyle w:val="Heading4"/>
        <w:rPr>
          <w:rFonts w:cs="Arial"/>
        </w:rPr>
      </w:pPr>
      <w:r w:rsidRPr="00F94195">
        <w:rPr>
          <w:rFonts w:cs="Arial"/>
        </w:rPr>
        <w:t>County Official Plan</w:t>
      </w:r>
    </w:p>
    <w:p w14:paraId="0E05D89C" w14:textId="77777777" w:rsidR="003D0FCB" w:rsidRPr="003D77E9" w:rsidRDefault="003D0FCB" w:rsidP="003D0FCB">
      <w:pPr>
        <w:rPr>
          <w:rFonts w:cs="Arial"/>
        </w:rPr>
      </w:pPr>
      <w:r w:rsidRPr="003D77E9">
        <w:rPr>
          <w:rFonts w:cs="Arial"/>
        </w:rPr>
        <w:t xml:space="preserve">The proposed plan of subdivision is designated </w:t>
      </w:r>
      <w:r w:rsidRPr="003D77E9">
        <w:rPr>
          <w:rFonts w:cs="Arial"/>
          <w:lang w:val="en-CA"/>
        </w:rPr>
        <w:t xml:space="preserve">as </w:t>
      </w:r>
      <w:r w:rsidRPr="003D77E9">
        <w:rPr>
          <w:rFonts w:cs="Arial"/>
        </w:rPr>
        <w:t xml:space="preserve">‘Recreational Resort Area’ within the County Official Plan.  Significant Woodlands are also identified on the subject lands. Within the Recreational Resort Area designation, the County Plan generally defers to the detailed land use policies and development standards of the municipal official plan or secondary plans.  </w:t>
      </w:r>
    </w:p>
    <w:p w14:paraId="115384A8" w14:textId="77777777" w:rsidR="003D0FCB" w:rsidRPr="003D77E9" w:rsidRDefault="003D0FCB" w:rsidP="003D0FCB">
      <w:pPr>
        <w:rPr>
          <w:rFonts w:cs="Arial"/>
        </w:rPr>
      </w:pPr>
      <w:r w:rsidRPr="003D77E9">
        <w:rPr>
          <w:rFonts w:cs="Arial"/>
        </w:rPr>
        <w:t>Section 2.8 of the County Plan provides policies on Significant Woodlands that have been identified on the subject lands.  The proposed redline revisions are within the existing development footprint of the draft a</w:t>
      </w:r>
      <w:r w:rsidRPr="00E6474D">
        <w:rPr>
          <w:rFonts w:cs="Arial"/>
        </w:rPr>
        <w:t>pproved plan and therefore an environmental impact study was not required to be submitted with the redline revision application.</w:t>
      </w:r>
    </w:p>
    <w:p w14:paraId="4C14EC69" w14:textId="77777777" w:rsidR="003D0FCB" w:rsidRPr="005D0498" w:rsidRDefault="003D0FCB" w:rsidP="003D0FCB">
      <w:r w:rsidRPr="003D77E9">
        <w:rPr>
          <w:rFonts w:cs="Arial"/>
        </w:rPr>
        <w:t>Section 5.3 of the County Plan provides a similar servicing hierarchy to that found in the PPS, which has been noted above.  Elsewhere in section 5 of the Plan are policies which govern roads and transportation.</w:t>
      </w:r>
      <w:r>
        <w:t xml:space="preserve"> </w:t>
      </w:r>
    </w:p>
    <w:p w14:paraId="59BE47A4" w14:textId="77777777" w:rsidR="00F94195" w:rsidRPr="00F94195" w:rsidRDefault="00F94195" w:rsidP="00F94195">
      <w:pPr>
        <w:pStyle w:val="Heading3"/>
        <w:keepNext w:val="0"/>
        <w:widowControl w:val="0"/>
      </w:pPr>
      <w:r w:rsidRPr="00F94195">
        <w:t>Town</w:t>
      </w:r>
      <w:r w:rsidR="003D0FCB">
        <w:t xml:space="preserve"> of </w:t>
      </w:r>
      <w:proofErr w:type="gramStart"/>
      <w:r w:rsidR="003D0FCB">
        <w:t>The</w:t>
      </w:r>
      <w:proofErr w:type="gramEnd"/>
      <w:r w:rsidR="003D0FCB">
        <w:t xml:space="preserve"> Blue Mountains</w:t>
      </w:r>
      <w:r w:rsidRPr="00F94195">
        <w:t xml:space="preserve"> Official Plan</w:t>
      </w:r>
    </w:p>
    <w:p w14:paraId="73CF5410" w14:textId="77777777" w:rsidR="003D0FCB" w:rsidRDefault="004A4BE9" w:rsidP="00F94195">
      <w:pPr>
        <w:rPr>
          <w:rFonts w:cs="Arial"/>
        </w:rPr>
      </w:pPr>
      <w:r w:rsidRPr="002D2DA6">
        <w:rPr>
          <w:rFonts w:cs="Arial"/>
        </w:rPr>
        <w:t>The Town</w:t>
      </w:r>
      <w:r w:rsidR="003D0FCB">
        <w:rPr>
          <w:rFonts w:cs="Arial"/>
        </w:rPr>
        <w:t xml:space="preserve"> Official Plan designates the subject lands ‘Residential Recreational Area’.  The purpose of the Residential Recreation Area designation is to ‘recognize areas within the Town where there is a mix of seasonal and permanent residential and recreational uses and recognize areas where some residential uses are located to support and provide access to resort and recreational amenities’.</w:t>
      </w:r>
    </w:p>
    <w:p w14:paraId="73D8E2D2" w14:textId="77777777" w:rsidR="00F94195" w:rsidRPr="00F94195" w:rsidRDefault="00F94195" w:rsidP="00F94195">
      <w:pPr>
        <w:rPr>
          <w:rFonts w:cs="Arial"/>
        </w:rPr>
      </w:pPr>
      <w:r w:rsidRPr="002D2DA6">
        <w:rPr>
          <w:rFonts w:cs="Arial"/>
        </w:rPr>
        <w:lastRenderedPageBreak/>
        <w:t>A detailed analysis of Provincial, County, and Town policy has not been offered at this stage; however, following the public and agency review processes, a comprehensive planning analysis and final recommendations will be provided.</w:t>
      </w:r>
      <w:r w:rsidRPr="00F94195">
        <w:rPr>
          <w:rFonts w:cs="Arial"/>
        </w:rPr>
        <w:t xml:space="preserve"> </w:t>
      </w:r>
    </w:p>
    <w:p w14:paraId="6282799D" w14:textId="77777777" w:rsidR="00AC3A8B" w:rsidRPr="00217518" w:rsidRDefault="00CD64E9" w:rsidP="00CD64E9">
      <w:pPr>
        <w:pStyle w:val="Heading2"/>
      </w:pPr>
      <w:r>
        <w:t>Legal and Legislated Requirements</w:t>
      </w:r>
    </w:p>
    <w:p w14:paraId="42806875" w14:textId="77777777" w:rsidR="00AC3A8B" w:rsidRPr="00B0378D" w:rsidRDefault="00F94195" w:rsidP="00CD64E9">
      <w:pPr>
        <w:widowControl w:val="0"/>
      </w:pPr>
      <w:r>
        <w:rPr>
          <w:rStyle w:val="IntenseEmphasis"/>
          <w:b w:val="0"/>
        </w:rPr>
        <w:t>The application will be processed in accordance with the Planning Act.</w:t>
      </w:r>
    </w:p>
    <w:p w14:paraId="533423F9" w14:textId="77777777" w:rsidR="00AC3A8B" w:rsidRPr="00B0378D" w:rsidRDefault="00AC3A8B" w:rsidP="006E00FA">
      <w:pPr>
        <w:pStyle w:val="Heading2"/>
        <w:keepNext w:val="0"/>
        <w:widowControl w:val="0"/>
        <w:rPr>
          <w:b/>
        </w:rPr>
      </w:pPr>
      <w:r w:rsidRPr="00B0378D">
        <w:t>Financial</w:t>
      </w:r>
      <w:r w:rsidR="00CD64E9">
        <w:t xml:space="preserve"> and Resource Implications</w:t>
      </w:r>
    </w:p>
    <w:p w14:paraId="1254EEA3" w14:textId="77777777" w:rsidR="00F94195" w:rsidRDefault="00F94195" w:rsidP="006E00FA">
      <w:pPr>
        <w:widowControl w:val="0"/>
        <w:rPr>
          <w:rStyle w:val="IntenseEmphasis"/>
          <w:b w:val="0"/>
        </w:rPr>
      </w:pPr>
      <w:r>
        <w:rPr>
          <w:rStyle w:val="IntenseEmphasis"/>
          <w:b w:val="0"/>
        </w:rPr>
        <w:t xml:space="preserve">There are no anticipated financial, staffing or legal considerations associated with the proposed </w:t>
      </w:r>
      <w:r w:rsidR="003D0FCB">
        <w:rPr>
          <w:rStyle w:val="IntenseEmphasis"/>
          <w:b w:val="0"/>
        </w:rPr>
        <w:t>redline revisions</w:t>
      </w:r>
      <w:r>
        <w:rPr>
          <w:rStyle w:val="IntenseEmphasis"/>
          <w:b w:val="0"/>
        </w:rPr>
        <w:t xml:space="preserve">, beyond those normally encountered in processing </w:t>
      </w:r>
      <w:r w:rsidR="009B13C4">
        <w:rPr>
          <w:rStyle w:val="IntenseEmphasis"/>
          <w:b w:val="0"/>
        </w:rPr>
        <w:t>the</w:t>
      </w:r>
      <w:r>
        <w:rPr>
          <w:rStyle w:val="IntenseEmphasis"/>
          <w:b w:val="0"/>
        </w:rPr>
        <w:t xml:space="preserve"> application.  The County has collected the requisite fee for this application.</w:t>
      </w:r>
    </w:p>
    <w:p w14:paraId="5F539B42" w14:textId="77777777" w:rsidR="00AC3A8B" w:rsidRPr="00580AAD" w:rsidRDefault="002E32B0" w:rsidP="006E00FA">
      <w:pPr>
        <w:pStyle w:val="Heading2"/>
        <w:keepNext w:val="0"/>
        <w:widowControl w:val="0"/>
      </w:pPr>
      <w:r>
        <w:t>Relevant Consultation</w:t>
      </w:r>
    </w:p>
    <w:p w14:paraId="25782E16" w14:textId="77777777" w:rsidR="00AC3A8B" w:rsidRDefault="004105F5"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Internal: Planning Staff</w:t>
      </w:r>
    </w:p>
    <w:p w14:paraId="0E8CC62E" w14:textId="77777777" w:rsidR="002E32B0" w:rsidRDefault="004105F5"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w:t>
      </w:r>
      <w:r w:rsidR="009B13C4">
        <w:t>Town of The Blue Mountains</w:t>
      </w:r>
      <w:r w:rsidR="00F94195">
        <w:t>, required agencies under the Planning Act, and the public.</w:t>
      </w:r>
    </w:p>
    <w:p w14:paraId="499B916D" w14:textId="77777777" w:rsidR="001272D9" w:rsidRDefault="002E32B0" w:rsidP="002E32B0">
      <w:pPr>
        <w:pStyle w:val="Heading3"/>
      </w:pPr>
      <w:r>
        <w:t>Appendices and Attachments</w:t>
      </w:r>
      <w:r w:rsidR="00CF4AA5">
        <w:t xml:space="preserve"> </w:t>
      </w:r>
    </w:p>
    <w:p w14:paraId="7026DDB5" w14:textId="77777777" w:rsidR="00FE7170" w:rsidRPr="009A31DB" w:rsidRDefault="00F94195" w:rsidP="009A31DB">
      <w:pPr>
        <w:spacing w:after="0"/>
        <w:rPr>
          <w:i/>
        </w:rPr>
      </w:pPr>
      <w:r>
        <w:rPr>
          <w:i/>
        </w:rPr>
        <w:t>None</w:t>
      </w:r>
    </w:p>
    <w:sectPr w:rsidR="00FE7170" w:rsidRPr="009A31DB" w:rsidSect="007E4720">
      <w:footerReference w:type="defaul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A828B" w14:textId="77777777" w:rsidR="00DB323C" w:rsidRDefault="00DB323C" w:rsidP="00883D8D">
      <w:pPr>
        <w:spacing w:after="0" w:line="240" w:lineRule="auto"/>
      </w:pPr>
      <w:r>
        <w:separator/>
      </w:r>
    </w:p>
    <w:p w14:paraId="42BEDFB8" w14:textId="77777777" w:rsidR="00DB323C" w:rsidRDefault="00DB323C"/>
  </w:endnote>
  <w:endnote w:type="continuationSeparator" w:id="0">
    <w:p w14:paraId="2BC8E4F9" w14:textId="77777777" w:rsidR="00DB323C" w:rsidRDefault="00DB323C" w:rsidP="00883D8D">
      <w:pPr>
        <w:spacing w:after="0" w:line="240" w:lineRule="auto"/>
      </w:pPr>
      <w:r>
        <w:continuationSeparator/>
      </w:r>
    </w:p>
    <w:p w14:paraId="5504EDF6" w14:textId="77777777" w:rsidR="00DB323C" w:rsidRDefault="00DB3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C2662" w14:textId="4DAE8432" w:rsidR="007E4720" w:rsidRPr="007E4720" w:rsidRDefault="00861339" w:rsidP="007E4720">
    <w:pPr>
      <w:pStyle w:val="Footer"/>
    </w:pPr>
    <w:r>
      <w:t>PDR-CW-0</w:t>
    </w:r>
    <w:r w:rsidR="009B13C4">
      <w:t>7</w:t>
    </w:r>
    <w:r>
      <w:t>-18</w:t>
    </w:r>
    <w:r w:rsidR="00567AB5">
      <w:ptab w:relativeTo="margin" w:alignment="center" w:leader="none"/>
    </w:r>
    <w:r w:rsidR="00567AB5">
      <w:ptab w:relativeTo="margin" w:alignment="right" w:leader="none"/>
    </w:r>
    <w:r w:rsidR="00567AB5">
      <w:t>Date:</w:t>
    </w:r>
    <w:r>
      <w:t xml:space="preserve"> February </w:t>
    </w:r>
    <w:r w:rsidR="00C72884">
      <w:t>8</w:t>
    </w:r>
    <w:r>
      <w:t>,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79131" w14:textId="77777777" w:rsidR="00DB323C" w:rsidRDefault="00DB323C" w:rsidP="00883D8D">
      <w:pPr>
        <w:spacing w:after="0" w:line="240" w:lineRule="auto"/>
      </w:pPr>
      <w:r>
        <w:separator/>
      </w:r>
    </w:p>
    <w:p w14:paraId="0CA9E995" w14:textId="77777777" w:rsidR="00DB323C" w:rsidRDefault="00DB323C"/>
  </w:footnote>
  <w:footnote w:type="continuationSeparator" w:id="0">
    <w:p w14:paraId="651AB38C" w14:textId="77777777" w:rsidR="00DB323C" w:rsidRDefault="00DB323C" w:rsidP="00883D8D">
      <w:pPr>
        <w:spacing w:after="0" w:line="240" w:lineRule="auto"/>
      </w:pPr>
      <w:r>
        <w:continuationSeparator/>
      </w:r>
    </w:p>
    <w:p w14:paraId="4C66DC4C" w14:textId="77777777" w:rsidR="00DB323C" w:rsidRDefault="00DB32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visibility:visible;mso-wrap-style:square" o:bullet="t">
        <v:imagedata r:id="rId1" o:title=""/>
      </v:shape>
    </w:pict>
  </w:numPicBullet>
  <w:abstractNum w:abstractNumId="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7B45120"/>
    <w:multiLevelType w:val="hybridMultilevel"/>
    <w:tmpl w:val="D9A413BA"/>
    <w:lvl w:ilvl="0" w:tplc="22E035EE">
      <w:start w:val="1"/>
      <w:numFmt w:val="bullet"/>
      <w:lvlText w:val=""/>
      <w:lvlPicBulletId w:val="0"/>
      <w:lvlJc w:val="left"/>
      <w:pPr>
        <w:tabs>
          <w:tab w:val="num" w:pos="720"/>
        </w:tabs>
        <w:ind w:left="720" w:hanging="360"/>
      </w:pPr>
      <w:rPr>
        <w:rFonts w:ascii="Symbol" w:hAnsi="Symbol" w:hint="default"/>
      </w:rPr>
    </w:lvl>
    <w:lvl w:ilvl="1" w:tplc="4AA6513A" w:tentative="1">
      <w:start w:val="1"/>
      <w:numFmt w:val="bullet"/>
      <w:lvlText w:val=""/>
      <w:lvlJc w:val="left"/>
      <w:pPr>
        <w:tabs>
          <w:tab w:val="num" w:pos="1440"/>
        </w:tabs>
        <w:ind w:left="1440" w:hanging="360"/>
      </w:pPr>
      <w:rPr>
        <w:rFonts w:ascii="Symbol" w:hAnsi="Symbol" w:hint="default"/>
      </w:rPr>
    </w:lvl>
    <w:lvl w:ilvl="2" w:tplc="95CAF64E" w:tentative="1">
      <w:start w:val="1"/>
      <w:numFmt w:val="bullet"/>
      <w:lvlText w:val=""/>
      <w:lvlJc w:val="left"/>
      <w:pPr>
        <w:tabs>
          <w:tab w:val="num" w:pos="2160"/>
        </w:tabs>
        <w:ind w:left="2160" w:hanging="360"/>
      </w:pPr>
      <w:rPr>
        <w:rFonts w:ascii="Symbol" w:hAnsi="Symbol" w:hint="default"/>
      </w:rPr>
    </w:lvl>
    <w:lvl w:ilvl="3" w:tplc="DA9C1C82" w:tentative="1">
      <w:start w:val="1"/>
      <w:numFmt w:val="bullet"/>
      <w:lvlText w:val=""/>
      <w:lvlJc w:val="left"/>
      <w:pPr>
        <w:tabs>
          <w:tab w:val="num" w:pos="2880"/>
        </w:tabs>
        <w:ind w:left="2880" w:hanging="360"/>
      </w:pPr>
      <w:rPr>
        <w:rFonts w:ascii="Symbol" w:hAnsi="Symbol" w:hint="default"/>
      </w:rPr>
    </w:lvl>
    <w:lvl w:ilvl="4" w:tplc="FBD026FC" w:tentative="1">
      <w:start w:val="1"/>
      <w:numFmt w:val="bullet"/>
      <w:lvlText w:val=""/>
      <w:lvlJc w:val="left"/>
      <w:pPr>
        <w:tabs>
          <w:tab w:val="num" w:pos="3600"/>
        </w:tabs>
        <w:ind w:left="3600" w:hanging="360"/>
      </w:pPr>
      <w:rPr>
        <w:rFonts w:ascii="Symbol" w:hAnsi="Symbol" w:hint="default"/>
      </w:rPr>
    </w:lvl>
    <w:lvl w:ilvl="5" w:tplc="1FB0E31E" w:tentative="1">
      <w:start w:val="1"/>
      <w:numFmt w:val="bullet"/>
      <w:lvlText w:val=""/>
      <w:lvlJc w:val="left"/>
      <w:pPr>
        <w:tabs>
          <w:tab w:val="num" w:pos="4320"/>
        </w:tabs>
        <w:ind w:left="4320" w:hanging="360"/>
      </w:pPr>
      <w:rPr>
        <w:rFonts w:ascii="Symbol" w:hAnsi="Symbol" w:hint="default"/>
      </w:rPr>
    </w:lvl>
    <w:lvl w:ilvl="6" w:tplc="AA2E458E" w:tentative="1">
      <w:start w:val="1"/>
      <w:numFmt w:val="bullet"/>
      <w:lvlText w:val=""/>
      <w:lvlJc w:val="left"/>
      <w:pPr>
        <w:tabs>
          <w:tab w:val="num" w:pos="5040"/>
        </w:tabs>
        <w:ind w:left="5040" w:hanging="360"/>
      </w:pPr>
      <w:rPr>
        <w:rFonts w:ascii="Symbol" w:hAnsi="Symbol" w:hint="default"/>
      </w:rPr>
    </w:lvl>
    <w:lvl w:ilvl="7" w:tplc="D810771A" w:tentative="1">
      <w:start w:val="1"/>
      <w:numFmt w:val="bullet"/>
      <w:lvlText w:val=""/>
      <w:lvlJc w:val="left"/>
      <w:pPr>
        <w:tabs>
          <w:tab w:val="num" w:pos="5760"/>
        </w:tabs>
        <w:ind w:left="5760" w:hanging="360"/>
      </w:pPr>
      <w:rPr>
        <w:rFonts w:ascii="Symbol" w:hAnsi="Symbol" w:hint="default"/>
      </w:rPr>
    </w:lvl>
    <w:lvl w:ilvl="8" w:tplc="B3425DC2" w:tentative="1">
      <w:start w:val="1"/>
      <w:numFmt w:val="bullet"/>
      <w:lvlText w:val=""/>
      <w:lvlJc w:val="left"/>
      <w:pPr>
        <w:tabs>
          <w:tab w:val="num" w:pos="6480"/>
        </w:tabs>
        <w:ind w:left="6480" w:hanging="360"/>
      </w:pPr>
      <w:rPr>
        <w:rFonts w:ascii="Symbol" w:hAnsi="Symbol" w:hint="default"/>
      </w:rPr>
    </w:lvl>
  </w:abstractNum>
  <w:abstractNum w:abstractNumId="3">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347A2"/>
    <w:rsid w:val="00047A0A"/>
    <w:rsid w:val="00081FCF"/>
    <w:rsid w:val="000A6E64"/>
    <w:rsid w:val="000B08D6"/>
    <w:rsid w:val="000B7C11"/>
    <w:rsid w:val="000E653F"/>
    <w:rsid w:val="001026D2"/>
    <w:rsid w:val="00113FCB"/>
    <w:rsid w:val="001272D9"/>
    <w:rsid w:val="00145BC6"/>
    <w:rsid w:val="001F1D7C"/>
    <w:rsid w:val="00247CA8"/>
    <w:rsid w:val="00267C56"/>
    <w:rsid w:val="00286FBD"/>
    <w:rsid w:val="002915BC"/>
    <w:rsid w:val="002C6064"/>
    <w:rsid w:val="002D2DA6"/>
    <w:rsid w:val="002E32B0"/>
    <w:rsid w:val="002E406A"/>
    <w:rsid w:val="003062A4"/>
    <w:rsid w:val="0032700D"/>
    <w:rsid w:val="00373D90"/>
    <w:rsid w:val="00392FBB"/>
    <w:rsid w:val="003C36D0"/>
    <w:rsid w:val="003D0FCB"/>
    <w:rsid w:val="003D77E9"/>
    <w:rsid w:val="004105F5"/>
    <w:rsid w:val="00446A72"/>
    <w:rsid w:val="00457F2B"/>
    <w:rsid w:val="00464176"/>
    <w:rsid w:val="004942B7"/>
    <w:rsid w:val="004A4BE9"/>
    <w:rsid w:val="004F083D"/>
    <w:rsid w:val="0052768C"/>
    <w:rsid w:val="00567AB5"/>
    <w:rsid w:val="005A360A"/>
    <w:rsid w:val="00644370"/>
    <w:rsid w:val="006563A9"/>
    <w:rsid w:val="006B4C34"/>
    <w:rsid w:val="006B6ACA"/>
    <w:rsid w:val="006C3BBF"/>
    <w:rsid w:val="006C7AC6"/>
    <w:rsid w:val="006E00FA"/>
    <w:rsid w:val="007162A0"/>
    <w:rsid w:val="007D1FDB"/>
    <w:rsid w:val="007E4720"/>
    <w:rsid w:val="00816DA7"/>
    <w:rsid w:val="00861339"/>
    <w:rsid w:val="00883D8D"/>
    <w:rsid w:val="00895616"/>
    <w:rsid w:val="008D60C9"/>
    <w:rsid w:val="00953DFC"/>
    <w:rsid w:val="00957325"/>
    <w:rsid w:val="009A31DB"/>
    <w:rsid w:val="009B13C4"/>
    <w:rsid w:val="00A52D13"/>
    <w:rsid w:val="00A607A3"/>
    <w:rsid w:val="00A63BE0"/>
    <w:rsid w:val="00A63DD6"/>
    <w:rsid w:val="00A72906"/>
    <w:rsid w:val="00A85D36"/>
    <w:rsid w:val="00AA5E09"/>
    <w:rsid w:val="00AB2086"/>
    <w:rsid w:val="00AB2197"/>
    <w:rsid w:val="00AC3A8B"/>
    <w:rsid w:val="00B12CC6"/>
    <w:rsid w:val="00B62BC9"/>
    <w:rsid w:val="00B64986"/>
    <w:rsid w:val="00B7545F"/>
    <w:rsid w:val="00B97DD0"/>
    <w:rsid w:val="00C72884"/>
    <w:rsid w:val="00CC4980"/>
    <w:rsid w:val="00CD64E9"/>
    <w:rsid w:val="00CE439D"/>
    <w:rsid w:val="00CF0CF7"/>
    <w:rsid w:val="00CF4AA5"/>
    <w:rsid w:val="00DB323C"/>
    <w:rsid w:val="00DC1FF0"/>
    <w:rsid w:val="00E1676A"/>
    <w:rsid w:val="00E22492"/>
    <w:rsid w:val="00E32F4D"/>
    <w:rsid w:val="00E6474D"/>
    <w:rsid w:val="00EA52D7"/>
    <w:rsid w:val="00ED192F"/>
    <w:rsid w:val="00F3538C"/>
    <w:rsid w:val="00F61E67"/>
    <w:rsid w:val="00F94195"/>
    <w:rsid w:val="00FB203E"/>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BD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5F5"/>
    <w:rPr>
      <w:rFonts w:ascii="Arial" w:hAnsi="Arial"/>
      <w:sz w:val="24"/>
      <w:szCs w:val="24"/>
    </w:rPr>
  </w:style>
  <w:style w:type="paragraph" w:styleId="Heading1">
    <w:name w:val="heading 1"/>
    <w:basedOn w:val="Normal"/>
    <w:next w:val="Normal"/>
    <w:link w:val="Heading1Char"/>
    <w:uiPriority w:val="9"/>
    <w:qFormat/>
    <w:rsid w:val="004105F5"/>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4105F5"/>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4105F5"/>
    <w:pPr>
      <w:outlineLvl w:val="2"/>
    </w:pPr>
    <w:rPr>
      <w:rFonts w:cs="Arial"/>
      <w:i w:val="0"/>
    </w:rPr>
  </w:style>
  <w:style w:type="paragraph" w:styleId="Heading4">
    <w:name w:val="heading 4"/>
    <w:basedOn w:val="Normal"/>
    <w:next w:val="Normal"/>
    <w:link w:val="Heading4Char"/>
    <w:uiPriority w:val="9"/>
    <w:unhideWhenUsed/>
    <w:qFormat/>
    <w:rsid w:val="004105F5"/>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4105F5"/>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4105F5"/>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4105F5"/>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4105F5"/>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4105F5"/>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4105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05F5"/>
  </w:style>
  <w:style w:type="character" w:customStyle="1" w:styleId="Heading1Char">
    <w:name w:val="Heading 1 Char"/>
    <w:basedOn w:val="DefaultParagraphFont"/>
    <w:link w:val="Heading1"/>
    <w:uiPriority w:val="9"/>
    <w:rsid w:val="004105F5"/>
    <w:rPr>
      <w:rFonts w:ascii="Arial" w:eastAsiaTheme="majorEastAsia" w:hAnsi="Arial" w:cstheme="majorBidi"/>
      <w:sz w:val="40"/>
    </w:rPr>
  </w:style>
  <w:style w:type="character" w:customStyle="1" w:styleId="Heading2Char">
    <w:name w:val="Heading 2 Char"/>
    <w:basedOn w:val="DefaultParagraphFont"/>
    <w:link w:val="Heading2"/>
    <w:uiPriority w:val="9"/>
    <w:rsid w:val="004105F5"/>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4105F5"/>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4105F5"/>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4105F5"/>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4105F5"/>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4105F5"/>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4105F5"/>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4105F5"/>
    <w:rPr>
      <w:rFonts w:ascii="Arial" w:eastAsiaTheme="majorEastAsia" w:hAnsi="Arial" w:cstheme="majorBidi"/>
      <w:i/>
      <w:iCs/>
      <w:sz w:val="24"/>
    </w:rPr>
  </w:style>
  <w:style w:type="paragraph" w:styleId="Title">
    <w:name w:val="Title"/>
    <w:basedOn w:val="Normal"/>
    <w:next w:val="Normal"/>
    <w:link w:val="TitleChar"/>
    <w:uiPriority w:val="9"/>
    <w:qFormat/>
    <w:rsid w:val="004105F5"/>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4105F5"/>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4105F5"/>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4105F5"/>
    <w:rPr>
      <w:rFonts w:ascii="Arial" w:eastAsiaTheme="majorEastAsia" w:hAnsi="Arial" w:cstheme="majorBidi"/>
      <w:i/>
      <w:iCs/>
      <w:spacing w:val="15"/>
      <w:sz w:val="24"/>
      <w:szCs w:val="24"/>
    </w:rPr>
  </w:style>
  <w:style w:type="character" w:styleId="Strong">
    <w:name w:val="Strong"/>
    <w:basedOn w:val="DefaultParagraphFont"/>
    <w:uiPriority w:val="22"/>
    <w:qFormat/>
    <w:rsid w:val="004105F5"/>
    <w:rPr>
      <w:rFonts w:ascii="Arial" w:hAnsi="Arial"/>
      <w:b/>
      <w:bCs/>
    </w:rPr>
  </w:style>
  <w:style w:type="character" w:styleId="Emphasis">
    <w:name w:val="Emphasis"/>
    <w:basedOn w:val="DefaultParagraphFont"/>
    <w:uiPriority w:val="20"/>
    <w:qFormat/>
    <w:rsid w:val="004105F5"/>
    <w:rPr>
      <w:rFonts w:ascii="Arial" w:hAnsi="Arial"/>
      <w:i/>
      <w:iCs/>
    </w:rPr>
  </w:style>
  <w:style w:type="paragraph" w:styleId="NoSpacing">
    <w:name w:val="No Spacing"/>
    <w:uiPriority w:val="1"/>
    <w:qFormat/>
    <w:rsid w:val="004105F5"/>
    <w:pPr>
      <w:spacing w:after="0" w:line="240" w:lineRule="auto"/>
    </w:pPr>
    <w:rPr>
      <w:rFonts w:ascii="Arial" w:hAnsi="Arial" w:cs="Arial"/>
      <w:bCs/>
      <w:sz w:val="24"/>
      <w:szCs w:val="24"/>
    </w:rPr>
  </w:style>
  <w:style w:type="paragraph" w:styleId="ListParagraph">
    <w:name w:val="List Paragraph"/>
    <w:basedOn w:val="Normal"/>
    <w:uiPriority w:val="34"/>
    <w:qFormat/>
    <w:rsid w:val="004105F5"/>
    <w:pPr>
      <w:ind w:left="720"/>
      <w:contextualSpacing/>
    </w:pPr>
  </w:style>
  <w:style w:type="paragraph" w:styleId="Quote">
    <w:name w:val="Quote"/>
    <w:basedOn w:val="Normal"/>
    <w:next w:val="Normal"/>
    <w:link w:val="QuoteChar"/>
    <w:uiPriority w:val="29"/>
    <w:qFormat/>
    <w:rsid w:val="004105F5"/>
    <w:rPr>
      <w:i/>
      <w:iCs/>
      <w:color w:val="000000" w:themeColor="text1"/>
    </w:rPr>
  </w:style>
  <w:style w:type="character" w:customStyle="1" w:styleId="QuoteChar">
    <w:name w:val="Quote Char"/>
    <w:basedOn w:val="DefaultParagraphFont"/>
    <w:link w:val="Quote"/>
    <w:uiPriority w:val="29"/>
    <w:rsid w:val="004105F5"/>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4105F5"/>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4105F5"/>
    <w:rPr>
      <w:rFonts w:ascii="Arial" w:hAnsi="Arial"/>
      <w:b/>
      <w:bCs/>
      <w:i/>
      <w:iCs/>
      <w:sz w:val="24"/>
      <w:szCs w:val="24"/>
    </w:rPr>
  </w:style>
  <w:style w:type="character" w:styleId="SubtleEmphasis">
    <w:name w:val="Subtle Emphasis"/>
    <w:basedOn w:val="DefaultParagraphFont"/>
    <w:uiPriority w:val="19"/>
    <w:qFormat/>
    <w:rsid w:val="004105F5"/>
    <w:rPr>
      <w:rFonts w:ascii="Arial" w:hAnsi="Arial"/>
      <w:i/>
      <w:iCs/>
      <w:color w:val="808080" w:themeColor="text1" w:themeTint="7F"/>
    </w:rPr>
  </w:style>
  <w:style w:type="character" w:styleId="IntenseEmphasis">
    <w:name w:val="Intense Emphasis"/>
    <w:basedOn w:val="DefaultParagraphFont"/>
    <w:uiPriority w:val="21"/>
    <w:qFormat/>
    <w:rsid w:val="004105F5"/>
    <w:rPr>
      <w:rFonts w:ascii="Arial" w:hAnsi="Arial"/>
      <w:b/>
      <w:bCs/>
    </w:rPr>
  </w:style>
  <w:style w:type="character" w:styleId="SubtleReference">
    <w:name w:val="Subtle Reference"/>
    <w:basedOn w:val="DefaultParagraphFont"/>
    <w:uiPriority w:val="31"/>
    <w:qFormat/>
    <w:rsid w:val="004105F5"/>
    <w:rPr>
      <w:rFonts w:ascii="Arial" w:hAnsi="Arial"/>
      <w:smallCaps/>
      <w:color w:val="C0504D" w:themeColor="accent2"/>
      <w:u w:val="single"/>
    </w:rPr>
  </w:style>
  <w:style w:type="character" w:styleId="Hyperlink">
    <w:name w:val="Hyperlink"/>
    <w:basedOn w:val="DefaultParagraphFont"/>
    <w:uiPriority w:val="99"/>
    <w:unhideWhenUsed/>
    <w:rsid w:val="004105F5"/>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105F5"/>
    <w:rPr>
      <w:b/>
      <w:bCs/>
      <w:smallCaps/>
      <w:color w:val="C0504D" w:themeColor="accent2"/>
      <w:spacing w:val="5"/>
      <w:u w:val="single"/>
    </w:rPr>
  </w:style>
  <w:style w:type="character" w:styleId="BookTitle">
    <w:name w:val="Book Title"/>
    <w:basedOn w:val="DefaultParagraphFont"/>
    <w:uiPriority w:val="33"/>
    <w:qFormat/>
    <w:rsid w:val="004105F5"/>
    <w:rPr>
      <w:b/>
      <w:bCs/>
      <w:smallCaps/>
      <w:spacing w:val="5"/>
    </w:rPr>
  </w:style>
  <w:style w:type="character" w:styleId="FollowedHyperlink">
    <w:name w:val="FollowedHyperlink"/>
    <w:basedOn w:val="DefaultParagraphFont"/>
    <w:uiPriority w:val="99"/>
    <w:semiHidden/>
    <w:unhideWhenUsed/>
    <w:rsid w:val="004105F5"/>
    <w:rPr>
      <w:color w:val="800080" w:themeColor="followedHyperlink"/>
      <w:u w:val="single"/>
    </w:rPr>
  </w:style>
  <w:style w:type="paragraph" w:customStyle="1" w:styleId="AppleFill">
    <w:name w:val="Apple Fill"/>
    <w:basedOn w:val="Normal"/>
    <w:link w:val="AppleFillChar"/>
    <w:uiPriority w:val="10"/>
    <w:qFormat/>
    <w:rsid w:val="004105F5"/>
    <w:rPr>
      <w:b/>
      <w:color w:val="FFFFFF" w:themeColor="background1"/>
      <w:shd w:val="clear" w:color="auto" w:fill="9BBB59" w:themeFill="accent3"/>
    </w:rPr>
  </w:style>
  <w:style w:type="paragraph" w:customStyle="1" w:styleId="AquaFill">
    <w:name w:val="Aqua Fill"/>
    <w:basedOn w:val="Normal"/>
    <w:link w:val="AquaFillChar"/>
    <w:uiPriority w:val="10"/>
    <w:qFormat/>
    <w:rsid w:val="004105F5"/>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4105F5"/>
    <w:rPr>
      <w:rFonts w:ascii="Arial" w:hAnsi="Arial"/>
      <w:b/>
      <w:color w:val="FFFFFF" w:themeColor="background1"/>
      <w:sz w:val="24"/>
      <w:szCs w:val="24"/>
    </w:rPr>
  </w:style>
  <w:style w:type="paragraph" w:customStyle="1" w:styleId="WineFill">
    <w:name w:val="Wine Fill"/>
    <w:basedOn w:val="Normal"/>
    <w:link w:val="WineFillChar"/>
    <w:uiPriority w:val="9"/>
    <w:qFormat/>
    <w:rsid w:val="004105F5"/>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4105F5"/>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4105F5"/>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5F5"/>
    <w:rPr>
      <w:rFonts w:ascii="Arial" w:hAnsi="Arial"/>
      <w:sz w:val="24"/>
      <w:szCs w:val="24"/>
    </w:rPr>
  </w:style>
  <w:style w:type="paragraph" w:styleId="Heading1">
    <w:name w:val="heading 1"/>
    <w:basedOn w:val="Normal"/>
    <w:next w:val="Normal"/>
    <w:link w:val="Heading1Char"/>
    <w:uiPriority w:val="9"/>
    <w:qFormat/>
    <w:rsid w:val="004105F5"/>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4105F5"/>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4105F5"/>
    <w:pPr>
      <w:outlineLvl w:val="2"/>
    </w:pPr>
    <w:rPr>
      <w:rFonts w:cs="Arial"/>
      <w:i w:val="0"/>
    </w:rPr>
  </w:style>
  <w:style w:type="paragraph" w:styleId="Heading4">
    <w:name w:val="heading 4"/>
    <w:basedOn w:val="Normal"/>
    <w:next w:val="Normal"/>
    <w:link w:val="Heading4Char"/>
    <w:uiPriority w:val="9"/>
    <w:unhideWhenUsed/>
    <w:qFormat/>
    <w:rsid w:val="004105F5"/>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4105F5"/>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4105F5"/>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4105F5"/>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4105F5"/>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4105F5"/>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4105F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05F5"/>
  </w:style>
  <w:style w:type="character" w:customStyle="1" w:styleId="Heading1Char">
    <w:name w:val="Heading 1 Char"/>
    <w:basedOn w:val="DefaultParagraphFont"/>
    <w:link w:val="Heading1"/>
    <w:uiPriority w:val="9"/>
    <w:rsid w:val="004105F5"/>
    <w:rPr>
      <w:rFonts w:ascii="Arial" w:eastAsiaTheme="majorEastAsia" w:hAnsi="Arial" w:cstheme="majorBidi"/>
      <w:sz w:val="40"/>
    </w:rPr>
  </w:style>
  <w:style w:type="character" w:customStyle="1" w:styleId="Heading2Char">
    <w:name w:val="Heading 2 Char"/>
    <w:basedOn w:val="DefaultParagraphFont"/>
    <w:link w:val="Heading2"/>
    <w:uiPriority w:val="9"/>
    <w:rsid w:val="004105F5"/>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4105F5"/>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4105F5"/>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4105F5"/>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4105F5"/>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4105F5"/>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4105F5"/>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4105F5"/>
    <w:rPr>
      <w:rFonts w:ascii="Arial" w:eastAsiaTheme="majorEastAsia" w:hAnsi="Arial" w:cstheme="majorBidi"/>
      <w:i/>
      <w:iCs/>
      <w:sz w:val="24"/>
    </w:rPr>
  </w:style>
  <w:style w:type="paragraph" w:styleId="Title">
    <w:name w:val="Title"/>
    <w:basedOn w:val="Normal"/>
    <w:next w:val="Normal"/>
    <w:link w:val="TitleChar"/>
    <w:uiPriority w:val="9"/>
    <w:qFormat/>
    <w:rsid w:val="004105F5"/>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4105F5"/>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4105F5"/>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4105F5"/>
    <w:rPr>
      <w:rFonts w:ascii="Arial" w:eastAsiaTheme="majorEastAsia" w:hAnsi="Arial" w:cstheme="majorBidi"/>
      <w:i/>
      <w:iCs/>
      <w:spacing w:val="15"/>
      <w:sz w:val="24"/>
      <w:szCs w:val="24"/>
    </w:rPr>
  </w:style>
  <w:style w:type="character" w:styleId="Strong">
    <w:name w:val="Strong"/>
    <w:basedOn w:val="DefaultParagraphFont"/>
    <w:uiPriority w:val="22"/>
    <w:qFormat/>
    <w:rsid w:val="004105F5"/>
    <w:rPr>
      <w:rFonts w:ascii="Arial" w:hAnsi="Arial"/>
      <w:b/>
      <w:bCs/>
    </w:rPr>
  </w:style>
  <w:style w:type="character" w:styleId="Emphasis">
    <w:name w:val="Emphasis"/>
    <w:basedOn w:val="DefaultParagraphFont"/>
    <w:uiPriority w:val="20"/>
    <w:qFormat/>
    <w:rsid w:val="004105F5"/>
    <w:rPr>
      <w:rFonts w:ascii="Arial" w:hAnsi="Arial"/>
      <w:i/>
      <w:iCs/>
    </w:rPr>
  </w:style>
  <w:style w:type="paragraph" w:styleId="NoSpacing">
    <w:name w:val="No Spacing"/>
    <w:uiPriority w:val="1"/>
    <w:qFormat/>
    <w:rsid w:val="004105F5"/>
    <w:pPr>
      <w:spacing w:after="0" w:line="240" w:lineRule="auto"/>
    </w:pPr>
    <w:rPr>
      <w:rFonts w:ascii="Arial" w:hAnsi="Arial" w:cs="Arial"/>
      <w:bCs/>
      <w:sz w:val="24"/>
      <w:szCs w:val="24"/>
    </w:rPr>
  </w:style>
  <w:style w:type="paragraph" w:styleId="ListParagraph">
    <w:name w:val="List Paragraph"/>
    <w:basedOn w:val="Normal"/>
    <w:uiPriority w:val="34"/>
    <w:qFormat/>
    <w:rsid w:val="004105F5"/>
    <w:pPr>
      <w:ind w:left="720"/>
      <w:contextualSpacing/>
    </w:pPr>
  </w:style>
  <w:style w:type="paragraph" w:styleId="Quote">
    <w:name w:val="Quote"/>
    <w:basedOn w:val="Normal"/>
    <w:next w:val="Normal"/>
    <w:link w:val="QuoteChar"/>
    <w:uiPriority w:val="29"/>
    <w:qFormat/>
    <w:rsid w:val="004105F5"/>
    <w:rPr>
      <w:i/>
      <w:iCs/>
      <w:color w:val="000000" w:themeColor="text1"/>
    </w:rPr>
  </w:style>
  <w:style w:type="character" w:customStyle="1" w:styleId="QuoteChar">
    <w:name w:val="Quote Char"/>
    <w:basedOn w:val="DefaultParagraphFont"/>
    <w:link w:val="Quote"/>
    <w:uiPriority w:val="29"/>
    <w:rsid w:val="004105F5"/>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4105F5"/>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4105F5"/>
    <w:rPr>
      <w:rFonts w:ascii="Arial" w:hAnsi="Arial"/>
      <w:b/>
      <w:bCs/>
      <w:i/>
      <w:iCs/>
      <w:sz w:val="24"/>
      <w:szCs w:val="24"/>
    </w:rPr>
  </w:style>
  <w:style w:type="character" w:styleId="SubtleEmphasis">
    <w:name w:val="Subtle Emphasis"/>
    <w:basedOn w:val="DefaultParagraphFont"/>
    <w:uiPriority w:val="19"/>
    <w:qFormat/>
    <w:rsid w:val="004105F5"/>
    <w:rPr>
      <w:rFonts w:ascii="Arial" w:hAnsi="Arial"/>
      <w:i/>
      <w:iCs/>
      <w:color w:val="808080" w:themeColor="text1" w:themeTint="7F"/>
    </w:rPr>
  </w:style>
  <w:style w:type="character" w:styleId="IntenseEmphasis">
    <w:name w:val="Intense Emphasis"/>
    <w:basedOn w:val="DefaultParagraphFont"/>
    <w:uiPriority w:val="21"/>
    <w:qFormat/>
    <w:rsid w:val="004105F5"/>
    <w:rPr>
      <w:rFonts w:ascii="Arial" w:hAnsi="Arial"/>
      <w:b/>
      <w:bCs/>
    </w:rPr>
  </w:style>
  <w:style w:type="character" w:styleId="SubtleReference">
    <w:name w:val="Subtle Reference"/>
    <w:basedOn w:val="DefaultParagraphFont"/>
    <w:uiPriority w:val="31"/>
    <w:qFormat/>
    <w:rsid w:val="004105F5"/>
    <w:rPr>
      <w:rFonts w:ascii="Arial" w:hAnsi="Arial"/>
      <w:smallCaps/>
      <w:color w:val="C0504D" w:themeColor="accent2"/>
      <w:u w:val="single"/>
    </w:rPr>
  </w:style>
  <w:style w:type="character" w:styleId="Hyperlink">
    <w:name w:val="Hyperlink"/>
    <w:basedOn w:val="DefaultParagraphFont"/>
    <w:uiPriority w:val="99"/>
    <w:unhideWhenUsed/>
    <w:rsid w:val="004105F5"/>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4105F5"/>
    <w:rPr>
      <w:b/>
      <w:bCs/>
      <w:smallCaps/>
      <w:color w:val="C0504D" w:themeColor="accent2"/>
      <w:spacing w:val="5"/>
      <w:u w:val="single"/>
    </w:rPr>
  </w:style>
  <w:style w:type="character" w:styleId="BookTitle">
    <w:name w:val="Book Title"/>
    <w:basedOn w:val="DefaultParagraphFont"/>
    <w:uiPriority w:val="33"/>
    <w:qFormat/>
    <w:rsid w:val="004105F5"/>
    <w:rPr>
      <w:b/>
      <w:bCs/>
      <w:smallCaps/>
      <w:spacing w:val="5"/>
    </w:rPr>
  </w:style>
  <w:style w:type="character" w:styleId="FollowedHyperlink">
    <w:name w:val="FollowedHyperlink"/>
    <w:basedOn w:val="DefaultParagraphFont"/>
    <w:uiPriority w:val="99"/>
    <w:semiHidden/>
    <w:unhideWhenUsed/>
    <w:rsid w:val="004105F5"/>
    <w:rPr>
      <w:color w:val="800080" w:themeColor="followedHyperlink"/>
      <w:u w:val="single"/>
    </w:rPr>
  </w:style>
  <w:style w:type="paragraph" w:customStyle="1" w:styleId="AppleFill">
    <w:name w:val="Apple Fill"/>
    <w:basedOn w:val="Normal"/>
    <w:link w:val="AppleFillChar"/>
    <w:uiPriority w:val="10"/>
    <w:qFormat/>
    <w:rsid w:val="004105F5"/>
    <w:rPr>
      <w:b/>
      <w:color w:val="FFFFFF" w:themeColor="background1"/>
      <w:shd w:val="clear" w:color="auto" w:fill="9BBB59" w:themeFill="accent3"/>
    </w:rPr>
  </w:style>
  <w:style w:type="paragraph" w:customStyle="1" w:styleId="AquaFill">
    <w:name w:val="Aqua Fill"/>
    <w:basedOn w:val="Normal"/>
    <w:link w:val="AquaFillChar"/>
    <w:uiPriority w:val="10"/>
    <w:qFormat/>
    <w:rsid w:val="004105F5"/>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4105F5"/>
    <w:rPr>
      <w:rFonts w:ascii="Arial" w:hAnsi="Arial"/>
      <w:b/>
      <w:color w:val="FFFFFF" w:themeColor="background1"/>
      <w:sz w:val="24"/>
      <w:szCs w:val="24"/>
    </w:rPr>
  </w:style>
  <w:style w:type="paragraph" w:customStyle="1" w:styleId="WineFill">
    <w:name w:val="Wine Fill"/>
    <w:basedOn w:val="Normal"/>
    <w:link w:val="WineFillChar"/>
    <w:uiPriority w:val="9"/>
    <w:qFormat/>
    <w:rsid w:val="004105F5"/>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4105F5"/>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4105F5"/>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rey.ca/planning-development/planning-application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GC_107544328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nCNcyqkaTIO2qAf_ZawgKg</sharedId>
    <committee xmlns="e6cd7bd4-3f3e-4495-b8c9-139289cd76e6">Committee of the Whole</committee>
    <meetingId xmlns="e6cd7bd4-3f3e-4495-b8c9-139289cd76e6">[2018-02-08 Committee of the Whole [6305]]</meetingId>
    <capitalProjectPriority xmlns="e6cd7bd4-3f3e-4495-b8c9-139289cd76e6" xsi:nil="true"/>
    <policyApprovalDate xmlns="e6cd7bd4-3f3e-4495-b8c9-139289cd76e6" xsi:nil="true"/>
    <NodeRef xmlns="e6cd7bd4-3f3e-4495-b8c9-139289cd76e6">97a02a74-f839-477c-889a-bda51653d4c4</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CD8F7B66-68DD-4EEE-9132-AA88CC1F151A}">
  <ds:schemaRefs>
    <ds:schemaRef ds:uri="http://schemas.openxmlformats.org/officeDocument/2006/bibliography"/>
  </ds:schemaRefs>
</ds:datastoreItem>
</file>

<file path=customXml/itemProps2.xml><?xml version="1.0" encoding="utf-8"?>
<ds:datastoreItem xmlns:ds="http://schemas.openxmlformats.org/officeDocument/2006/customXml" ds:itemID="{060FD684-8FFE-4C1F-886A-BFEA54F431A8}"/>
</file>

<file path=customXml/itemProps3.xml><?xml version="1.0" encoding="utf-8"?>
<ds:datastoreItem xmlns:ds="http://schemas.openxmlformats.org/officeDocument/2006/customXml" ds:itemID="{5D52BCBB-D2B5-4B18-89ED-93A5CB8A7B4E}"/>
</file>

<file path=customXml/itemProps4.xml><?xml version="1.0" encoding="utf-8"?>
<ds:datastoreItem xmlns:ds="http://schemas.openxmlformats.org/officeDocument/2006/customXml" ds:itemID="{197A5A15-DEBF-4B37-A724-ABE422E7A1EE}"/>
</file>

<file path=customXml/itemProps5.xml><?xml version="1.0" encoding="utf-8"?>
<ds:datastoreItem xmlns:ds="http://schemas.openxmlformats.org/officeDocument/2006/customXml" ds:itemID="{A1C4F405-11D1-40DA-B375-91EF04FB070A}"/>
</file>

<file path=docProps/app.xml><?xml version="1.0" encoding="utf-8"?>
<Properties xmlns="http://schemas.openxmlformats.org/officeDocument/2006/extended-properties" xmlns:vt="http://schemas.openxmlformats.org/officeDocument/2006/docPropsVTypes">
  <Template>Normal</Template>
  <TotalTime>6</TotalTime>
  <Pages>6</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5</cp:revision>
  <cp:lastPrinted>2018-01-25T19:23:00Z</cp:lastPrinted>
  <dcterms:created xsi:type="dcterms:W3CDTF">2018-01-25T19:40:00Z</dcterms:created>
  <dcterms:modified xsi:type="dcterms:W3CDTF">2018-02-14T21:22:00Z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