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237B" w14:textId="3BE3C13B" w:rsidR="00883D8D" w:rsidRDefault="00AA5E09" w:rsidP="00C01423">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1E1628" w14:paraId="2C2AD792" w14:textId="77777777" w:rsidTr="0078559E">
        <w:trPr>
          <w:tblHeader/>
        </w:trPr>
        <w:tc>
          <w:tcPr>
            <w:tcW w:w="2898" w:type="dxa"/>
          </w:tcPr>
          <w:p w14:paraId="298F544D" w14:textId="77777777" w:rsidR="001E1628" w:rsidRPr="009F7C7E" w:rsidRDefault="001E1628" w:rsidP="008E7EAF">
            <w:pPr>
              <w:rPr>
                <w:rStyle w:val="IntenseEmphasis"/>
              </w:rPr>
            </w:pPr>
            <w:r w:rsidRPr="009F7C7E">
              <w:rPr>
                <w:rStyle w:val="IntenseEmphasis"/>
              </w:rPr>
              <w:t>To:</w:t>
            </w:r>
          </w:p>
        </w:tc>
        <w:tc>
          <w:tcPr>
            <w:tcW w:w="6678" w:type="dxa"/>
          </w:tcPr>
          <w:p w14:paraId="7AA1CC62" w14:textId="646F473F" w:rsidR="001E1628" w:rsidRDefault="0089235B" w:rsidP="008E7EAF">
            <w:pPr>
              <w:rPr>
                <w:rStyle w:val="IntenseEmphasis"/>
                <w:b w:val="0"/>
              </w:rPr>
            </w:pPr>
            <w:r>
              <w:rPr>
                <w:rStyle w:val="IntenseEmphasis"/>
                <w:b w:val="0"/>
              </w:rPr>
              <w:t>Chair Davenport</w:t>
            </w:r>
            <w:r w:rsidR="00CF5B4E">
              <w:rPr>
                <w:rStyle w:val="IntenseEmphasis"/>
                <w:b w:val="0"/>
              </w:rPr>
              <w:t xml:space="preserve"> </w:t>
            </w:r>
            <w:r w:rsidR="001E1628" w:rsidRPr="00EF2B1E">
              <w:rPr>
                <w:rStyle w:val="IntenseEmphasis"/>
                <w:b w:val="0"/>
              </w:rPr>
              <w:t xml:space="preserve">and </w:t>
            </w:r>
            <w:r>
              <w:rPr>
                <w:rStyle w:val="IntenseEmphasis"/>
                <w:b w:val="0"/>
              </w:rPr>
              <w:t xml:space="preserve">Committee </w:t>
            </w:r>
            <w:r w:rsidR="001E1628" w:rsidRPr="00EF2B1E">
              <w:rPr>
                <w:rStyle w:val="IntenseEmphasis"/>
                <w:b w:val="0"/>
              </w:rPr>
              <w:t>Members</w:t>
            </w:r>
          </w:p>
        </w:tc>
      </w:tr>
      <w:tr w:rsidR="001E1628" w14:paraId="4AD35676" w14:textId="77777777" w:rsidTr="0078559E">
        <w:tc>
          <w:tcPr>
            <w:tcW w:w="2898" w:type="dxa"/>
          </w:tcPr>
          <w:p w14:paraId="029CBB35" w14:textId="77777777" w:rsidR="001E1628" w:rsidRPr="009F7C7E" w:rsidRDefault="001E1628" w:rsidP="008E7EAF">
            <w:pPr>
              <w:rPr>
                <w:rStyle w:val="IntenseEmphasis"/>
              </w:rPr>
            </w:pPr>
            <w:r w:rsidRPr="009F7C7E">
              <w:rPr>
                <w:rStyle w:val="IntenseEmphasis"/>
              </w:rPr>
              <w:t>Committee Date:</w:t>
            </w:r>
          </w:p>
        </w:tc>
        <w:tc>
          <w:tcPr>
            <w:tcW w:w="6678" w:type="dxa"/>
          </w:tcPr>
          <w:p w14:paraId="51C69873" w14:textId="283380A8" w:rsidR="001E1628" w:rsidRPr="00C3746C" w:rsidRDefault="00CF5B4E" w:rsidP="008E7EAF">
            <w:pPr>
              <w:rPr>
                <w:rStyle w:val="IntenseEmphasis"/>
                <w:b w:val="0"/>
              </w:rPr>
            </w:pPr>
            <w:r>
              <w:rPr>
                <w:rStyle w:val="IntenseEmphasis"/>
                <w:b w:val="0"/>
              </w:rPr>
              <w:t>February 24</w:t>
            </w:r>
            <w:r w:rsidR="004618FC" w:rsidRPr="00C3746C">
              <w:rPr>
                <w:rStyle w:val="IntenseEmphasis"/>
                <w:b w:val="0"/>
              </w:rPr>
              <w:t>, 20</w:t>
            </w:r>
            <w:r w:rsidR="00C3746C" w:rsidRPr="00C3746C">
              <w:rPr>
                <w:rStyle w:val="IntenseEmphasis"/>
                <w:b w:val="0"/>
              </w:rPr>
              <w:t>2</w:t>
            </w:r>
            <w:r>
              <w:rPr>
                <w:rStyle w:val="IntenseEmphasis"/>
                <w:b w:val="0"/>
              </w:rPr>
              <w:t>1</w:t>
            </w:r>
          </w:p>
        </w:tc>
      </w:tr>
      <w:tr w:rsidR="001E1628" w14:paraId="05C9240D" w14:textId="77777777" w:rsidTr="0078559E">
        <w:tc>
          <w:tcPr>
            <w:tcW w:w="2898" w:type="dxa"/>
          </w:tcPr>
          <w:p w14:paraId="28A8BFD1" w14:textId="77777777" w:rsidR="001E1628" w:rsidRPr="009F7C7E" w:rsidRDefault="001E1628" w:rsidP="008E7EAF">
            <w:pPr>
              <w:rPr>
                <w:rStyle w:val="IntenseEmphasis"/>
              </w:rPr>
            </w:pPr>
            <w:r w:rsidRPr="009F7C7E">
              <w:rPr>
                <w:rStyle w:val="IntenseEmphasis"/>
              </w:rPr>
              <w:t>Subject / Report No:</w:t>
            </w:r>
          </w:p>
        </w:tc>
        <w:tc>
          <w:tcPr>
            <w:tcW w:w="6678" w:type="dxa"/>
          </w:tcPr>
          <w:p w14:paraId="6CD36B52" w14:textId="5E17D0AD" w:rsidR="001E1628" w:rsidRPr="00C3746C" w:rsidRDefault="00311E74" w:rsidP="008E7EAF">
            <w:pPr>
              <w:rPr>
                <w:rStyle w:val="IntenseEmphasis"/>
                <w:b w:val="0"/>
              </w:rPr>
            </w:pPr>
            <w:r>
              <w:rPr>
                <w:rStyle w:val="IntenseEmphasis"/>
                <w:b w:val="0"/>
              </w:rPr>
              <w:t>EDTC-</w:t>
            </w:r>
            <w:r w:rsidR="003E7827">
              <w:rPr>
                <w:rStyle w:val="IntenseEmphasis"/>
                <w:b w:val="0"/>
              </w:rPr>
              <w:t>ED-0</w:t>
            </w:r>
            <w:r w:rsidR="00CF5B4E">
              <w:rPr>
                <w:rStyle w:val="IntenseEmphasis"/>
                <w:b w:val="0"/>
              </w:rPr>
              <w:t>6</w:t>
            </w:r>
            <w:r>
              <w:rPr>
                <w:rStyle w:val="IntenseEmphasis"/>
                <w:b w:val="0"/>
              </w:rPr>
              <w:t>-2</w:t>
            </w:r>
            <w:r w:rsidR="00157452">
              <w:rPr>
                <w:rStyle w:val="IntenseEmphasis"/>
                <w:b w:val="0"/>
              </w:rPr>
              <w:t>1</w:t>
            </w:r>
            <w:r w:rsidR="001A0438" w:rsidRPr="001A0438">
              <w:rPr>
                <w:rStyle w:val="IntenseEmphasis"/>
                <w:b w:val="0"/>
                <w:bCs w:val="0"/>
              </w:rPr>
              <w:t xml:space="preserve"> / EDTC-CW-07-21</w:t>
            </w:r>
          </w:p>
        </w:tc>
      </w:tr>
      <w:tr w:rsidR="001E1628" w14:paraId="61153511" w14:textId="77777777" w:rsidTr="0078559E">
        <w:tc>
          <w:tcPr>
            <w:tcW w:w="2898" w:type="dxa"/>
          </w:tcPr>
          <w:p w14:paraId="1078B28F" w14:textId="77777777" w:rsidR="001E1628" w:rsidRPr="009F7C7E" w:rsidRDefault="001E1628" w:rsidP="008E7EAF">
            <w:pPr>
              <w:rPr>
                <w:rStyle w:val="IntenseEmphasis"/>
              </w:rPr>
            </w:pPr>
            <w:r w:rsidRPr="009F7C7E">
              <w:rPr>
                <w:rStyle w:val="IntenseEmphasis"/>
              </w:rPr>
              <w:t>Title:</w:t>
            </w:r>
          </w:p>
        </w:tc>
        <w:tc>
          <w:tcPr>
            <w:tcW w:w="6678" w:type="dxa"/>
          </w:tcPr>
          <w:p w14:paraId="0166D565" w14:textId="7632863B" w:rsidR="001E1628" w:rsidRPr="005F437C" w:rsidRDefault="0012651D" w:rsidP="008E7EAF">
            <w:pPr>
              <w:rPr>
                <w:rStyle w:val="IntenseEmphasis"/>
                <w:b w:val="0"/>
              </w:rPr>
            </w:pPr>
            <w:r>
              <w:rPr>
                <w:rStyle w:val="IntenseEmphasis"/>
                <w:b w:val="0"/>
              </w:rPr>
              <w:t xml:space="preserve">Q1 </w:t>
            </w:r>
            <w:r w:rsidR="003E7827">
              <w:rPr>
                <w:rStyle w:val="IntenseEmphasis"/>
                <w:b w:val="0"/>
              </w:rPr>
              <w:t xml:space="preserve">Workplan Priorities </w:t>
            </w:r>
            <w:r w:rsidR="00CF5B4E">
              <w:rPr>
                <w:rStyle w:val="IntenseEmphasis"/>
                <w:b w:val="0"/>
              </w:rPr>
              <w:t>Update</w:t>
            </w:r>
          </w:p>
        </w:tc>
      </w:tr>
      <w:tr w:rsidR="001E1628" w14:paraId="7080EDF9" w14:textId="77777777" w:rsidTr="0078559E">
        <w:tc>
          <w:tcPr>
            <w:tcW w:w="2898" w:type="dxa"/>
          </w:tcPr>
          <w:p w14:paraId="05A1C1EB" w14:textId="77777777" w:rsidR="001E1628" w:rsidRPr="009F7C7E" w:rsidRDefault="001E1628" w:rsidP="008E7EAF">
            <w:pPr>
              <w:rPr>
                <w:rStyle w:val="IntenseEmphasis"/>
              </w:rPr>
            </w:pPr>
            <w:r w:rsidRPr="009F7C7E">
              <w:rPr>
                <w:rStyle w:val="IntenseEmphasis"/>
              </w:rPr>
              <w:t>Prepared by:</w:t>
            </w:r>
          </w:p>
        </w:tc>
        <w:tc>
          <w:tcPr>
            <w:tcW w:w="6678" w:type="dxa"/>
          </w:tcPr>
          <w:p w14:paraId="2999132A" w14:textId="4E5FED8B" w:rsidR="00E12601" w:rsidRPr="005807D2" w:rsidRDefault="00CF5B4E" w:rsidP="008E7EAF">
            <w:pPr>
              <w:rPr>
                <w:rStyle w:val="IntenseEmphasis"/>
                <w:b w:val="0"/>
              </w:rPr>
            </w:pPr>
            <w:r>
              <w:rPr>
                <w:rStyle w:val="IntenseEmphasis"/>
                <w:b w:val="0"/>
              </w:rPr>
              <w:t>Steve Furness, Manager</w:t>
            </w:r>
            <w:r w:rsidR="00707A0F">
              <w:rPr>
                <w:rStyle w:val="IntenseEmphasis"/>
                <w:b w:val="0"/>
              </w:rPr>
              <w:t xml:space="preserve"> of Economic Development</w:t>
            </w:r>
          </w:p>
        </w:tc>
      </w:tr>
      <w:tr w:rsidR="001E1628" w14:paraId="50EB0E93" w14:textId="77777777" w:rsidTr="0078559E">
        <w:tc>
          <w:tcPr>
            <w:tcW w:w="2898" w:type="dxa"/>
          </w:tcPr>
          <w:p w14:paraId="1D3660BF" w14:textId="77777777" w:rsidR="001E1628" w:rsidRPr="009F7C7E" w:rsidRDefault="001E1628" w:rsidP="008E7EAF">
            <w:pPr>
              <w:rPr>
                <w:rStyle w:val="IntenseEmphasis"/>
              </w:rPr>
            </w:pPr>
            <w:r w:rsidRPr="009F7C7E">
              <w:rPr>
                <w:rStyle w:val="IntenseEmphasis"/>
              </w:rPr>
              <w:t>Reviewed by:</w:t>
            </w:r>
          </w:p>
        </w:tc>
        <w:tc>
          <w:tcPr>
            <w:tcW w:w="6678" w:type="dxa"/>
          </w:tcPr>
          <w:p w14:paraId="4A2A3975" w14:textId="7D2448D5" w:rsidR="001E1628" w:rsidRPr="00267CDF" w:rsidRDefault="00CF5B4E" w:rsidP="008E7EAF">
            <w:pPr>
              <w:rPr>
                <w:rStyle w:val="IntenseEmphasis"/>
                <w:b w:val="0"/>
              </w:rPr>
            </w:pPr>
            <w:r>
              <w:rPr>
                <w:rStyle w:val="IntenseEmphasis"/>
                <w:b w:val="0"/>
              </w:rPr>
              <w:t>Savanna Myers, Director of Economic Development, Tourism &amp; Culture</w:t>
            </w:r>
          </w:p>
        </w:tc>
      </w:tr>
      <w:tr w:rsidR="001E1628" w14:paraId="70A8C898" w14:textId="77777777" w:rsidTr="0078559E">
        <w:tc>
          <w:tcPr>
            <w:tcW w:w="2898" w:type="dxa"/>
          </w:tcPr>
          <w:p w14:paraId="649B0BC5" w14:textId="77777777" w:rsidR="001E1628" w:rsidRPr="009F7C7E" w:rsidRDefault="001E1628" w:rsidP="008E7EAF">
            <w:pPr>
              <w:rPr>
                <w:rStyle w:val="IntenseEmphasis"/>
              </w:rPr>
            </w:pPr>
            <w:r w:rsidRPr="009F7C7E">
              <w:rPr>
                <w:rStyle w:val="IntenseEmphasis"/>
              </w:rPr>
              <w:t>Lower Tier(s) Affected:</w:t>
            </w:r>
          </w:p>
        </w:tc>
        <w:tc>
          <w:tcPr>
            <w:tcW w:w="6678" w:type="dxa"/>
          </w:tcPr>
          <w:p w14:paraId="2B1F73C3" w14:textId="21BEBE5B" w:rsidR="001E1628" w:rsidRPr="00EF2B1E" w:rsidRDefault="00707A0F" w:rsidP="008E7EAF">
            <w:pPr>
              <w:rPr>
                <w:rStyle w:val="IntenseEmphasis"/>
                <w:b w:val="0"/>
              </w:rPr>
            </w:pPr>
            <w:r>
              <w:rPr>
                <w:rStyle w:val="IntenseEmphasis"/>
                <w:b w:val="0"/>
              </w:rPr>
              <w:t>All</w:t>
            </w:r>
          </w:p>
        </w:tc>
      </w:tr>
      <w:tr w:rsidR="001E1628" w14:paraId="1601BD83" w14:textId="77777777" w:rsidTr="0078559E">
        <w:tc>
          <w:tcPr>
            <w:tcW w:w="2898" w:type="dxa"/>
          </w:tcPr>
          <w:p w14:paraId="1624575F" w14:textId="77777777" w:rsidR="001E1628" w:rsidRPr="009F7C7E" w:rsidRDefault="001E1628" w:rsidP="008E7EAF">
            <w:pPr>
              <w:rPr>
                <w:rStyle w:val="IntenseEmphasis"/>
              </w:rPr>
            </w:pPr>
            <w:r w:rsidRPr="009F7C7E">
              <w:rPr>
                <w:rStyle w:val="IntenseEmphasis"/>
              </w:rPr>
              <w:t>Status:</w:t>
            </w:r>
          </w:p>
        </w:tc>
        <w:tc>
          <w:tcPr>
            <w:tcW w:w="6678" w:type="dxa"/>
          </w:tcPr>
          <w:p w14:paraId="0B389D93" w14:textId="5D21C191" w:rsidR="001E1628" w:rsidRPr="00BF5174" w:rsidRDefault="00BF2E7A" w:rsidP="008E7EAF">
            <w:pPr>
              <w:rPr>
                <w:rStyle w:val="IntenseEmphasis"/>
                <w:b w:val="0"/>
              </w:rPr>
            </w:pPr>
            <w:r>
              <w:rPr>
                <w:rFonts w:cs="Arial"/>
              </w:rPr>
              <w:t xml:space="preserve">Recommendation adopted by Committee as presented per Resolution CW57-21; </w:t>
            </w:r>
            <w:r w:rsidR="00A071A3">
              <w:rPr>
                <w:rFonts w:cs="Arial"/>
              </w:rPr>
              <w:t>Endorsed by Council CC29-21</w:t>
            </w:r>
          </w:p>
        </w:tc>
      </w:tr>
    </w:tbl>
    <w:p w14:paraId="1D25FA9B" w14:textId="77777777" w:rsidR="001E1628" w:rsidRPr="001E1628" w:rsidRDefault="001E1628" w:rsidP="00C01423">
      <w:pPr>
        <w:pStyle w:val="Heading2"/>
      </w:pPr>
      <w:r w:rsidRPr="001E1628">
        <w:t xml:space="preserve">Recommendation </w:t>
      </w:r>
    </w:p>
    <w:p w14:paraId="6EC9CFD8" w14:textId="289F7783" w:rsidR="00876730" w:rsidRPr="00207D67" w:rsidRDefault="001E1628" w:rsidP="00207D67">
      <w:pPr>
        <w:pStyle w:val="ListParagraph"/>
        <w:numPr>
          <w:ilvl w:val="0"/>
          <w:numId w:val="20"/>
        </w:numPr>
        <w:rPr>
          <w:b/>
        </w:rPr>
      </w:pPr>
      <w:bookmarkStart w:id="0" w:name="_Hlk40766785"/>
      <w:r w:rsidRPr="00207D67">
        <w:rPr>
          <w:b/>
        </w:rPr>
        <w:t xml:space="preserve">That </w:t>
      </w:r>
      <w:r w:rsidR="007D7AD6" w:rsidRPr="00207D67">
        <w:rPr>
          <w:b/>
        </w:rPr>
        <w:t>R</w:t>
      </w:r>
      <w:r w:rsidR="00D22C52" w:rsidRPr="00207D67">
        <w:rPr>
          <w:b/>
        </w:rPr>
        <w:t xml:space="preserve">eport </w:t>
      </w:r>
      <w:r w:rsidR="00A66D6F" w:rsidRPr="00207D67">
        <w:rPr>
          <w:b/>
        </w:rPr>
        <w:t>EDTC</w:t>
      </w:r>
      <w:r w:rsidR="005230A9" w:rsidRPr="00207D67">
        <w:rPr>
          <w:b/>
        </w:rPr>
        <w:t>-</w:t>
      </w:r>
      <w:r w:rsidR="00157452" w:rsidRPr="00207D67">
        <w:rPr>
          <w:b/>
        </w:rPr>
        <w:t>ED</w:t>
      </w:r>
      <w:r w:rsidR="005230A9" w:rsidRPr="00207D67">
        <w:rPr>
          <w:b/>
        </w:rPr>
        <w:t>-</w:t>
      </w:r>
      <w:r w:rsidR="00157452" w:rsidRPr="00207D67">
        <w:rPr>
          <w:b/>
        </w:rPr>
        <w:t>0</w:t>
      </w:r>
      <w:r w:rsidR="0012651D" w:rsidRPr="00207D67">
        <w:rPr>
          <w:b/>
        </w:rPr>
        <w:t>6</w:t>
      </w:r>
      <w:r w:rsidR="005230A9" w:rsidRPr="00207D67">
        <w:rPr>
          <w:b/>
        </w:rPr>
        <w:t>-2</w:t>
      </w:r>
      <w:r w:rsidR="00157452" w:rsidRPr="00207D67">
        <w:rPr>
          <w:b/>
        </w:rPr>
        <w:t>1</w:t>
      </w:r>
      <w:r w:rsidR="001A0438">
        <w:rPr>
          <w:b/>
        </w:rPr>
        <w:t xml:space="preserve"> / EDTC-CW-07-21</w:t>
      </w:r>
      <w:r w:rsidR="00D22C52" w:rsidRPr="00207D67">
        <w:rPr>
          <w:b/>
        </w:rPr>
        <w:t xml:space="preserve"> </w:t>
      </w:r>
      <w:r w:rsidR="005230A9" w:rsidRPr="00207D67">
        <w:rPr>
          <w:b/>
        </w:rPr>
        <w:t xml:space="preserve">regarding </w:t>
      </w:r>
      <w:r w:rsidR="005A43D8">
        <w:rPr>
          <w:b/>
        </w:rPr>
        <w:t xml:space="preserve">a </w:t>
      </w:r>
      <w:r w:rsidR="0012651D" w:rsidRPr="00207D67">
        <w:rPr>
          <w:b/>
        </w:rPr>
        <w:t>Q</w:t>
      </w:r>
      <w:r w:rsidR="005A43D8">
        <w:rPr>
          <w:b/>
        </w:rPr>
        <w:t xml:space="preserve">uarter 1 </w:t>
      </w:r>
      <w:r w:rsidR="0012651D" w:rsidRPr="00207D67">
        <w:rPr>
          <w:b/>
        </w:rPr>
        <w:t>Workplan Priorities Update</w:t>
      </w:r>
      <w:r w:rsidR="00157452" w:rsidRPr="00207D67">
        <w:rPr>
          <w:b/>
        </w:rPr>
        <w:t xml:space="preserve"> </w:t>
      </w:r>
      <w:r w:rsidR="007A5E39" w:rsidRPr="00207D67">
        <w:rPr>
          <w:b/>
        </w:rPr>
        <w:t>be received</w:t>
      </w:r>
      <w:r w:rsidR="00D4333A" w:rsidRPr="00207D67">
        <w:rPr>
          <w:b/>
        </w:rPr>
        <w:t xml:space="preserve"> for information</w:t>
      </w:r>
      <w:r w:rsidR="005A43D8">
        <w:rPr>
          <w:b/>
        </w:rPr>
        <w:t>.</w:t>
      </w:r>
    </w:p>
    <w:bookmarkEnd w:id="0"/>
    <w:p w14:paraId="23225DD5" w14:textId="76F2EF3F" w:rsidR="00080048" w:rsidRDefault="001E1628" w:rsidP="00C01423">
      <w:pPr>
        <w:pStyle w:val="Heading2"/>
      </w:pPr>
      <w:r w:rsidRPr="001E1628">
        <w:t xml:space="preserve">Executive Summary </w:t>
      </w:r>
      <w:bookmarkStart w:id="1" w:name="_Hlk57035066"/>
    </w:p>
    <w:p w14:paraId="60D137A6" w14:textId="4C1CFF9A" w:rsidR="00080048" w:rsidRPr="00080048" w:rsidRDefault="00075FE9" w:rsidP="00C01423">
      <w:r>
        <w:t xml:space="preserve">Implementation of the 2021 </w:t>
      </w:r>
      <w:r w:rsidR="005066AD">
        <w:t xml:space="preserve">economic development </w:t>
      </w:r>
      <w:r w:rsidR="008E5E56">
        <w:t>workplan</w:t>
      </w:r>
      <w:r>
        <w:t xml:space="preserve"> is now underway</w:t>
      </w:r>
      <w:r w:rsidR="005066AD">
        <w:t xml:space="preserve">. </w:t>
      </w:r>
      <w:r w:rsidR="00480566">
        <w:t xml:space="preserve">The Economic Development and Tourism Working Group continue to meet monthly. </w:t>
      </w:r>
      <w:r w:rsidR="008E5E56">
        <w:t>Several key items are</w:t>
      </w:r>
      <w:r>
        <w:t xml:space="preserve"> progressing across all three priority areas of investment, attraction &amp; retention and entrepreneurship and are highlighted in this report</w:t>
      </w:r>
      <w:r w:rsidR="008E5E56">
        <w:t xml:space="preserve">. </w:t>
      </w:r>
    </w:p>
    <w:p w14:paraId="2B3DB5B7" w14:textId="471F9EF8" w:rsidR="00B52F10" w:rsidRPr="004F243E" w:rsidRDefault="001E1628" w:rsidP="00C01423">
      <w:pPr>
        <w:pStyle w:val="Heading2"/>
      </w:pPr>
      <w:r w:rsidRPr="001E1628">
        <w:t>Background and Discussion</w:t>
      </w:r>
      <w:r w:rsidR="00C32482" w:rsidRPr="00C32482">
        <w:rPr>
          <w:rFonts w:cs="Arial"/>
        </w:rPr>
        <w:t xml:space="preserve"> </w:t>
      </w:r>
    </w:p>
    <w:bookmarkEnd w:id="1"/>
    <w:p w14:paraId="72DBE987" w14:textId="5C41D56D" w:rsidR="00F503FE" w:rsidRPr="00BE1843" w:rsidRDefault="00BE1843" w:rsidP="00C01423">
      <w:pPr>
        <w:rPr>
          <w:rFonts w:cs="Arial"/>
          <w:b/>
          <w:bCs/>
        </w:rPr>
      </w:pPr>
      <w:r w:rsidRPr="00BE1843">
        <w:rPr>
          <w:rFonts w:cs="Arial"/>
          <w:b/>
          <w:bCs/>
        </w:rPr>
        <w:t>Investment</w:t>
      </w:r>
    </w:p>
    <w:p w14:paraId="64A5AABC" w14:textId="15138B6E" w:rsidR="00BE1843" w:rsidRDefault="00596A94" w:rsidP="00C01423">
      <w:pPr>
        <w:rPr>
          <w:rFonts w:cs="Arial"/>
        </w:rPr>
      </w:pPr>
      <w:r>
        <w:rPr>
          <w:rFonts w:cs="Arial"/>
        </w:rPr>
        <w:t xml:space="preserve">The </w:t>
      </w:r>
      <w:r w:rsidR="00F73B7B">
        <w:rPr>
          <w:rFonts w:cs="Arial"/>
        </w:rPr>
        <w:t xml:space="preserve">Grey County </w:t>
      </w:r>
      <w:r w:rsidR="00E77BA0">
        <w:rPr>
          <w:rFonts w:cs="Arial"/>
        </w:rPr>
        <w:t>R</w:t>
      </w:r>
      <w:r w:rsidR="00F73B7B">
        <w:rPr>
          <w:rFonts w:cs="Arial"/>
        </w:rPr>
        <w:t xml:space="preserve">egional </w:t>
      </w:r>
      <w:r w:rsidR="00E77BA0">
        <w:rPr>
          <w:rFonts w:cs="Arial"/>
        </w:rPr>
        <w:t>F</w:t>
      </w:r>
      <w:r w:rsidR="00F73B7B">
        <w:rPr>
          <w:rFonts w:cs="Arial"/>
        </w:rPr>
        <w:t xml:space="preserve">oreign </w:t>
      </w:r>
      <w:r w:rsidR="00E77BA0">
        <w:rPr>
          <w:rFonts w:cs="Arial"/>
        </w:rPr>
        <w:t>Direct I</w:t>
      </w:r>
      <w:r w:rsidR="00F73B7B">
        <w:rPr>
          <w:rFonts w:cs="Arial"/>
        </w:rPr>
        <w:t xml:space="preserve">nvestment </w:t>
      </w:r>
      <w:r w:rsidR="00E77BA0">
        <w:rPr>
          <w:rFonts w:cs="Arial"/>
        </w:rPr>
        <w:t>S</w:t>
      </w:r>
      <w:r w:rsidR="00F73B7B">
        <w:rPr>
          <w:rFonts w:cs="Arial"/>
        </w:rPr>
        <w:t>trategy</w:t>
      </w:r>
      <w:r w:rsidR="00E77BA0">
        <w:rPr>
          <w:rFonts w:cs="Arial"/>
        </w:rPr>
        <w:t xml:space="preserve"> is set to begin in February</w:t>
      </w:r>
      <w:r w:rsidR="00067F4E">
        <w:rPr>
          <w:rFonts w:cs="Arial"/>
        </w:rPr>
        <w:t xml:space="preserve"> through a single source contract with Think Compass consulting, founders of Think Canada. The strategy is expected to be completed later this year and will build on the </w:t>
      </w:r>
      <w:r w:rsidR="00933A28">
        <w:rPr>
          <w:rFonts w:cs="Arial"/>
        </w:rPr>
        <w:t xml:space="preserve">investment </w:t>
      </w:r>
      <w:r w:rsidR="00067F4E">
        <w:rPr>
          <w:rFonts w:cs="Arial"/>
        </w:rPr>
        <w:t xml:space="preserve">work staff have engaged </w:t>
      </w:r>
      <w:r w:rsidR="00933A28">
        <w:rPr>
          <w:rFonts w:cs="Arial"/>
        </w:rPr>
        <w:t xml:space="preserve">the consultants </w:t>
      </w:r>
      <w:r w:rsidR="00067F4E">
        <w:rPr>
          <w:rFonts w:cs="Arial"/>
        </w:rPr>
        <w:t xml:space="preserve">in over the past three years. </w:t>
      </w:r>
      <w:r w:rsidR="00F73B7B">
        <w:rPr>
          <w:rFonts w:cs="Arial"/>
        </w:rPr>
        <w:t xml:space="preserve">The strategy is </w:t>
      </w:r>
      <w:r w:rsidR="00E77BA0">
        <w:rPr>
          <w:rFonts w:cs="Arial"/>
        </w:rPr>
        <w:t xml:space="preserve">wholly focused on </w:t>
      </w:r>
      <w:r w:rsidR="00F73B7B">
        <w:rPr>
          <w:rFonts w:cs="Arial"/>
        </w:rPr>
        <w:t xml:space="preserve">investment attraction </w:t>
      </w:r>
      <w:r w:rsidR="00933A28">
        <w:rPr>
          <w:rFonts w:cs="Arial"/>
        </w:rPr>
        <w:t>and not simply on</w:t>
      </w:r>
      <w:r w:rsidR="00F73B7B">
        <w:rPr>
          <w:rFonts w:cs="Arial"/>
        </w:rPr>
        <w:t xml:space="preserve"> foreign </w:t>
      </w:r>
      <w:r w:rsidR="00E77BA0">
        <w:rPr>
          <w:rFonts w:cs="Arial"/>
        </w:rPr>
        <w:t xml:space="preserve">direct </w:t>
      </w:r>
      <w:r w:rsidR="00F73B7B">
        <w:rPr>
          <w:rFonts w:cs="Arial"/>
        </w:rPr>
        <w:t>investment</w:t>
      </w:r>
      <w:r w:rsidR="00E77BA0">
        <w:rPr>
          <w:rFonts w:cs="Arial"/>
        </w:rPr>
        <w:t xml:space="preserve"> given</w:t>
      </w:r>
      <w:r w:rsidR="00F73B7B">
        <w:rPr>
          <w:rFonts w:cs="Arial"/>
        </w:rPr>
        <w:t xml:space="preserve"> </w:t>
      </w:r>
      <w:r w:rsidR="00933A28">
        <w:rPr>
          <w:rFonts w:cs="Arial"/>
        </w:rPr>
        <w:t>how</w:t>
      </w:r>
      <w:r>
        <w:rPr>
          <w:rFonts w:cs="Arial"/>
        </w:rPr>
        <w:t xml:space="preserve"> much </w:t>
      </w:r>
      <w:r w:rsidR="00F73B7B">
        <w:rPr>
          <w:rFonts w:cs="Arial"/>
        </w:rPr>
        <w:t xml:space="preserve">investment originates </w:t>
      </w:r>
      <w:r>
        <w:rPr>
          <w:rFonts w:cs="Arial"/>
        </w:rPr>
        <w:t>from</w:t>
      </w:r>
      <w:r w:rsidR="00F73B7B">
        <w:rPr>
          <w:rFonts w:cs="Arial"/>
        </w:rPr>
        <w:t xml:space="preserve"> Canadian based</w:t>
      </w:r>
      <w:r>
        <w:rPr>
          <w:rFonts w:cs="Arial"/>
        </w:rPr>
        <w:t xml:space="preserve"> investors</w:t>
      </w:r>
      <w:r w:rsidR="00F73B7B">
        <w:rPr>
          <w:rFonts w:cs="Arial"/>
        </w:rPr>
        <w:t>. As part of th</w:t>
      </w:r>
      <w:r>
        <w:rPr>
          <w:rFonts w:cs="Arial"/>
        </w:rPr>
        <w:t>e</w:t>
      </w:r>
      <w:r w:rsidR="00F73B7B">
        <w:rPr>
          <w:rFonts w:cs="Arial"/>
        </w:rPr>
        <w:t xml:space="preserve"> process</w:t>
      </w:r>
      <w:r>
        <w:rPr>
          <w:rFonts w:cs="Arial"/>
        </w:rPr>
        <w:t>, staff</w:t>
      </w:r>
      <w:r w:rsidR="00F73B7B">
        <w:rPr>
          <w:rFonts w:cs="Arial"/>
        </w:rPr>
        <w:t xml:space="preserve"> </w:t>
      </w:r>
      <w:r w:rsidR="00933A28">
        <w:rPr>
          <w:rFonts w:cs="Arial"/>
        </w:rPr>
        <w:t>plan to</w:t>
      </w:r>
      <w:r w:rsidR="00F73B7B">
        <w:rPr>
          <w:rFonts w:cs="Arial"/>
        </w:rPr>
        <w:t xml:space="preserve"> undertak</w:t>
      </w:r>
      <w:r>
        <w:rPr>
          <w:rFonts w:cs="Arial"/>
        </w:rPr>
        <w:t>e some introductory regional</w:t>
      </w:r>
      <w:r w:rsidR="00F73B7B">
        <w:rPr>
          <w:rFonts w:cs="Arial"/>
        </w:rPr>
        <w:t xml:space="preserve"> investment training, </w:t>
      </w:r>
      <w:r>
        <w:rPr>
          <w:rFonts w:cs="Arial"/>
        </w:rPr>
        <w:t xml:space="preserve">with hopes of a more formal county-wide training program in 2022 once </w:t>
      </w:r>
      <w:r w:rsidR="00F73B7B">
        <w:rPr>
          <w:rFonts w:cs="Arial"/>
        </w:rPr>
        <w:t xml:space="preserve">the strategy </w:t>
      </w:r>
      <w:r>
        <w:rPr>
          <w:rFonts w:cs="Arial"/>
        </w:rPr>
        <w:t xml:space="preserve">is </w:t>
      </w:r>
      <w:r w:rsidR="00F73B7B">
        <w:rPr>
          <w:rFonts w:cs="Arial"/>
        </w:rPr>
        <w:t>complete</w:t>
      </w:r>
      <w:r>
        <w:rPr>
          <w:rFonts w:cs="Arial"/>
        </w:rPr>
        <w:t>.</w:t>
      </w:r>
      <w:r w:rsidR="00F73B7B">
        <w:rPr>
          <w:rFonts w:cs="Arial"/>
        </w:rPr>
        <w:t xml:space="preserve"> </w:t>
      </w:r>
    </w:p>
    <w:p w14:paraId="29D8AB11" w14:textId="1CDD8B49" w:rsidR="00207D67" w:rsidRDefault="00207D67" w:rsidP="00C01423">
      <w:pPr>
        <w:rPr>
          <w:rFonts w:cs="Arial"/>
        </w:rPr>
      </w:pPr>
      <w:r>
        <w:rPr>
          <w:rFonts w:cs="Arial"/>
        </w:rPr>
        <w:t>Staff are currently supporting two key investment opportunities through studies and assessment: Wiarton Keppel International Airport and Talisman Resort.</w:t>
      </w:r>
    </w:p>
    <w:p w14:paraId="601A34B9" w14:textId="25D1D469" w:rsidR="00F73B7B" w:rsidRDefault="00F73B7B" w:rsidP="00C01423">
      <w:pPr>
        <w:rPr>
          <w:rFonts w:cs="Arial"/>
        </w:rPr>
      </w:pPr>
      <w:r>
        <w:rPr>
          <w:rFonts w:cs="Arial"/>
        </w:rPr>
        <w:lastRenderedPageBreak/>
        <w:t xml:space="preserve">The </w:t>
      </w:r>
      <w:r w:rsidR="00F14247">
        <w:rPr>
          <w:rFonts w:cs="Arial"/>
        </w:rPr>
        <w:t>R</w:t>
      </w:r>
      <w:r>
        <w:rPr>
          <w:rFonts w:cs="Arial"/>
        </w:rPr>
        <w:t xml:space="preserve">egional </w:t>
      </w:r>
      <w:r w:rsidR="00F14247">
        <w:rPr>
          <w:rFonts w:cs="Arial"/>
        </w:rPr>
        <w:t>A</w:t>
      </w:r>
      <w:r>
        <w:rPr>
          <w:rFonts w:cs="Arial"/>
        </w:rPr>
        <w:t xml:space="preserve">irport </w:t>
      </w:r>
      <w:r w:rsidR="00F14247">
        <w:rPr>
          <w:rFonts w:cs="Arial"/>
        </w:rPr>
        <w:t>S</w:t>
      </w:r>
      <w:r>
        <w:rPr>
          <w:rFonts w:cs="Arial"/>
        </w:rPr>
        <w:t xml:space="preserve">tudy is underway with </w:t>
      </w:r>
      <w:r w:rsidR="00F14247">
        <w:rPr>
          <w:rFonts w:cs="Arial"/>
        </w:rPr>
        <w:t>f</w:t>
      </w:r>
      <w:r>
        <w:rPr>
          <w:rFonts w:cs="Arial"/>
        </w:rPr>
        <w:t>unding from RT07</w:t>
      </w:r>
      <w:r w:rsidR="00F14247">
        <w:rPr>
          <w:rFonts w:cs="Arial"/>
        </w:rPr>
        <w:t>,</w:t>
      </w:r>
      <w:r>
        <w:rPr>
          <w:rFonts w:cs="Arial"/>
        </w:rPr>
        <w:t xml:space="preserve"> Georgian Bluffs and Grey County. The study will </w:t>
      </w:r>
      <w:r w:rsidR="00F14247">
        <w:rPr>
          <w:rFonts w:cs="Arial"/>
        </w:rPr>
        <w:t xml:space="preserve">be completed by March 31 and will </w:t>
      </w:r>
      <w:r>
        <w:rPr>
          <w:rFonts w:cs="Arial"/>
        </w:rPr>
        <w:t xml:space="preserve">identify the role and market positioning, management structure, efficiencies and investment opportunities for the Wiarton </w:t>
      </w:r>
      <w:r w:rsidR="00F14247">
        <w:rPr>
          <w:rFonts w:cs="Arial"/>
        </w:rPr>
        <w:t xml:space="preserve">Keppel International </w:t>
      </w:r>
      <w:r>
        <w:rPr>
          <w:rFonts w:cs="Arial"/>
        </w:rPr>
        <w:t xml:space="preserve">Airport </w:t>
      </w:r>
      <w:r w:rsidR="00BD509F">
        <w:rPr>
          <w:rFonts w:cs="Arial"/>
        </w:rPr>
        <w:t>(CYVV)</w:t>
      </w:r>
      <w:r>
        <w:rPr>
          <w:rFonts w:cs="Arial"/>
        </w:rPr>
        <w:t xml:space="preserve">. </w:t>
      </w:r>
      <w:r w:rsidR="00BD509F">
        <w:rPr>
          <w:rFonts w:cs="Arial"/>
        </w:rPr>
        <w:t xml:space="preserve">The study will also consider other regional airports and what synergies and roles might exist among them. </w:t>
      </w:r>
    </w:p>
    <w:p w14:paraId="58324202" w14:textId="76A6305E" w:rsidR="00F14247" w:rsidRDefault="00F14247" w:rsidP="00C01423">
      <w:pPr>
        <w:rPr>
          <w:rFonts w:cs="Arial"/>
        </w:rPr>
      </w:pPr>
      <w:r>
        <w:rPr>
          <w:rFonts w:cs="Arial"/>
        </w:rPr>
        <w:t xml:space="preserve">Grey County continues to assist Grey Highlands in the marketing and assessment of Talisman Resorts and downtown Markdale. The lessons learned through this process will be shared with member municipalities to help guide investment attraction efforts. </w:t>
      </w:r>
    </w:p>
    <w:p w14:paraId="214991A7" w14:textId="35D60504" w:rsidR="00215EAC" w:rsidRDefault="00215EAC" w:rsidP="00C01423">
      <w:pPr>
        <w:rPr>
          <w:rFonts w:cs="Arial"/>
        </w:rPr>
      </w:pPr>
      <w:r>
        <w:rPr>
          <w:rFonts w:cs="Arial"/>
        </w:rPr>
        <w:t xml:space="preserve">Staff are also beginning the business mix analysis project, beginning with West Grey. Meaford and Owen Sound have also indicated interest in the process. The goal is to </w:t>
      </w:r>
      <w:r w:rsidR="00207D67">
        <w:rPr>
          <w:rFonts w:cs="Arial"/>
        </w:rPr>
        <w:t xml:space="preserve">understand the business mix in downtowns in order to develop </w:t>
      </w:r>
      <w:r>
        <w:rPr>
          <w:rFonts w:cs="Arial"/>
        </w:rPr>
        <w:t>a focus and marketing plan</w:t>
      </w:r>
      <w:r w:rsidR="00207D67">
        <w:rPr>
          <w:rFonts w:cs="Arial"/>
        </w:rPr>
        <w:t xml:space="preserve"> that</w:t>
      </w:r>
      <w:r>
        <w:rPr>
          <w:rFonts w:cs="Arial"/>
        </w:rPr>
        <w:t xml:space="preserve"> build</w:t>
      </w:r>
      <w:r w:rsidR="00207D67">
        <w:rPr>
          <w:rFonts w:cs="Arial"/>
        </w:rPr>
        <w:t>s</w:t>
      </w:r>
      <w:r>
        <w:rPr>
          <w:rFonts w:cs="Arial"/>
        </w:rPr>
        <w:t xml:space="preserve"> on recently approved </w:t>
      </w:r>
      <w:r w:rsidR="00207D67">
        <w:rPr>
          <w:rFonts w:cs="Arial"/>
        </w:rPr>
        <w:t>Community Improvement Plans (CIP)</w:t>
      </w:r>
      <w:r>
        <w:rPr>
          <w:rFonts w:cs="Arial"/>
        </w:rPr>
        <w:t>.</w:t>
      </w:r>
    </w:p>
    <w:p w14:paraId="65ED55D7" w14:textId="25110AC8" w:rsidR="00F73B7B" w:rsidRDefault="00F14247" w:rsidP="00C01423">
      <w:pPr>
        <w:rPr>
          <w:rFonts w:cs="Arial"/>
        </w:rPr>
      </w:pPr>
      <w:r>
        <w:rPr>
          <w:rFonts w:cs="Arial"/>
        </w:rPr>
        <w:t>In addition to these priority items, staff</w:t>
      </w:r>
      <w:r w:rsidR="00F73B7B">
        <w:rPr>
          <w:rFonts w:cs="Arial"/>
        </w:rPr>
        <w:t xml:space="preserve"> continues to field and research </w:t>
      </w:r>
      <w:r w:rsidR="00170D0B">
        <w:rPr>
          <w:rFonts w:cs="Arial"/>
        </w:rPr>
        <w:t>potential investment</w:t>
      </w:r>
      <w:r w:rsidR="00F73B7B">
        <w:rPr>
          <w:rFonts w:cs="Arial"/>
        </w:rPr>
        <w:t xml:space="preserve"> inquiries </w:t>
      </w:r>
      <w:r w:rsidR="00170D0B">
        <w:rPr>
          <w:rFonts w:cs="Arial"/>
        </w:rPr>
        <w:t xml:space="preserve">from investors and provincial advisors, </w:t>
      </w:r>
      <w:r w:rsidR="00F73B7B">
        <w:rPr>
          <w:rFonts w:cs="Arial"/>
        </w:rPr>
        <w:t xml:space="preserve">as well as support on-going requests for </w:t>
      </w:r>
      <w:r w:rsidR="00170D0B">
        <w:rPr>
          <w:rFonts w:cs="Arial"/>
        </w:rPr>
        <w:t>assistance</w:t>
      </w:r>
      <w:r w:rsidR="00F73B7B">
        <w:rPr>
          <w:rFonts w:cs="Arial"/>
        </w:rPr>
        <w:t xml:space="preserve"> </w:t>
      </w:r>
      <w:r w:rsidR="00C0743C">
        <w:rPr>
          <w:rFonts w:cs="Arial"/>
        </w:rPr>
        <w:t xml:space="preserve">from </w:t>
      </w:r>
      <w:r w:rsidR="00B97E4B">
        <w:rPr>
          <w:rFonts w:cs="Arial"/>
        </w:rPr>
        <w:t xml:space="preserve">local </w:t>
      </w:r>
      <w:r w:rsidR="00C0743C">
        <w:rPr>
          <w:rFonts w:cs="Arial"/>
        </w:rPr>
        <w:t>business</w:t>
      </w:r>
      <w:r w:rsidR="00170D0B">
        <w:rPr>
          <w:rFonts w:cs="Arial"/>
        </w:rPr>
        <w:t xml:space="preserve"> and industry</w:t>
      </w:r>
      <w:r w:rsidR="00C0743C">
        <w:rPr>
          <w:rFonts w:cs="Arial"/>
        </w:rPr>
        <w:t xml:space="preserve">. </w:t>
      </w:r>
      <w:r w:rsidR="00B97E4B">
        <w:rPr>
          <w:rFonts w:cs="Arial"/>
        </w:rPr>
        <w:t>Currently, t</w:t>
      </w:r>
      <w:r w:rsidR="00C0743C">
        <w:rPr>
          <w:rFonts w:cs="Arial"/>
        </w:rPr>
        <w:t xml:space="preserve">here </w:t>
      </w:r>
      <w:r w:rsidR="00B97E4B">
        <w:rPr>
          <w:rFonts w:cs="Arial"/>
        </w:rPr>
        <w:t>is</w:t>
      </w:r>
      <w:r w:rsidR="00C0743C">
        <w:rPr>
          <w:rFonts w:cs="Arial"/>
        </w:rPr>
        <w:t xml:space="preserve"> interest from tourism based businesses, food processing, and manufacturing. </w:t>
      </w:r>
    </w:p>
    <w:p w14:paraId="0ACD9EEC" w14:textId="1FD98C27" w:rsidR="00BE1843" w:rsidRPr="00BE1843" w:rsidRDefault="00BE1843" w:rsidP="00C01423">
      <w:pPr>
        <w:rPr>
          <w:rFonts w:cs="Arial"/>
          <w:b/>
          <w:bCs/>
        </w:rPr>
      </w:pPr>
      <w:r w:rsidRPr="00BE1843">
        <w:rPr>
          <w:rFonts w:cs="Arial"/>
          <w:b/>
          <w:bCs/>
        </w:rPr>
        <w:t>Attraction &amp; Retention</w:t>
      </w:r>
    </w:p>
    <w:p w14:paraId="249F7F8B" w14:textId="2D753099" w:rsidR="00287A43" w:rsidRPr="0031639E" w:rsidRDefault="00287A43" w:rsidP="00C01423">
      <w:pPr>
        <w:rPr>
          <w:rStyle w:val="IntenseEmphasis"/>
          <w:b w:val="0"/>
          <w:bCs w:val="0"/>
        </w:rPr>
      </w:pPr>
      <w:r>
        <w:rPr>
          <w:rStyle w:val="IntenseEmphasis"/>
          <w:b w:val="0"/>
        </w:rPr>
        <w:t>This year the regional job fair has expanded and gone virtual.  The Grey Bruce Virtual Job Fair will be hosted on March 10</w:t>
      </w:r>
      <w:r w:rsidRPr="000E2461">
        <w:rPr>
          <w:rStyle w:val="IntenseEmphasis"/>
          <w:b w:val="0"/>
          <w:vertAlign w:val="superscript"/>
        </w:rPr>
        <w:t>th</w:t>
      </w:r>
      <w:r>
        <w:rPr>
          <w:rStyle w:val="IntenseEmphasis"/>
          <w:b w:val="0"/>
        </w:rPr>
        <w:t xml:space="preserve">, 2021 on the Brazen platform.  With Bruce County and VPI Working solutions joining the team, </w:t>
      </w:r>
      <w:r w:rsidR="00067F4E">
        <w:rPr>
          <w:rStyle w:val="IntenseEmphasis"/>
          <w:b w:val="0"/>
        </w:rPr>
        <w:t>staff</w:t>
      </w:r>
      <w:r>
        <w:rPr>
          <w:rStyle w:val="IntenseEmphasis"/>
          <w:b w:val="0"/>
        </w:rPr>
        <w:t xml:space="preserve"> can broaden reach to support employers and job seekers across County lines.  </w:t>
      </w:r>
      <w:r w:rsidRPr="00043DBE">
        <w:rPr>
          <w:rStyle w:val="IntenseEmphasis"/>
          <w:b w:val="0"/>
          <w:bCs w:val="0"/>
        </w:rPr>
        <w:t>Sponsorship from Communitech, Digital Main Street and FedDev</w:t>
      </w:r>
      <w:r>
        <w:rPr>
          <w:rStyle w:val="IntenseEmphasis"/>
          <w:b w:val="0"/>
          <w:bCs w:val="0"/>
        </w:rPr>
        <w:t xml:space="preserve"> </w:t>
      </w:r>
      <w:r w:rsidRPr="00043DBE">
        <w:rPr>
          <w:rStyle w:val="IntenseEmphasis"/>
          <w:b w:val="0"/>
          <w:bCs w:val="0"/>
        </w:rPr>
        <w:t>enabled the organizers to waive booth fees for employers, while sponsorship from Regional Tourism Marketing Organization 7</w:t>
      </w:r>
      <w:r>
        <w:rPr>
          <w:rStyle w:val="IntenseEmphasis"/>
          <w:b w:val="0"/>
          <w:bCs w:val="0"/>
        </w:rPr>
        <w:t xml:space="preserve"> covered</w:t>
      </w:r>
      <w:r w:rsidRPr="00043DBE">
        <w:rPr>
          <w:rStyle w:val="IntenseEmphasis"/>
          <w:b w:val="0"/>
          <w:bCs w:val="0"/>
        </w:rPr>
        <w:t xml:space="preserve"> costs of a digital marketing campaign</w:t>
      </w:r>
      <w:r>
        <w:rPr>
          <w:rStyle w:val="IntenseEmphasis"/>
          <w:b w:val="0"/>
          <w:bCs w:val="0"/>
        </w:rPr>
        <w:t xml:space="preserve">.  Employer registration was </w:t>
      </w:r>
      <w:r w:rsidR="00067F4E">
        <w:rPr>
          <w:rStyle w:val="IntenseEmphasis"/>
          <w:b w:val="0"/>
          <w:bCs w:val="0"/>
        </w:rPr>
        <w:t xml:space="preserve">capped at 125 and </w:t>
      </w:r>
      <w:r>
        <w:rPr>
          <w:rStyle w:val="IntenseEmphasis"/>
          <w:b w:val="0"/>
          <w:bCs w:val="0"/>
        </w:rPr>
        <w:t>f</w:t>
      </w:r>
      <w:r w:rsidR="00067F4E">
        <w:rPr>
          <w:rStyle w:val="IntenseEmphasis"/>
          <w:b w:val="0"/>
          <w:bCs w:val="0"/>
        </w:rPr>
        <w:t>i</w:t>
      </w:r>
      <w:r>
        <w:rPr>
          <w:rStyle w:val="IntenseEmphasis"/>
          <w:b w:val="0"/>
          <w:bCs w:val="0"/>
        </w:rPr>
        <w:t>ll</w:t>
      </w:r>
      <w:r w:rsidR="00067F4E">
        <w:rPr>
          <w:rStyle w:val="IntenseEmphasis"/>
          <w:b w:val="0"/>
          <w:bCs w:val="0"/>
        </w:rPr>
        <w:t>ed</w:t>
      </w:r>
      <w:r>
        <w:rPr>
          <w:rStyle w:val="IntenseEmphasis"/>
          <w:b w:val="0"/>
          <w:bCs w:val="0"/>
        </w:rPr>
        <w:t xml:space="preserve"> one week after launch</w:t>
      </w:r>
      <w:r w:rsidR="00067F4E">
        <w:rPr>
          <w:rStyle w:val="IntenseEmphasis"/>
          <w:b w:val="0"/>
          <w:bCs w:val="0"/>
        </w:rPr>
        <w:t>, which reinforces</w:t>
      </w:r>
      <w:r>
        <w:rPr>
          <w:rStyle w:val="IntenseEmphasis"/>
          <w:b w:val="0"/>
          <w:bCs w:val="0"/>
        </w:rPr>
        <w:t xml:space="preserve"> that despite the pandemic, employers continue to seek support in </w:t>
      </w:r>
      <w:r w:rsidR="00067F4E">
        <w:rPr>
          <w:rStyle w:val="IntenseEmphasis"/>
          <w:b w:val="0"/>
          <w:bCs w:val="0"/>
        </w:rPr>
        <w:t>addressing labour market shortages.</w:t>
      </w:r>
      <w:r>
        <w:rPr>
          <w:rStyle w:val="IntenseEmphasis"/>
          <w:b w:val="0"/>
          <w:bCs w:val="0"/>
        </w:rPr>
        <w:t xml:space="preserve"> </w:t>
      </w:r>
      <w:r w:rsidR="00067F4E">
        <w:rPr>
          <w:rStyle w:val="IntenseEmphasis"/>
          <w:b w:val="0"/>
          <w:bCs w:val="0"/>
        </w:rPr>
        <w:t>T</w:t>
      </w:r>
      <w:r>
        <w:rPr>
          <w:rStyle w:val="IntenseEmphasis"/>
          <w:b w:val="0"/>
          <w:bCs w:val="0"/>
        </w:rPr>
        <w:t xml:space="preserve">op sectors represented include Hospitality/Tourism, Construction/Trades and Health Care and job seeker registration is currently underway. </w:t>
      </w:r>
      <w:r w:rsidR="00067F4E">
        <w:rPr>
          <w:rStyle w:val="IntenseEmphasis"/>
          <w:b w:val="0"/>
          <w:bCs w:val="0"/>
        </w:rPr>
        <w:t xml:space="preserve">Through the </w:t>
      </w:r>
      <w:r>
        <w:rPr>
          <w:rStyle w:val="IntenseEmphasis"/>
          <w:b w:val="0"/>
          <w:bCs w:val="0"/>
        </w:rPr>
        <w:t>virtual platform</w:t>
      </w:r>
      <w:r w:rsidR="00067F4E">
        <w:rPr>
          <w:rStyle w:val="IntenseEmphasis"/>
          <w:b w:val="0"/>
          <w:bCs w:val="0"/>
        </w:rPr>
        <w:t xml:space="preserve">, </w:t>
      </w:r>
      <w:r>
        <w:rPr>
          <w:rStyle w:val="IntenseEmphasis"/>
          <w:b w:val="0"/>
          <w:bCs w:val="0"/>
        </w:rPr>
        <w:t xml:space="preserve">employers and job seekers </w:t>
      </w:r>
      <w:r w:rsidR="00067F4E">
        <w:rPr>
          <w:rStyle w:val="IntenseEmphasis"/>
          <w:b w:val="0"/>
          <w:bCs w:val="0"/>
        </w:rPr>
        <w:t xml:space="preserve">are </w:t>
      </w:r>
      <w:r>
        <w:rPr>
          <w:rStyle w:val="IntenseEmphasis"/>
          <w:b w:val="0"/>
          <w:bCs w:val="0"/>
        </w:rPr>
        <w:t xml:space="preserve">safely </w:t>
      </w:r>
      <w:r w:rsidR="00067F4E">
        <w:rPr>
          <w:rStyle w:val="IntenseEmphasis"/>
          <w:b w:val="0"/>
          <w:bCs w:val="0"/>
        </w:rPr>
        <w:t xml:space="preserve">connected </w:t>
      </w:r>
      <w:r>
        <w:rPr>
          <w:rStyle w:val="IntenseEmphasis"/>
          <w:b w:val="0"/>
          <w:bCs w:val="0"/>
        </w:rPr>
        <w:t>and event reports</w:t>
      </w:r>
      <w:r w:rsidR="00067F4E">
        <w:rPr>
          <w:rStyle w:val="IntenseEmphasis"/>
          <w:b w:val="0"/>
          <w:bCs w:val="0"/>
        </w:rPr>
        <w:t xml:space="preserve"> will provide</w:t>
      </w:r>
      <w:r>
        <w:rPr>
          <w:rStyle w:val="IntenseEmphasis"/>
          <w:b w:val="0"/>
          <w:bCs w:val="0"/>
        </w:rPr>
        <w:t xml:space="preserve"> analy</w:t>
      </w:r>
      <w:r w:rsidR="00067F4E">
        <w:rPr>
          <w:rStyle w:val="IntenseEmphasis"/>
          <w:b w:val="0"/>
          <w:bCs w:val="0"/>
        </w:rPr>
        <w:t>sis of</w:t>
      </w:r>
      <w:r>
        <w:rPr>
          <w:rStyle w:val="IntenseEmphasis"/>
          <w:b w:val="0"/>
          <w:bCs w:val="0"/>
        </w:rPr>
        <w:t xml:space="preserve"> the effectiveness and success rates of </w:t>
      </w:r>
      <w:r w:rsidR="00AA73B1">
        <w:rPr>
          <w:rStyle w:val="IntenseEmphasis"/>
          <w:b w:val="0"/>
          <w:bCs w:val="0"/>
        </w:rPr>
        <w:t xml:space="preserve">these </w:t>
      </w:r>
      <w:r>
        <w:rPr>
          <w:rStyle w:val="IntenseEmphasis"/>
          <w:b w:val="0"/>
          <w:bCs w:val="0"/>
        </w:rPr>
        <w:t>connecti</w:t>
      </w:r>
      <w:r w:rsidR="00AA73B1">
        <w:rPr>
          <w:rStyle w:val="IntenseEmphasis"/>
          <w:b w:val="0"/>
          <w:bCs w:val="0"/>
        </w:rPr>
        <w:t>ons.</w:t>
      </w:r>
      <w:r>
        <w:rPr>
          <w:rStyle w:val="IntenseEmphasis"/>
          <w:b w:val="0"/>
          <w:bCs w:val="0"/>
        </w:rPr>
        <w:t xml:space="preserve">   </w:t>
      </w:r>
    </w:p>
    <w:p w14:paraId="3422BBB9" w14:textId="634F9654" w:rsidR="00287A43" w:rsidRDefault="00287A43" w:rsidP="00C01423">
      <w:pPr>
        <w:rPr>
          <w:rStyle w:val="IntenseEmphasis"/>
          <w:b w:val="0"/>
        </w:rPr>
      </w:pPr>
      <w:r>
        <w:rPr>
          <w:rStyle w:val="IntenseEmphasis"/>
          <w:b w:val="0"/>
        </w:rPr>
        <w:t xml:space="preserve">In partnership with Georgian College, the Welcoming Communities Grey Bruce and the Grey Bruce Local Immigration Partnership, </w:t>
      </w:r>
      <w:r w:rsidR="00333FA0">
        <w:rPr>
          <w:rStyle w:val="IntenseEmphasis"/>
          <w:b w:val="0"/>
        </w:rPr>
        <w:t xml:space="preserve">Grey County is leading an International Student </w:t>
      </w:r>
      <w:r>
        <w:rPr>
          <w:rStyle w:val="IntenseEmphasis"/>
          <w:b w:val="0"/>
        </w:rPr>
        <w:t xml:space="preserve">project </w:t>
      </w:r>
      <w:r w:rsidR="00333FA0">
        <w:rPr>
          <w:rStyle w:val="IntenseEmphasis"/>
          <w:b w:val="0"/>
        </w:rPr>
        <w:t>to</w:t>
      </w:r>
      <w:r>
        <w:rPr>
          <w:rStyle w:val="IntenseEmphasis"/>
          <w:b w:val="0"/>
        </w:rPr>
        <w:t xml:space="preserve"> identify gaps and make recommendations for clear pathways </w:t>
      </w:r>
      <w:r w:rsidR="00333FA0">
        <w:rPr>
          <w:rStyle w:val="IntenseEmphasis"/>
          <w:b w:val="0"/>
        </w:rPr>
        <w:t>to</w:t>
      </w:r>
      <w:r>
        <w:rPr>
          <w:rStyle w:val="IntenseEmphasis"/>
          <w:b w:val="0"/>
        </w:rPr>
        <w:t xml:space="preserve"> retain international students </w:t>
      </w:r>
      <w:r w:rsidR="00333FA0">
        <w:rPr>
          <w:rStyle w:val="IntenseEmphasis"/>
          <w:b w:val="0"/>
        </w:rPr>
        <w:t>in the region</w:t>
      </w:r>
      <w:r>
        <w:rPr>
          <w:rStyle w:val="IntenseEmphasis"/>
          <w:b w:val="0"/>
        </w:rPr>
        <w:t xml:space="preserve">. </w:t>
      </w:r>
      <w:r w:rsidR="00333FA0">
        <w:rPr>
          <w:rStyle w:val="IntenseEmphasis"/>
          <w:b w:val="0"/>
        </w:rPr>
        <w:t>The study is</w:t>
      </w:r>
      <w:r w:rsidR="00691642">
        <w:rPr>
          <w:rStyle w:val="IntenseEmphasis"/>
          <w:b w:val="0"/>
        </w:rPr>
        <w:t xml:space="preserve"> currently</w:t>
      </w:r>
      <w:r w:rsidR="00333FA0">
        <w:rPr>
          <w:rStyle w:val="IntenseEmphasis"/>
          <w:b w:val="0"/>
        </w:rPr>
        <w:t xml:space="preserve"> underway and will be completed by March 31.</w:t>
      </w:r>
    </w:p>
    <w:p w14:paraId="33888246" w14:textId="04496529" w:rsidR="00287A43" w:rsidRDefault="00287A43" w:rsidP="00C01423">
      <w:pPr>
        <w:rPr>
          <w:rStyle w:val="IntenseEmphasis"/>
          <w:b w:val="0"/>
        </w:rPr>
      </w:pPr>
      <w:r>
        <w:rPr>
          <w:rStyle w:val="IntenseEmphasis"/>
          <w:b w:val="0"/>
        </w:rPr>
        <w:t xml:space="preserve">Attraction and retention efforts continue to address workforce challenges and opportunities in this region.  </w:t>
      </w:r>
      <w:r w:rsidR="00215EAC">
        <w:rPr>
          <w:rStyle w:val="IntenseEmphasis"/>
          <w:b w:val="0"/>
        </w:rPr>
        <w:t>Staff are currently w</w:t>
      </w:r>
      <w:r>
        <w:rPr>
          <w:rStyle w:val="IntenseEmphasis"/>
          <w:b w:val="0"/>
        </w:rPr>
        <w:t xml:space="preserve">orking in partnership with Ontario </w:t>
      </w:r>
      <w:r>
        <w:rPr>
          <w:rStyle w:val="IntenseEmphasis"/>
          <w:b w:val="0"/>
        </w:rPr>
        <w:lastRenderedPageBreak/>
        <w:t xml:space="preserve">Works, YMCA </w:t>
      </w:r>
      <w:r w:rsidR="00215EAC">
        <w:rPr>
          <w:rStyle w:val="IntenseEmphasis"/>
          <w:b w:val="0"/>
        </w:rPr>
        <w:t>E</w:t>
      </w:r>
      <w:r>
        <w:rPr>
          <w:rStyle w:val="IntenseEmphasis"/>
          <w:b w:val="0"/>
        </w:rPr>
        <w:t xml:space="preserve">mployment </w:t>
      </w:r>
      <w:r w:rsidR="00215EAC">
        <w:rPr>
          <w:rStyle w:val="IntenseEmphasis"/>
          <w:b w:val="0"/>
        </w:rPr>
        <w:t>S</w:t>
      </w:r>
      <w:r>
        <w:rPr>
          <w:rStyle w:val="IntenseEmphasis"/>
          <w:b w:val="0"/>
        </w:rPr>
        <w:t>ervices, O</w:t>
      </w:r>
      <w:r w:rsidR="00215EAC">
        <w:rPr>
          <w:rStyle w:val="IntenseEmphasis"/>
          <w:b w:val="0"/>
        </w:rPr>
        <w:t>ntario Youth Apprenticeship Program, Georgian College, Four County Labour Market Planning Board</w:t>
      </w:r>
      <w:r>
        <w:rPr>
          <w:rStyle w:val="IntenseEmphasis"/>
          <w:b w:val="0"/>
        </w:rPr>
        <w:t xml:space="preserve"> and other service providers</w:t>
      </w:r>
      <w:r w:rsidR="00215EAC">
        <w:rPr>
          <w:rStyle w:val="IntenseEmphasis"/>
          <w:b w:val="0"/>
        </w:rPr>
        <w:t xml:space="preserve"> on three distinct workforce projects to pool resources and target</w:t>
      </w:r>
      <w:r>
        <w:rPr>
          <w:rStyle w:val="IntenseEmphasis"/>
          <w:b w:val="0"/>
        </w:rPr>
        <w:t xml:space="preserve"> funding opportunities</w:t>
      </w:r>
      <w:r w:rsidR="00215EAC">
        <w:rPr>
          <w:rStyle w:val="IntenseEmphasis"/>
          <w:b w:val="0"/>
        </w:rPr>
        <w:t xml:space="preserve"> </w:t>
      </w:r>
      <w:r>
        <w:rPr>
          <w:rStyle w:val="IntenseEmphasis"/>
          <w:b w:val="0"/>
        </w:rPr>
        <w:t xml:space="preserve"> align</w:t>
      </w:r>
      <w:r w:rsidR="00215EAC">
        <w:rPr>
          <w:rStyle w:val="IntenseEmphasis"/>
          <w:b w:val="0"/>
        </w:rPr>
        <w:t>ed</w:t>
      </w:r>
      <w:r>
        <w:rPr>
          <w:rStyle w:val="IntenseEmphasis"/>
          <w:b w:val="0"/>
        </w:rPr>
        <w:t xml:space="preserve"> </w:t>
      </w:r>
      <w:r w:rsidR="00215EAC">
        <w:rPr>
          <w:rStyle w:val="IntenseEmphasis"/>
          <w:b w:val="0"/>
        </w:rPr>
        <w:t>to</w:t>
      </w:r>
      <w:r>
        <w:rPr>
          <w:rStyle w:val="IntenseEmphasis"/>
          <w:b w:val="0"/>
        </w:rPr>
        <w:t xml:space="preserve"> </w:t>
      </w:r>
      <w:r w:rsidR="00215EAC">
        <w:rPr>
          <w:rStyle w:val="IntenseEmphasis"/>
          <w:b w:val="0"/>
        </w:rPr>
        <w:t xml:space="preserve">mutual </w:t>
      </w:r>
      <w:r>
        <w:rPr>
          <w:rStyle w:val="IntenseEmphasis"/>
          <w:b w:val="0"/>
        </w:rPr>
        <w:t>priorities</w:t>
      </w:r>
      <w:r w:rsidR="00215EAC">
        <w:rPr>
          <w:rStyle w:val="IntenseEmphasis"/>
          <w:b w:val="0"/>
        </w:rPr>
        <w:t>.</w:t>
      </w:r>
      <w:r>
        <w:rPr>
          <w:rStyle w:val="IntenseEmphasis"/>
          <w:b w:val="0"/>
        </w:rPr>
        <w:t xml:space="preserve"> </w:t>
      </w:r>
    </w:p>
    <w:p w14:paraId="22240B1B" w14:textId="24E661BE" w:rsidR="001F6A54" w:rsidRDefault="00D75CFC" w:rsidP="00C01423">
      <w:pPr>
        <w:rPr>
          <w:rStyle w:val="IntenseEmphasis"/>
          <w:b w:val="0"/>
          <w:u w:val="single"/>
        </w:rPr>
      </w:pPr>
      <w:r>
        <w:rPr>
          <w:rStyle w:val="IntenseEmphasis"/>
          <w:b w:val="0"/>
          <w:u w:val="single"/>
        </w:rPr>
        <w:t xml:space="preserve">Grey Bruce </w:t>
      </w:r>
      <w:r w:rsidR="001F6A54" w:rsidRPr="00760C42">
        <w:rPr>
          <w:rStyle w:val="IntenseEmphasis"/>
          <w:b w:val="0"/>
          <w:u w:val="single"/>
        </w:rPr>
        <w:t>Local Immigration Partnership</w:t>
      </w:r>
    </w:p>
    <w:p w14:paraId="1122CC72" w14:textId="1A098542" w:rsidR="001F6A54" w:rsidRDefault="001F6A54" w:rsidP="00C01423">
      <w:pPr>
        <w:rPr>
          <w:rStyle w:val="IntenseEmphasis"/>
          <w:b w:val="0"/>
        </w:rPr>
      </w:pPr>
      <w:r>
        <w:rPr>
          <w:rStyle w:val="IntenseEmphasis"/>
          <w:b w:val="0"/>
        </w:rPr>
        <w:t xml:space="preserve">The Grey Bruce Local Immigration Partnership has been using this first fiscal year (ending March 31, 2021) to establish the foundation for the initiative through partnership building, developing a brand identity and conducting community research to develop a Settlement Strategy and Action Plan. </w:t>
      </w:r>
    </w:p>
    <w:p w14:paraId="3BAFB8B4" w14:textId="7A49E3A7" w:rsidR="001F6A54" w:rsidRDefault="00D75CFC" w:rsidP="00C01423">
      <w:pPr>
        <w:rPr>
          <w:rStyle w:val="IntenseEmphasis"/>
          <w:b w:val="0"/>
        </w:rPr>
      </w:pPr>
      <w:r>
        <w:rPr>
          <w:rStyle w:val="IntenseEmphasis"/>
          <w:b w:val="0"/>
        </w:rPr>
        <w:t xml:space="preserve">To date, the </w:t>
      </w:r>
      <w:r w:rsidR="001F6A54">
        <w:rPr>
          <w:rStyle w:val="IntenseEmphasis"/>
          <w:b w:val="0"/>
        </w:rPr>
        <w:t>Partnership Council has evolve</w:t>
      </w:r>
      <w:r>
        <w:rPr>
          <w:rStyle w:val="IntenseEmphasis"/>
          <w:b w:val="0"/>
        </w:rPr>
        <w:t>d</w:t>
      </w:r>
      <w:r w:rsidR="001F6A54">
        <w:rPr>
          <w:rStyle w:val="IntenseEmphasis"/>
          <w:b w:val="0"/>
        </w:rPr>
        <w:t xml:space="preserve"> </w:t>
      </w:r>
      <w:r>
        <w:rPr>
          <w:rStyle w:val="IntenseEmphasis"/>
          <w:b w:val="0"/>
        </w:rPr>
        <w:t>to</w:t>
      </w:r>
      <w:r w:rsidR="001F6A54">
        <w:rPr>
          <w:rStyle w:val="IntenseEmphasis"/>
          <w:b w:val="0"/>
        </w:rPr>
        <w:t xml:space="preserve"> connect 52 partners in the collective effort of fostering welcoming communities. Many of these stakeholders have been actively engaged in the research phase of the Settlement Strategy &amp; Action Plan and will continue to provide support to the action plan as local priorities and actionable items are identified. Meetings of the Partnership Council will continue to take place four times a year, with additional sub-committee meetings taking place once local priorities are identified.</w:t>
      </w:r>
    </w:p>
    <w:p w14:paraId="6F1240CA" w14:textId="55D63871" w:rsidR="00D75CFC" w:rsidRDefault="00D75CFC" w:rsidP="00C01423">
      <w:pPr>
        <w:rPr>
          <w:rStyle w:val="IntenseEmphasis"/>
          <w:b w:val="0"/>
        </w:rPr>
      </w:pPr>
      <w:r>
        <w:rPr>
          <w:rStyle w:val="IntenseEmphasis"/>
          <w:b w:val="0"/>
        </w:rPr>
        <w:t>BC Hughes was retained to create a</w:t>
      </w:r>
      <w:r w:rsidR="001F6A54">
        <w:rPr>
          <w:rStyle w:val="IntenseEmphasis"/>
          <w:b w:val="0"/>
        </w:rPr>
        <w:t xml:space="preserve"> brand identi</w:t>
      </w:r>
      <w:r>
        <w:rPr>
          <w:rStyle w:val="IntenseEmphasis"/>
          <w:b w:val="0"/>
        </w:rPr>
        <w:t>t</w:t>
      </w:r>
      <w:r w:rsidR="001F6A54">
        <w:rPr>
          <w:rStyle w:val="IntenseEmphasis"/>
          <w:b w:val="0"/>
        </w:rPr>
        <w:t>y for the Grey Bruce Local Immigration Partnership (</w:t>
      </w:r>
      <w:hyperlink r:id="rId9" w:history="1">
        <w:r w:rsidR="001F6A54" w:rsidRPr="00237900">
          <w:rPr>
            <w:rStyle w:val="Hyperlink"/>
          </w:rPr>
          <w:t>link to toolkit</w:t>
        </w:r>
      </w:hyperlink>
      <w:r w:rsidR="001F6A54">
        <w:rPr>
          <w:rStyle w:val="IntenseEmphasis"/>
          <w:b w:val="0"/>
        </w:rPr>
        <w:t xml:space="preserve">). </w:t>
      </w:r>
      <w:r w:rsidR="001F6A54" w:rsidRPr="00237900">
        <w:rPr>
          <w:rStyle w:val="IntenseEmphasis"/>
          <w:b w:val="0"/>
        </w:rPr>
        <w:t>The brand includes not only a logo that demonstrates the collaboration of the Counties (branding colours) and community partners (building blocks) but also messaging that demonstrates the connection and coordination of stakeholders to foster welcoming communities together.</w:t>
      </w:r>
      <w:r w:rsidR="001F6A54">
        <w:rPr>
          <w:rStyle w:val="IntenseEmphasis"/>
          <w:b w:val="0"/>
        </w:rPr>
        <w:t xml:space="preserve"> </w:t>
      </w:r>
      <w:r w:rsidR="001F6A54" w:rsidRPr="00D428A2">
        <w:rPr>
          <w:rStyle w:val="IntenseEmphasis"/>
          <w:b w:val="0"/>
        </w:rPr>
        <w:t>Ongoing work will include promoting the initiatives of the partnership, stakeholders and organizations and increasing community awareness.</w:t>
      </w:r>
      <w:r w:rsidR="001F6A54">
        <w:rPr>
          <w:rStyle w:val="IntenseEmphasis"/>
          <w:b w:val="0"/>
        </w:rPr>
        <w:t xml:space="preserve"> </w:t>
      </w:r>
    </w:p>
    <w:p w14:paraId="42FC391B" w14:textId="0B6B3B1A" w:rsidR="001F6A54" w:rsidRDefault="00D75CFC" w:rsidP="00C01423">
      <w:pPr>
        <w:rPr>
          <w:rStyle w:val="IntenseEmphasis"/>
          <w:b w:val="0"/>
        </w:rPr>
      </w:pPr>
      <w:r>
        <w:rPr>
          <w:rStyle w:val="IntenseEmphasis"/>
          <w:b w:val="0"/>
        </w:rPr>
        <w:t xml:space="preserve">To further support this work, funding was also received to develop a website, which </w:t>
      </w:r>
      <w:r w:rsidR="001F6A54">
        <w:rPr>
          <w:rStyle w:val="IntenseEmphasis"/>
          <w:b w:val="0"/>
        </w:rPr>
        <w:t xml:space="preserve">will promote the goals of the LIP, activities of the Partnership Council and </w:t>
      </w:r>
      <w:r>
        <w:rPr>
          <w:rStyle w:val="IntenseEmphasis"/>
          <w:b w:val="0"/>
        </w:rPr>
        <w:t xml:space="preserve">act as a </w:t>
      </w:r>
      <w:r w:rsidR="001F6A54">
        <w:rPr>
          <w:rStyle w:val="IntenseEmphasis"/>
          <w:b w:val="0"/>
        </w:rPr>
        <w:t xml:space="preserve">shared community resources. Staff </w:t>
      </w:r>
      <w:r>
        <w:rPr>
          <w:rStyle w:val="IntenseEmphasis"/>
          <w:b w:val="0"/>
        </w:rPr>
        <w:t>are currently</w:t>
      </w:r>
      <w:r w:rsidR="001F6A54">
        <w:rPr>
          <w:rStyle w:val="IntenseEmphasis"/>
          <w:b w:val="0"/>
        </w:rPr>
        <w:t xml:space="preserve"> working with a developer to complete this tool </w:t>
      </w:r>
      <w:r>
        <w:rPr>
          <w:rStyle w:val="IntenseEmphasis"/>
          <w:b w:val="0"/>
        </w:rPr>
        <w:t xml:space="preserve">by the end of </w:t>
      </w:r>
      <w:r w:rsidR="001F6A54">
        <w:rPr>
          <w:rStyle w:val="IntenseEmphasis"/>
          <w:b w:val="0"/>
        </w:rPr>
        <w:t xml:space="preserve">April, </w:t>
      </w:r>
      <w:r>
        <w:rPr>
          <w:rStyle w:val="IntenseEmphasis"/>
          <w:b w:val="0"/>
        </w:rPr>
        <w:t xml:space="preserve">with a </w:t>
      </w:r>
      <w:r w:rsidR="001F6A54">
        <w:rPr>
          <w:rStyle w:val="IntenseEmphasis"/>
          <w:b w:val="0"/>
        </w:rPr>
        <w:t>public</w:t>
      </w:r>
      <w:r>
        <w:rPr>
          <w:rStyle w:val="IntenseEmphasis"/>
          <w:b w:val="0"/>
        </w:rPr>
        <w:t xml:space="preserve"> launch expected</w:t>
      </w:r>
      <w:r w:rsidR="001F6A54">
        <w:rPr>
          <w:rStyle w:val="IntenseEmphasis"/>
          <w:b w:val="0"/>
        </w:rPr>
        <w:t xml:space="preserve"> </w:t>
      </w:r>
      <w:r>
        <w:rPr>
          <w:rStyle w:val="IntenseEmphasis"/>
          <w:b w:val="0"/>
        </w:rPr>
        <w:t>soon after.</w:t>
      </w:r>
      <w:r w:rsidR="001F6A54">
        <w:rPr>
          <w:rStyle w:val="IntenseEmphasis"/>
          <w:b w:val="0"/>
        </w:rPr>
        <w:t xml:space="preserve"> </w:t>
      </w:r>
    </w:p>
    <w:p w14:paraId="538B7E3A" w14:textId="2BC718B5" w:rsidR="00C01423" w:rsidRDefault="00D75CFC" w:rsidP="00C01423">
      <w:pPr>
        <w:rPr>
          <w:rFonts w:cs="Arial"/>
        </w:rPr>
      </w:pPr>
      <w:r>
        <w:rPr>
          <w:rStyle w:val="IntenseEmphasis"/>
          <w:b w:val="0"/>
        </w:rPr>
        <w:t xml:space="preserve">The </w:t>
      </w:r>
      <w:r w:rsidR="001F6A54">
        <w:rPr>
          <w:rStyle w:val="IntenseEmphasis"/>
          <w:b w:val="0"/>
        </w:rPr>
        <w:t xml:space="preserve">Settlement Strategy and Action Plan </w:t>
      </w:r>
      <w:r w:rsidR="00C91865">
        <w:rPr>
          <w:rStyle w:val="IntenseEmphasis"/>
          <w:b w:val="0"/>
        </w:rPr>
        <w:t>is nearing completion and will be delivered to Council for consideration in March. The document</w:t>
      </w:r>
      <w:r w:rsidR="001F6A54">
        <w:rPr>
          <w:rStyle w:val="IntenseEmphasis"/>
          <w:b w:val="0"/>
        </w:rPr>
        <w:t xml:space="preserve"> will identify key local priorities and guide the work of the Partnership Council for the years ahead. Facilitated sessions with Partnership Council, community focus groups and key informant interviews took place November through January. </w:t>
      </w:r>
      <w:r w:rsidR="001F6A54" w:rsidRPr="00C0176F">
        <w:rPr>
          <w:rStyle w:val="IntenseEmphasis"/>
          <w:b w:val="0"/>
        </w:rPr>
        <w:t>Stakeholders represented a cross-section of sectors in both Grey and Bruce counties including business, government, non-profit, health care, education, social services, and community services as well as diverse representation from newcomers.</w:t>
      </w:r>
      <w:r w:rsidR="001F6A54">
        <w:rPr>
          <w:rStyle w:val="IntenseEmphasis"/>
          <w:b w:val="0"/>
        </w:rPr>
        <w:t xml:space="preserve"> </w:t>
      </w:r>
      <w:r w:rsidR="001F6A54" w:rsidRPr="00C0176F">
        <w:rPr>
          <w:rStyle w:val="IntenseEmphasis"/>
          <w:b w:val="0"/>
        </w:rPr>
        <w:t xml:space="preserve">The </w:t>
      </w:r>
      <w:r w:rsidR="001F6A54">
        <w:rPr>
          <w:rStyle w:val="IntenseEmphasis"/>
          <w:b w:val="0"/>
        </w:rPr>
        <w:t>Settlement Strategy and Action Plan will include key priorities for action that will strengthen the ability of the community to be more welcoming and inclusive of newcomers; providing</w:t>
      </w:r>
      <w:r w:rsidR="001F6A54" w:rsidRPr="00C0176F">
        <w:rPr>
          <w:rStyle w:val="IntenseEmphasis"/>
          <w:b w:val="0"/>
        </w:rPr>
        <w:t xml:space="preserve"> community stakeholders with a roadmap to guide and </w:t>
      </w:r>
      <w:r w:rsidR="001F6A54" w:rsidRPr="00C0176F">
        <w:rPr>
          <w:rStyle w:val="IntenseEmphasis"/>
          <w:b w:val="0"/>
        </w:rPr>
        <w:lastRenderedPageBreak/>
        <w:t>align opportunities for coordination, connection and collaboration through a comprehensive action plan to be implemented over years two</w:t>
      </w:r>
      <w:r w:rsidR="001F6A54">
        <w:rPr>
          <w:rStyle w:val="IntenseEmphasis"/>
          <w:b w:val="0"/>
        </w:rPr>
        <w:t xml:space="preserve"> </w:t>
      </w:r>
      <w:r w:rsidR="001F6A54" w:rsidRPr="00C0176F">
        <w:rPr>
          <w:rStyle w:val="IntenseEmphasis"/>
          <w:b w:val="0"/>
        </w:rPr>
        <w:t xml:space="preserve">through five. </w:t>
      </w:r>
    </w:p>
    <w:p w14:paraId="3540C099" w14:textId="25D9FDB5" w:rsidR="00BE1843" w:rsidRDefault="00BE1843" w:rsidP="00C01423">
      <w:pPr>
        <w:rPr>
          <w:rFonts w:cs="Arial"/>
          <w:b/>
          <w:bCs/>
        </w:rPr>
      </w:pPr>
      <w:r w:rsidRPr="00BE1843">
        <w:rPr>
          <w:rFonts w:cs="Arial"/>
          <w:b/>
          <w:bCs/>
        </w:rPr>
        <w:t>Entrepreneurship</w:t>
      </w:r>
    </w:p>
    <w:p w14:paraId="7AF1B991" w14:textId="558A6B17" w:rsidR="009D5965" w:rsidRPr="009D5965" w:rsidRDefault="009D5965" w:rsidP="00C01423">
      <w:pPr>
        <w:rPr>
          <w:rFonts w:eastAsia="Times New Roman" w:cs="Arial"/>
          <w:color w:val="0E101A"/>
        </w:rPr>
      </w:pPr>
      <w:r w:rsidRPr="009D5965">
        <w:rPr>
          <w:rFonts w:eastAsia="Times New Roman" w:cs="Arial"/>
          <w:color w:val="0E101A"/>
        </w:rPr>
        <w:t xml:space="preserve">In the fall of 2020, the </w:t>
      </w:r>
      <w:r w:rsidR="00B54609">
        <w:rPr>
          <w:rFonts w:eastAsia="Times New Roman" w:cs="Arial"/>
          <w:color w:val="0E101A"/>
        </w:rPr>
        <w:t>Business Enterprise Centre (</w:t>
      </w:r>
      <w:r w:rsidRPr="009D5965">
        <w:rPr>
          <w:rFonts w:eastAsia="Times New Roman" w:cs="Arial"/>
          <w:color w:val="0E101A"/>
        </w:rPr>
        <w:t>BEC</w:t>
      </w:r>
      <w:r w:rsidR="00B54609">
        <w:rPr>
          <w:rFonts w:eastAsia="Times New Roman" w:cs="Arial"/>
          <w:color w:val="0E101A"/>
        </w:rPr>
        <w:t>)</w:t>
      </w:r>
      <w:r w:rsidRPr="009D5965">
        <w:rPr>
          <w:rFonts w:eastAsia="Times New Roman" w:cs="Arial"/>
          <w:color w:val="0E101A"/>
        </w:rPr>
        <w:t xml:space="preserve"> ran a Covid Recovery Program which provided local businesses with mentorship, training, and financial assistance in the form of a $2500 grant. Upon completion of the program, the feedback received from the businesses was overwhelmingly positive with many businesses commenting on how valuable they found the mentorship component of the program. In response to this feedback</w:t>
      </w:r>
      <w:r w:rsidR="004469EB">
        <w:rPr>
          <w:rFonts w:eastAsia="Times New Roman" w:cs="Arial"/>
          <w:color w:val="0E101A"/>
        </w:rPr>
        <w:t>,</w:t>
      </w:r>
      <w:r w:rsidRPr="009D5965">
        <w:rPr>
          <w:rFonts w:eastAsia="Times New Roman" w:cs="Arial"/>
          <w:color w:val="0E101A"/>
        </w:rPr>
        <w:t xml:space="preserve"> in January 2021, </w:t>
      </w:r>
      <w:r w:rsidR="004469EB">
        <w:rPr>
          <w:rFonts w:eastAsia="Times New Roman" w:cs="Arial"/>
          <w:color w:val="0E101A"/>
        </w:rPr>
        <w:t>staff</w:t>
      </w:r>
      <w:r w:rsidRPr="009D5965">
        <w:rPr>
          <w:rFonts w:eastAsia="Times New Roman" w:cs="Arial"/>
          <w:color w:val="0E101A"/>
        </w:rPr>
        <w:t xml:space="preserve"> partnered with Catapult Grey Bruce to launch a mentorship pilot. </w:t>
      </w:r>
    </w:p>
    <w:p w14:paraId="1FA280B3" w14:textId="403D9F9E" w:rsidR="009D5965" w:rsidRPr="009D5965" w:rsidRDefault="009D5965" w:rsidP="00C01423">
      <w:pPr>
        <w:rPr>
          <w:rFonts w:eastAsia="Times New Roman" w:cs="Arial"/>
          <w:color w:val="0E101A"/>
        </w:rPr>
      </w:pPr>
      <w:r w:rsidRPr="009D5965">
        <w:rPr>
          <w:rFonts w:eastAsia="Times New Roman" w:cs="Arial"/>
          <w:color w:val="0E101A"/>
        </w:rPr>
        <w:t xml:space="preserve">To date 15 established Grey </w:t>
      </w:r>
      <w:r w:rsidR="004469EB">
        <w:rPr>
          <w:rFonts w:eastAsia="Times New Roman" w:cs="Arial"/>
          <w:color w:val="0E101A"/>
        </w:rPr>
        <w:t xml:space="preserve">and Bruce </w:t>
      </w:r>
      <w:r w:rsidRPr="009D5965">
        <w:rPr>
          <w:rFonts w:eastAsia="Times New Roman" w:cs="Arial"/>
          <w:color w:val="0E101A"/>
        </w:rPr>
        <w:t xml:space="preserve">businesses have been matched with experienced local mentors. Over the next six months, the businesses will meet monthly with their mentors to discuss and create actionable steps to assist them in achieving their business goals. The mentees will also participate in </w:t>
      </w:r>
      <w:r w:rsidR="008A6ABB">
        <w:rPr>
          <w:rFonts w:eastAsia="Times New Roman" w:cs="Arial"/>
          <w:color w:val="0E101A"/>
        </w:rPr>
        <w:t>three</w:t>
      </w:r>
      <w:r w:rsidRPr="009D5965">
        <w:rPr>
          <w:rFonts w:eastAsia="Times New Roman" w:cs="Arial"/>
          <w:color w:val="0E101A"/>
        </w:rPr>
        <w:t xml:space="preserve"> networking events, which will provide them with peer to peer support opportunities as well as topic-specific training. </w:t>
      </w:r>
      <w:r w:rsidR="008A6ABB">
        <w:rPr>
          <w:rFonts w:eastAsia="Times New Roman" w:cs="Arial"/>
          <w:color w:val="0E101A"/>
        </w:rPr>
        <w:t>Staff</w:t>
      </w:r>
      <w:r w:rsidRPr="009D5965">
        <w:rPr>
          <w:rFonts w:eastAsia="Times New Roman" w:cs="Arial"/>
          <w:color w:val="0E101A"/>
        </w:rPr>
        <w:t xml:space="preserve"> heard loud and clear from the businesses who participated in fall program</w:t>
      </w:r>
      <w:r w:rsidR="008A6ABB">
        <w:rPr>
          <w:rFonts w:eastAsia="Times New Roman" w:cs="Arial"/>
          <w:color w:val="0E101A"/>
        </w:rPr>
        <w:t>ming</w:t>
      </w:r>
      <w:r w:rsidRPr="009D5965">
        <w:rPr>
          <w:rFonts w:eastAsia="Times New Roman" w:cs="Arial"/>
          <w:color w:val="0E101A"/>
        </w:rPr>
        <w:t xml:space="preserve"> that there is a need locally for more mentorship and peer to peer connection opportunities. Upon completion of this six-month pilot, </w:t>
      </w:r>
      <w:r w:rsidR="008A6ABB">
        <w:rPr>
          <w:rFonts w:eastAsia="Times New Roman" w:cs="Arial"/>
          <w:color w:val="0E101A"/>
        </w:rPr>
        <w:t>staff</w:t>
      </w:r>
      <w:r w:rsidRPr="009D5965">
        <w:rPr>
          <w:rFonts w:eastAsia="Times New Roman" w:cs="Arial"/>
          <w:color w:val="0E101A"/>
        </w:rPr>
        <w:t xml:space="preserve"> hope to develop an ongoing mentorship program in partnership with Catapult Grey Bruce. </w:t>
      </w:r>
    </w:p>
    <w:p w14:paraId="26E3641D" w14:textId="7A594315" w:rsidR="009D5965" w:rsidRPr="009D5965" w:rsidRDefault="009D5965" w:rsidP="00C01423">
      <w:pPr>
        <w:rPr>
          <w:rFonts w:eastAsia="Times New Roman" w:cs="Arial"/>
          <w:color w:val="0E101A"/>
        </w:rPr>
      </w:pPr>
      <w:r w:rsidRPr="009D5965">
        <w:rPr>
          <w:rFonts w:eastAsia="Times New Roman" w:cs="Arial"/>
          <w:color w:val="0E101A"/>
        </w:rPr>
        <w:t xml:space="preserve">In January the BEC </w:t>
      </w:r>
      <w:r w:rsidR="00EC5B3A">
        <w:rPr>
          <w:rFonts w:eastAsia="Times New Roman" w:cs="Arial"/>
          <w:color w:val="0E101A"/>
        </w:rPr>
        <w:t xml:space="preserve">also </w:t>
      </w:r>
      <w:r w:rsidRPr="009D5965">
        <w:rPr>
          <w:rFonts w:eastAsia="Times New Roman" w:cs="Arial"/>
          <w:color w:val="0E101A"/>
        </w:rPr>
        <w:t>participated in the first meeting of the Grey Bruce Entrepreneur Ecosystem. This group comprised of various entrepreneurial support agencies</w:t>
      </w:r>
      <w:r w:rsidR="00EC5B3A">
        <w:rPr>
          <w:rFonts w:eastAsia="Times New Roman" w:cs="Arial"/>
          <w:color w:val="0E101A"/>
        </w:rPr>
        <w:t>,</w:t>
      </w:r>
      <w:r w:rsidRPr="009D5965">
        <w:rPr>
          <w:rFonts w:eastAsia="Times New Roman" w:cs="Arial"/>
          <w:color w:val="0E101A"/>
        </w:rPr>
        <w:t xml:space="preserve"> aims to meet quarterly to discuss work plans and possible partnership opportunities. Ongoing communication between these groups is important to best serve clients. It also provides </w:t>
      </w:r>
      <w:r w:rsidR="00EC5B3A">
        <w:rPr>
          <w:rFonts w:eastAsia="Times New Roman" w:cs="Arial"/>
          <w:color w:val="0E101A"/>
        </w:rPr>
        <w:t>staff</w:t>
      </w:r>
      <w:r w:rsidRPr="009D5965">
        <w:rPr>
          <w:rFonts w:eastAsia="Times New Roman" w:cs="Arial"/>
          <w:color w:val="0E101A"/>
        </w:rPr>
        <w:t xml:space="preserve"> with the knowledge needed to develop work plans which offer complimentary programming</w:t>
      </w:r>
      <w:r>
        <w:rPr>
          <w:rFonts w:eastAsia="Times New Roman" w:cs="Arial"/>
          <w:color w:val="0E101A"/>
        </w:rPr>
        <w:t xml:space="preserve"> </w:t>
      </w:r>
      <w:r w:rsidR="00EC5B3A">
        <w:rPr>
          <w:rFonts w:eastAsia="Times New Roman" w:cs="Arial"/>
          <w:color w:val="0E101A"/>
        </w:rPr>
        <w:t>rather than</w:t>
      </w:r>
      <w:r>
        <w:rPr>
          <w:rFonts w:eastAsia="Times New Roman" w:cs="Arial"/>
          <w:color w:val="0E101A"/>
        </w:rPr>
        <w:t xml:space="preserve"> duplication</w:t>
      </w:r>
      <w:r w:rsidRPr="009D5965">
        <w:rPr>
          <w:rFonts w:eastAsia="Times New Roman" w:cs="Arial"/>
          <w:color w:val="0E101A"/>
        </w:rPr>
        <w:t>. </w:t>
      </w:r>
    </w:p>
    <w:p w14:paraId="36E6CE5D" w14:textId="57CB75C7" w:rsidR="009D5965" w:rsidRPr="00BE1843" w:rsidRDefault="00B54609" w:rsidP="00C01423">
      <w:pPr>
        <w:rPr>
          <w:rFonts w:cs="Arial"/>
          <w:b/>
          <w:bCs/>
        </w:rPr>
      </w:pPr>
      <w:r>
        <w:rPr>
          <w:rFonts w:eastAsia="Times New Roman" w:cs="Arial"/>
          <w:color w:val="0E101A"/>
        </w:rPr>
        <w:t>Finally, BEC</w:t>
      </w:r>
      <w:r w:rsidR="009D5965" w:rsidRPr="009D5965">
        <w:rPr>
          <w:rFonts w:eastAsia="Times New Roman" w:cs="Arial"/>
          <w:color w:val="0E101A"/>
        </w:rPr>
        <w:t xml:space="preserve"> continue</w:t>
      </w:r>
      <w:r>
        <w:rPr>
          <w:rFonts w:eastAsia="Times New Roman" w:cs="Arial"/>
          <w:color w:val="0E101A"/>
        </w:rPr>
        <w:t>s</w:t>
      </w:r>
      <w:r w:rsidR="009D5965" w:rsidRPr="009D5965">
        <w:rPr>
          <w:rFonts w:eastAsia="Times New Roman" w:cs="Arial"/>
          <w:color w:val="0E101A"/>
        </w:rPr>
        <w:t xml:space="preserve"> to offer one on one consultation services</w:t>
      </w:r>
      <w:r w:rsidR="00A17EF5">
        <w:rPr>
          <w:rFonts w:eastAsia="Times New Roman" w:cs="Arial"/>
          <w:color w:val="0E101A"/>
        </w:rPr>
        <w:t>, which</w:t>
      </w:r>
      <w:r w:rsidR="009D5965" w:rsidRPr="009D5965">
        <w:rPr>
          <w:rFonts w:eastAsia="Times New Roman" w:cs="Arial"/>
          <w:color w:val="0E101A"/>
        </w:rPr>
        <w:t xml:space="preserve"> despite the January lockdown</w:t>
      </w:r>
      <w:r w:rsidR="00A17EF5">
        <w:rPr>
          <w:rFonts w:eastAsia="Times New Roman" w:cs="Arial"/>
          <w:color w:val="0E101A"/>
        </w:rPr>
        <w:t>,</w:t>
      </w:r>
      <w:r w:rsidR="009D5965" w:rsidRPr="009D5965">
        <w:rPr>
          <w:rFonts w:eastAsia="Times New Roman" w:cs="Arial"/>
          <w:color w:val="0E101A"/>
        </w:rPr>
        <w:t xml:space="preserve"> </w:t>
      </w:r>
      <w:r w:rsidR="00A17EF5">
        <w:rPr>
          <w:rFonts w:eastAsia="Times New Roman" w:cs="Arial"/>
          <w:color w:val="0E101A"/>
        </w:rPr>
        <w:t>continue to be</w:t>
      </w:r>
      <w:r w:rsidR="009D5965" w:rsidRPr="009D5965">
        <w:rPr>
          <w:rFonts w:eastAsia="Times New Roman" w:cs="Arial"/>
          <w:color w:val="0E101A"/>
        </w:rPr>
        <w:t xml:space="preserve"> very busy with new business consultations. </w:t>
      </w:r>
      <w:r w:rsidR="00A17EF5">
        <w:rPr>
          <w:rFonts w:eastAsia="Times New Roman" w:cs="Arial"/>
          <w:color w:val="0E101A"/>
        </w:rPr>
        <w:t>Staff</w:t>
      </w:r>
      <w:r w:rsidR="009D5965" w:rsidRPr="009D5965">
        <w:rPr>
          <w:rFonts w:eastAsia="Times New Roman" w:cs="Arial"/>
          <w:color w:val="0E101A"/>
        </w:rPr>
        <w:t xml:space="preserve"> will be launching</w:t>
      </w:r>
      <w:r w:rsidR="00A17EF5">
        <w:rPr>
          <w:rFonts w:eastAsia="Times New Roman" w:cs="Arial"/>
          <w:color w:val="0E101A"/>
        </w:rPr>
        <w:t xml:space="preserve"> the</w:t>
      </w:r>
      <w:r w:rsidR="009D5965" w:rsidRPr="009D5965">
        <w:rPr>
          <w:rFonts w:eastAsia="Times New Roman" w:cs="Arial"/>
          <w:color w:val="0E101A"/>
        </w:rPr>
        <w:t xml:space="preserve"> Starter Company Plus program in April</w:t>
      </w:r>
      <w:r w:rsidR="00A17EF5">
        <w:rPr>
          <w:rFonts w:eastAsia="Times New Roman" w:cs="Arial"/>
          <w:color w:val="0E101A"/>
        </w:rPr>
        <w:t>,</w:t>
      </w:r>
      <w:r w:rsidR="009D5965" w:rsidRPr="009D5965">
        <w:rPr>
          <w:rFonts w:eastAsia="Times New Roman" w:cs="Arial"/>
          <w:color w:val="0E101A"/>
        </w:rPr>
        <w:t xml:space="preserve"> providing an opportunity for new and expanding businesses to receive additional support in the form of business plan training and grant funding to assist with start-up and expansion costs.</w:t>
      </w:r>
      <w:r w:rsidR="00382978">
        <w:rPr>
          <w:rFonts w:eastAsia="Times New Roman" w:cs="Arial"/>
          <w:color w:val="0E101A"/>
        </w:rPr>
        <w:t xml:space="preserve"> Summer Company will also return in 2021 with already notable interest among students.</w:t>
      </w:r>
    </w:p>
    <w:p w14:paraId="4328CFBB" w14:textId="3E2346FB" w:rsidR="001E1628" w:rsidRDefault="001E1628" w:rsidP="00C01423">
      <w:pPr>
        <w:pStyle w:val="Heading2"/>
      </w:pPr>
      <w:r w:rsidRPr="001E1628">
        <w:t>Legal and Legislated Requirements</w:t>
      </w:r>
    </w:p>
    <w:p w14:paraId="230E63FE" w14:textId="3B801972" w:rsidR="009146B1" w:rsidRPr="009146B1" w:rsidRDefault="00B77313" w:rsidP="00C01423">
      <w:r>
        <w:t>There are no legal or legislated requirements relating to this report.</w:t>
      </w:r>
    </w:p>
    <w:p w14:paraId="34660522" w14:textId="77777777" w:rsidR="001E1628" w:rsidRPr="001E1628" w:rsidRDefault="001E1628" w:rsidP="00C01423">
      <w:pPr>
        <w:pStyle w:val="Heading2"/>
      </w:pPr>
      <w:r w:rsidRPr="001E1628">
        <w:lastRenderedPageBreak/>
        <w:t>Financial and Resource Implications</w:t>
      </w:r>
    </w:p>
    <w:p w14:paraId="71F42461" w14:textId="579431DE" w:rsidR="00B77313" w:rsidRPr="009146B1" w:rsidRDefault="00F503FE" w:rsidP="00C01423">
      <w:r>
        <w:t>There are no financial or resource implications relating to this report. All items have been included in the 2021 Budget</w:t>
      </w:r>
      <w:r w:rsidR="00423347">
        <w:t xml:space="preserve">. </w:t>
      </w:r>
    </w:p>
    <w:p w14:paraId="4A308D68" w14:textId="77777777" w:rsidR="001E1628" w:rsidRPr="001E1628" w:rsidRDefault="001E1628" w:rsidP="00C01423">
      <w:pPr>
        <w:pStyle w:val="Heading2"/>
      </w:pPr>
      <w:r w:rsidRPr="001E1628">
        <w:t>Relevant Consultation</w:t>
      </w:r>
    </w:p>
    <w:p w14:paraId="38F6A2B0" w14:textId="44DECCBA" w:rsidR="0072532D" w:rsidRDefault="00A071A3" w:rsidP="00C01423">
      <w:pPr>
        <w:rPr>
          <w:bCs/>
        </w:rPr>
      </w:pPr>
      <w:sdt>
        <w:sdtPr>
          <w:rPr>
            <w:bCs/>
          </w:rPr>
          <w:id w:val="1286392043"/>
          <w14:checkbox>
            <w14:checked w14:val="0"/>
            <w14:checkedState w14:val="2612" w14:font="MS Gothic"/>
            <w14:uncheckedState w14:val="2610" w14:font="MS Gothic"/>
          </w14:checkbox>
        </w:sdtPr>
        <w:sdtEndPr/>
        <w:sdtContent>
          <w:r w:rsidR="00681281">
            <w:rPr>
              <w:rFonts w:ascii="MS Gothic" w:eastAsia="MS Gothic" w:hAnsi="MS Gothic" w:hint="eastAsia"/>
              <w:bCs/>
            </w:rPr>
            <w:t>☐</w:t>
          </w:r>
        </w:sdtContent>
      </w:sdt>
      <w:r w:rsidR="001E1628" w:rsidRPr="001E1628">
        <w:rPr>
          <w:bCs/>
        </w:rPr>
        <w:tab/>
        <w:t>Interna</w:t>
      </w:r>
      <w:r w:rsidR="0072532D">
        <w:rPr>
          <w:bCs/>
        </w:rPr>
        <w:t>l</w:t>
      </w:r>
      <w:r w:rsidR="0053047A">
        <w:rPr>
          <w:bCs/>
        </w:rPr>
        <w:t xml:space="preserve"> – </w:t>
      </w:r>
      <w:r w:rsidR="00B77313">
        <w:rPr>
          <w:bCs/>
        </w:rPr>
        <w:t>Economic Development staff</w:t>
      </w:r>
    </w:p>
    <w:p w14:paraId="769DFF47" w14:textId="505D518F" w:rsidR="001E1628" w:rsidRPr="001D4575" w:rsidRDefault="00A071A3" w:rsidP="00C01423">
      <w:pPr>
        <w:rPr>
          <w:rFonts w:cs="Segoe UI"/>
          <w:bCs/>
          <w:color w:val="111111"/>
          <w:shd w:val="clear" w:color="auto" w:fill="FFFFFF"/>
        </w:rPr>
      </w:pPr>
      <w:sdt>
        <w:sdtPr>
          <w:rPr>
            <w:bCs/>
          </w:rPr>
          <w:id w:val="1886829321"/>
          <w14:checkbox>
            <w14:checked w14:val="0"/>
            <w14:checkedState w14:val="2612" w14:font="MS Gothic"/>
            <w14:uncheckedState w14:val="2610" w14:font="MS Gothic"/>
          </w14:checkbox>
        </w:sdtPr>
        <w:sdtEndPr/>
        <w:sdtContent>
          <w:r w:rsidR="00681281">
            <w:rPr>
              <w:rFonts w:ascii="MS Gothic" w:eastAsia="MS Gothic" w:hAnsi="MS Gothic" w:hint="eastAsia"/>
              <w:bCs/>
            </w:rPr>
            <w:t>☐</w:t>
          </w:r>
        </w:sdtContent>
      </w:sdt>
      <w:r w:rsidR="001E1628" w:rsidRPr="001E1628">
        <w:rPr>
          <w:bCs/>
        </w:rPr>
        <w:tab/>
        <w:t xml:space="preserve">External </w:t>
      </w:r>
      <w:r w:rsidR="001D4575">
        <w:rPr>
          <w:bCs/>
        </w:rPr>
        <w:t xml:space="preserve">– </w:t>
      </w:r>
      <w:r w:rsidR="00B77313">
        <w:rPr>
          <w:bCs/>
        </w:rPr>
        <w:t xml:space="preserve">Economic Development </w:t>
      </w:r>
      <w:r w:rsidR="00B96F84">
        <w:rPr>
          <w:bCs/>
        </w:rPr>
        <w:t xml:space="preserve">&amp; Tourism </w:t>
      </w:r>
      <w:r w:rsidR="00B77313">
        <w:rPr>
          <w:bCs/>
        </w:rPr>
        <w:t>Working Group</w:t>
      </w:r>
    </w:p>
    <w:p w14:paraId="36D32383" w14:textId="2EC331EA" w:rsidR="001A673C" w:rsidRDefault="001E1628" w:rsidP="00C01423">
      <w:pPr>
        <w:pStyle w:val="Heading2"/>
      </w:pPr>
      <w:r w:rsidRPr="001E1628">
        <w:t xml:space="preserve">Appendices and Attachments </w:t>
      </w:r>
    </w:p>
    <w:p w14:paraId="115EAE09" w14:textId="715CA6D5" w:rsidR="0012651D" w:rsidRPr="002151D5" w:rsidRDefault="00A071A3" w:rsidP="00C01423">
      <w:hyperlink r:id="rId10" w:history="1">
        <w:r w:rsidR="00480566" w:rsidRPr="002151D5">
          <w:rPr>
            <w:rStyle w:val="Hyperlink"/>
          </w:rPr>
          <w:t>Q1</w:t>
        </w:r>
        <w:r w:rsidR="0012651D" w:rsidRPr="002151D5">
          <w:rPr>
            <w:rStyle w:val="Hyperlink"/>
          </w:rPr>
          <w:t xml:space="preserve"> Workplan Priorities</w:t>
        </w:r>
        <w:r w:rsidR="00480566" w:rsidRPr="002151D5">
          <w:rPr>
            <w:rStyle w:val="Hyperlink"/>
          </w:rPr>
          <w:t xml:space="preserve"> Update</w:t>
        </w:r>
      </w:hyperlink>
    </w:p>
    <w:p w14:paraId="037171B8" w14:textId="4076BC76" w:rsidR="00423347" w:rsidRPr="00423347" w:rsidRDefault="00423347" w:rsidP="00C01423"/>
    <w:sectPr w:rsidR="00423347" w:rsidRPr="00423347" w:rsidSect="001E1628">
      <w:footerReference w:type="default" r:id="rId11"/>
      <w:footerReference w:type="first" r:id="rId12"/>
      <w:type w:val="continuous"/>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2388" w14:textId="77777777" w:rsidR="0003149D" w:rsidRDefault="0003149D" w:rsidP="00883D8D">
      <w:pPr>
        <w:spacing w:after="0" w:line="240" w:lineRule="auto"/>
      </w:pPr>
      <w:r>
        <w:separator/>
      </w:r>
    </w:p>
  </w:endnote>
  <w:endnote w:type="continuationSeparator" w:id="0">
    <w:p w14:paraId="36D32389" w14:textId="77777777" w:rsidR="0003149D" w:rsidRDefault="0003149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289353"/>
      <w:docPartObj>
        <w:docPartGallery w:val="Page Numbers (Bottom of Page)"/>
        <w:docPartUnique/>
      </w:docPartObj>
    </w:sdtPr>
    <w:sdtEndPr>
      <w:rPr>
        <w:noProof/>
        <w:sz w:val="22"/>
        <w:szCs w:val="22"/>
      </w:rPr>
    </w:sdtEndPr>
    <w:sdtContent>
      <w:p w14:paraId="7B0ACF18" w14:textId="7AB6B4C2" w:rsidR="001E1628" w:rsidRPr="001E1628" w:rsidRDefault="00707A0F">
        <w:pPr>
          <w:pStyle w:val="Footer"/>
          <w:jc w:val="center"/>
          <w:rPr>
            <w:sz w:val="22"/>
            <w:szCs w:val="22"/>
          </w:rPr>
        </w:pPr>
        <w:r>
          <w:t>EDTC</w:t>
        </w:r>
        <w:r w:rsidR="00293651">
          <w:t>-</w:t>
        </w:r>
        <w:r w:rsidR="00971D22">
          <w:t>ED</w:t>
        </w:r>
        <w:r w:rsidR="00293651">
          <w:t>-</w:t>
        </w:r>
        <w:r w:rsidR="00971D22">
          <w:t>0</w:t>
        </w:r>
        <w:r w:rsidR="00F503FE">
          <w:t>6</w:t>
        </w:r>
        <w:r w:rsidR="00293651">
          <w:t>-2</w:t>
        </w:r>
        <w:r w:rsidR="00971D22">
          <w:t>1</w:t>
        </w:r>
        <w:r w:rsidR="001E1628" w:rsidRPr="001E1628">
          <w:rPr>
            <w:sz w:val="22"/>
            <w:szCs w:val="22"/>
          </w:rPr>
          <w:t xml:space="preserve"> </w:t>
        </w:r>
        <w:r w:rsidR="001A0438">
          <w:rPr>
            <w:sz w:val="22"/>
            <w:szCs w:val="22"/>
          </w:rPr>
          <w:t>/ EDTC-CW-07-21</w:t>
        </w:r>
        <w:r w:rsidR="001E1628">
          <w:rPr>
            <w:sz w:val="22"/>
            <w:szCs w:val="22"/>
          </w:rPr>
          <w:tab/>
        </w:r>
        <w:r w:rsidR="001E1628" w:rsidRPr="001E1628">
          <w:rPr>
            <w:sz w:val="22"/>
            <w:szCs w:val="22"/>
          </w:rPr>
          <w:fldChar w:fldCharType="begin"/>
        </w:r>
        <w:r w:rsidR="001E1628" w:rsidRPr="001E1628">
          <w:rPr>
            <w:sz w:val="22"/>
            <w:szCs w:val="22"/>
          </w:rPr>
          <w:instrText xml:space="preserve"> PAGE   \* MERGEFORMAT </w:instrText>
        </w:r>
        <w:r w:rsidR="001E1628" w:rsidRPr="001E1628">
          <w:rPr>
            <w:sz w:val="22"/>
            <w:szCs w:val="22"/>
          </w:rPr>
          <w:fldChar w:fldCharType="separate"/>
        </w:r>
        <w:r w:rsidR="001E1628" w:rsidRPr="001E1628">
          <w:rPr>
            <w:noProof/>
            <w:sz w:val="22"/>
            <w:szCs w:val="22"/>
          </w:rPr>
          <w:t>2</w:t>
        </w:r>
        <w:r w:rsidR="001E1628" w:rsidRPr="001E1628">
          <w:rPr>
            <w:noProof/>
            <w:sz w:val="22"/>
            <w:szCs w:val="22"/>
          </w:rPr>
          <w:fldChar w:fldCharType="end"/>
        </w:r>
        <w:r w:rsidR="001E1628">
          <w:rPr>
            <w:noProof/>
            <w:sz w:val="22"/>
            <w:szCs w:val="22"/>
          </w:rPr>
          <w:tab/>
        </w:r>
        <w:r w:rsidR="00F503FE">
          <w:rPr>
            <w:noProof/>
            <w:sz w:val="22"/>
            <w:szCs w:val="22"/>
          </w:rPr>
          <w:t>February 24</w:t>
        </w:r>
        <w:r w:rsidR="005F5235">
          <w:rPr>
            <w:noProof/>
            <w:sz w:val="22"/>
            <w:szCs w:val="22"/>
          </w:rPr>
          <w:t>, 202</w:t>
        </w:r>
        <w:r w:rsidR="00F503FE">
          <w:rPr>
            <w:noProof/>
            <w:sz w:val="22"/>
            <w:szCs w:val="22"/>
          </w:rPr>
          <w:t>1</w:t>
        </w:r>
      </w:p>
    </w:sdtContent>
  </w:sdt>
  <w:p w14:paraId="36D3238C" w14:textId="28D1287B" w:rsidR="00883D8D" w:rsidRPr="001E1628" w:rsidRDefault="00883D8D" w:rsidP="001E1628">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238D" w14:textId="77777777"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32386" w14:textId="77777777" w:rsidR="0003149D" w:rsidRDefault="0003149D" w:rsidP="00883D8D">
      <w:pPr>
        <w:spacing w:after="0" w:line="240" w:lineRule="auto"/>
      </w:pPr>
      <w:r>
        <w:separator/>
      </w:r>
    </w:p>
  </w:footnote>
  <w:footnote w:type="continuationSeparator" w:id="0">
    <w:p w14:paraId="36D32387" w14:textId="77777777" w:rsidR="0003149D" w:rsidRDefault="0003149D"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04CA"/>
    <w:multiLevelType w:val="hybridMultilevel"/>
    <w:tmpl w:val="AD74E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21FC"/>
    <w:multiLevelType w:val="hybridMultilevel"/>
    <w:tmpl w:val="FB0A5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A824D1"/>
    <w:multiLevelType w:val="hybridMultilevel"/>
    <w:tmpl w:val="325C7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912321"/>
    <w:multiLevelType w:val="hybridMultilevel"/>
    <w:tmpl w:val="C4F80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CD2797"/>
    <w:multiLevelType w:val="hybridMultilevel"/>
    <w:tmpl w:val="F8486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E11D1E"/>
    <w:multiLevelType w:val="hybridMultilevel"/>
    <w:tmpl w:val="7B6C8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F92F3B"/>
    <w:multiLevelType w:val="hybridMultilevel"/>
    <w:tmpl w:val="299CC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C115E2"/>
    <w:multiLevelType w:val="hybridMultilevel"/>
    <w:tmpl w:val="89CE4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6C49AF"/>
    <w:multiLevelType w:val="hybridMultilevel"/>
    <w:tmpl w:val="E4DC6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F808E5"/>
    <w:multiLevelType w:val="hybridMultilevel"/>
    <w:tmpl w:val="DB4E0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5D0C55"/>
    <w:multiLevelType w:val="hybridMultilevel"/>
    <w:tmpl w:val="A13CF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DA003A"/>
    <w:multiLevelType w:val="hybridMultilevel"/>
    <w:tmpl w:val="8DAA5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486B57"/>
    <w:multiLevelType w:val="hybridMultilevel"/>
    <w:tmpl w:val="5D5AA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041D39"/>
    <w:multiLevelType w:val="hybridMultilevel"/>
    <w:tmpl w:val="09A45042"/>
    <w:lvl w:ilvl="0" w:tplc="A5227294">
      <w:start w:val="202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DE3FA4"/>
    <w:multiLevelType w:val="hybridMultilevel"/>
    <w:tmpl w:val="8940D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D52DA1"/>
    <w:multiLevelType w:val="hybridMultilevel"/>
    <w:tmpl w:val="550E9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967C79"/>
    <w:multiLevelType w:val="hybridMultilevel"/>
    <w:tmpl w:val="E2546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3E7F4F"/>
    <w:multiLevelType w:val="hybridMultilevel"/>
    <w:tmpl w:val="9D960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B504CB"/>
    <w:multiLevelType w:val="hybridMultilevel"/>
    <w:tmpl w:val="0C928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3"/>
  </w:num>
  <w:num w:numId="5">
    <w:abstractNumId w:val="6"/>
  </w:num>
  <w:num w:numId="6">
    <w:abstractNumId w:val="15"/>
  </w:num>
  <w:num w:numId="7">
    <w:abstractNumId w:val="18"/>
  </w:num>
  <w:num w:numId="8">
    <w:abstractNumId w:val="0"/>
  </w:num>
  <w:num w:numId="9">
    <w:abstractNumId w:val="2"/>
  </w:num>
  <w:num w:numId="10">
    <w:abstractNumId w:val="13"/>
  </w:num>
  <w:num w:numId="11">
    <w:abstractNumId w:val="9"/>
  </w:num>
  <w:num w:numId="12">
    <w:abstractNumId w:val="7"/>
  </w:num>
  <w:num w:numId="13">
    <w:abstractNumId w:val="4"/>
  </w:num>
  <w:num w:numId="14">
    <w:abstractNumId w:val="10"/>
  </w:num>
  <w:num w:numId="15">
    <w:abstractNumId w:val="17"/>
  </w:num>
  <w:num w:numId="16">
    <w:abstractNumId w:val="12"/>
  </w:num>
  <w:num w:numId="17">
    <w:abstractNumId w:val="16"/>
  </w:num>
  <w:num w:numId="18">
    <w:abstractNumId w:val="8"/>
  </w:num>
  <w:num w:numId="19">
    <w:abstractNumId w:val="14"/>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4791"/>
    <w:rsid w:val="00016D00"/>
    <w:rsid w:val="000173BC"/>
    <w:rsid w:val="00021077"/>
    <w:rsid w:val="00022463"/>
    <w:rsid w:val="0003149D"/>
    <w:rsid w:val="000352A6"/>
    <w:rsid w:val="0004280D"/>
    <w:rsid w:val="00047A0A"/>
    <w:rsid w:val="0006114A"/>
    <w:rsid w:val="000650F1"/>
    <w:rsid w:val="00067F4E"/>
    <w:rsid w:val="00075FE9"/>
    <w:rsid w:val="00076209"/>
    <w:rsid w:val="00080048"/>
    <w:rsid w:val="00080DAC"/>
    <w:rsid w:val="00081FCF"/>
    <w:rsid w:val="000B0ECE"/>
    <w:rsid w:val="000B21D9"/>
    <w:rsid w:val="000B50D2"/>
    <w:rsid w:val="000B7C11"/>
    <w:rsid w:val="000D0FE0"/>
    <w:rsid w:val="000D4043"/>
    <w:rsid w:val="000D5E9C"/>
    <w:rsid w:val="000D5EFB"/>
    <w:rsid w:val="000D61C6"/>
    <w:rsid w:val="000E30F0"/>
    <w:rsid w:val="000F0FF5"/>
    <w:rsid w:val="000F1A2F"/>
    <w:rsid w:val="000F3524"/>
    <w:rsid w:val="0010020F"/>
    <w:rsid w:val="0010616E"/>
    <w:rsid w:val="00112B54"/>
    <w:rsid w:val="00113FCB"/>
    <w:rsid w:val="00117523"/>
    <w:rsid w:val="00124050"/>
    <w:rsid w:val="0012651D"/>
    <w:rsid w:val="00132C52"/>
    <w:rsid w:val="00147DAF"/>
    <w:rsid w:val="00150498"/>
    <w:rsid w:val="00153093"/>
    <w:rsid w:val="00157452"/>
    <w:rsid w:val="0016146D"/>
    <w:rsid w:val="00164907"/>
    <w:rsid w:val="0017001F"/>
    <w:rsid w:val="00170D0B"/>
    <w:rsid w:val="00171FE1"/>
    <w:rsid w:val="00176654"/>
    <w:rsid w:val="00180829"/>
    <w:rsid w:val="00184D3B"/>
    <w:rsid w:val="001A0438"/>
    <w:rsid w:val="001A3EAB"/>
    <w:rsid w:val="001A4CC3"/>
    <w:rsid w:val="001A6131"/>
    <w:rsid w:val="001A673C"/>
    <w:rsid w:val="001B3FBF"/>
    <w:rsid w:val="001C3EF1"/>
    <w:rsid w:val="001D4575"/>
    <w:rsid w:val="001D5E0F"/>
    <w:rsid w:val="001D5EE7"/>
    <w:rsid w:val="001D64E4"/>
    <w:rsid w:val="001E1628"/>
    <w:rsid w:val="001E1B5A"/>
    <w:rsid w:val="001F1D7C"/>
    <w:rsid w:val="001F4403"/>
    <w:rsid w:val="001F446E"/>
    <w:rsid w:val="001F6A54"/>
    <w:rsid w:val="002064AF"/>
    <w:rsid w:val="00207D67"/>
    <w:rsid w:val="002151D5"/>
    <w:rsid w:val="00215EAC"/>
    <w:rsid w:val="00216B1C"/>
    <w:rsid w:val="00221901"/>
    <w:rsid w:val="00232AC1"/>
    <w:rsid w:val="00235CE5"/>
    <w:rsid w:val="0024480F"/>
    <w:rsid w:val="0024506E"/>
    <w:rsid w:val="00247CA8"/>
    <w:rsid w:val="002515DF"/>
    <w:rsid w:val="00251AA9"/>
    <w:rsid w:val="00256E75"/>
    <w:rsid w:val="00267CDF"/>
    <w:rsid w:val="00270ADB"/>
    <w:rsid w:val="00287A43"/>
    <w:rsid w:val="002915BC"/>
    <w:rsid w:val="00293651"/>
    <w:rsid w:val="002A2180"/>
    <w:rsid w:val="002A55AD"/>
    <w:rsid w:val="002B2A11"/>
    <w:rsid w:val="002C6064"/>
    <w:rsid w:val="002D05B3"/>
    <w:rsid w:val="002D2AAD"/>
    <w:rsid w:val="002D5AD8"/>
    <w:rsid w:val="002E2E13"/>
    <w:rsid w:val="002F0A34"/>
    <w:rsid w:val="003003D2"/>
    <w:rsid w:val="003011F2"/>
    <w:rsid w:val="00311801"/>
    <w:rsid w:val="00311E74"/>
    <w:rsid w:val="00312519"/>
    <w:rsid w:val="0031315A"/>
    <w:rsid w:val="00324CE4"/>
    <w:rsid w:val="00333FA0"/>
    <w:rsid w:val="00343FEA"/>
    <w:rsid w:val="00350781"/>
    <w:rsid w:val="00360104"/>
    <w:rsid w:val="003757C5"/>
    <w:rsid w:val="00375DFC"/>
    <w:rsid w:val="00382978"/>
    <w:rsid w:val="00391AAD"/>
    <w:rsid w:val="003A1D36"/>
    <w:rsid w:val="003A6AD9"/>
    <w:rsid w:val="003B2174"/>
    <w:rsid w:val="003B6CF4"/>
    <w:rsid w:val="003C2238"/>
    <w:rsid w:val="003C369F"/>
    <w:rsid w:val="003E0A3C"/>
    <w:rsid w:val="003E6054"/>
    <w:rsid w:val="003E7204"/>
    <w:rsid w:val="003E7827"/>
    <w:rsid w:val="003F44BC"/>
    <w:rsid w:val="003F4645"/>
    <w:rsid w:val="00412701"/>
    <w:rsid w:val="00414132"/>
    <w:rsid w:val="00416F24"/>
    <w:rsid w:val="00423347"/>
    <w:rsid w:val="0043209A"/>
    <w:rsid w:val="00433607"/>
    <w:rsid w:val="0043776C"/>
    <w:rsid w:val="004447A4"/>
    <w:rsid w:val="00446015"/>
    <w:rsid w:val="004469EB"/>
    <w:rsid w:val="00446A72"/>
    <w:rsid w:val="004549B3"/>
    <w:rsid w:val="004559EA"/>
    <w:rsid w:val="00457F2B"/>
    <w:rsid w:val="00460494"/>
    <w:rsid w:val="004618FC"/>
    <w:rsid w:val="00464176"/>
    <w:rsid w:val="00465876"/>
    <w:rsid w:val="004717A7"/>
    <w:rsid w:val="00477A45"/>
    <w:rsid w:val="00480566"/>
    <w:rsid w:val="00480657"/>
    <w:rsid w:val="00484138"/>
    <w:rsid w:val="00485F25"/>
    <w:rsid w:val="00492CA6"/>
    <w:rsid w:val="004942B7"/>
    <w:rsid w:val="004A5CB5"/>
    <w:rsid w:val="004A6697"/>
    <w:rsid w:val="004B470F"/>
    <w:rsid w:val="004B6F73"/>
    <w:rsid w:val="004C6376"/>
    <w:rsid w:val="004C78BE"/>
    <w:rsid w:val="004D37B2"/>
    <w:rsid w:val="004D5699"/>
    <w:rsid w:val="004D6AF7"/>
    <w:rsid w:val="004E169E"/>
    <w:rsid w:val="004F083D"/>
    <w:rsid w:val="004F243E"/>
    <w:rsid w:val="00501641"/>
    <w:rsid w:val="00505A61"/>
    <w:rsid w:val="005066AD"/>
    <w:rsid w:val="00512BE2"/>
    <w:rsid w:val="00515915"/>
    <w:rsid w:val="00517464"/>
    <w:rsid w:val="00521DB7"/>
    <w:rsid w:val="005230A9"/>
    <w:rsid w:val="00524C34"/>
    <w:rsid w:val="0052655B"/>
    <w:rsid w:val="00527B0E"/>
    <w:rsid w:val="0053047A"/>
    <w:rsid w:val="00533E40"/>
    <w:rsid w:val="0054166F"/>
    <w:rsid w:val="005548B9"/>
    <w:rsid w:val="005572C0"/>
    <w:rsid w:val="005807D2"/>
    <w:rsid w:val="00580D26"/>
    <w:rsid w:val="00596A94"/>
    <w:rsid w:val="005A0D97"/>
    <w:rsid w:val="005A360A"/>
    <w:rsid w:val="005A43D8"/>
    <w:rsid w:val="005B4BAA"/>
    <w:rsid w:val="005B79C4"/>
    <w:rsid w:val="005C2096"/>
    <w:rsid w:val="005C70E4"/>
    <w:rsid w:val="005C7835"/>
    <w:rsid w:val="005D61D6"/>
    <w:rsid w:val="005E266E"/>
    <w:rsid w:val="005E2E2D"/>
    <w:rsid w:val="005F437C"/>
    <w:rsid w:val="005F5235"/>
    <w:rsid w:val="005F535E"/>
    <w:rsid w:val="005F7D40"/>
    <w:rsid w:val="00603AE0"/>
    <w:rsid w:val="006162E1"/>
    <w:rsid w:val="006222D7"/>
    <w:rsid w:val="00646DD2"/>
    <w:rsid w:val="0065382C"/>
    <w:rsid w:val="006563A9"/>
    <w:rsid w:val="00660FC6"/>
    <w:rsid w:val="00662D27"/>
    <w:rsid w:val="0066310B"/>
    <w:rsid w:val="00666D29"/>
    <w:rsid w:val="00667791"/>
    <w:rsid w:val="006715AC"/>
    <w:rsid w:val="006776FB"/>
    <w:rsid w:val="00681281"/>
    <w:rsid w:val="00691642"/>
    <w:rsid w:val="006939BB"/>
    <w:rsid w:val="006B0C0F"/>
    <w:rsid w:val="006B1616"/>
    <w:rsid w:val="006B4C34"/>
    <w:rsid w:val="006D2186"/>
    <w:rsid w:val="006D2D0E"/>
    <w:rsid w:val="006D61CC"/>
    <w:rsid w:val="006F28F3"/>
    <w:rsid w:val="006F643C"/>
    <w:rsid w:val="006F7D9C"/>
    <w:rsid w:val="00707A0F"/>
    <w:rsid w:val="0072532D"/>
    <w:rsid w:val="0072641D"/>
    <w:rsid w:val="00731933"/>
    <w:rsid w:val="00732A7E"/>
    <w:rsid w:val="007375BA"/>
    <w:rsid w:val="0075189C"/>
    <w:rsid w:val="00753F9D"/>
    <w:rsid w:val="007612DD"/>
    <w:rsid w:val="0076153C"/>
    <w:rsid w:val="007618C3"/>
    <w:rsid w:val="0076314F"/>
    <w:rsid w:val="00764C10"/>
    <w:rsid w:val="0076685D"/>
    <w:rsid w:val="00766DB3"/>
    <w:rsid w:val="00767CB4"/>
    <w:rsid w:val="00770AB4"/>
    <w:rsid w:val="00776036"/>
    <w:rsid w:val="00783EAE"/>
    <w:rsid w:val="00786486"/>
    <w:rsid w:val="00787003"/>
    <w:rsid w:val="007A0231"/>
    <w:rsid w:val="007A5E39"/>
    <w:rsid w:val="007A78CC"/>
    <w:rsid w:val="007B245B"/>
    <w:rsid w:val="007C06DE"/>
    <w:rsid w:val="007C27B1"/>
    <w:rsid w:val="007D3707"/>
    <w:rsid w:val="007D418E"/>
    <w:rsid w:val="007D4823"/>
    <w:rsid w:val="007D7A44"/>
    <w:rsid w:val="007D7AD6"/>
    <w:rsid w:val="007E1954"/>
    <w:rsid w:val="007E2E06"/>
    <w:rsid w:val="007E67E7"/>
    <w:rsid w:val="007F6F37"/>
    <w:rsid w:val="00801D8A"/>
    <w:rsid w:val="00813F12"/>
    <w:rsid w:val="00824D53"/>
    <w:rsid w:val="00842A71"/>
    <w:rsid w:val="00842D43"/>
    <w:rsid w:val="00845AE8"/>
    <w:rsid w:val="00845E76"/>
    <w:rsid w:val="00846B58"/>
    <w:rsid w:val="008534E6"/>
    <w:rsid w:val="00855930"/>
    <w:rsid w:val="00857608"/>
    <w:rsid w:val="00873CD1"/>
    <w:rsid w:val="00876730"/>
    <w:rsid w:val="00883D8D"/>
    <w:rsid w:val="00883DDB"/>
    <w:rsid w:val="0089235B"/>
    <w:rsid w:val="00895616"/>
    <w:rsid w:val="008A2128"/>
    <w:rsid w:val="008A2340"/>
    <w:rsid w:val="008A3D9E"/>
    <w:rsid w:val="008A493A"/>
    <w:rsid w:val="008A6ABB"/>
    <w:rsid w:val="008B14CC"/>
    <w:rsid w:val="008D0417"/>
    <w:rsid w:val="008D7A16"/>
    <w:rsid w:val="008E5E56"/>
    <w:rsid w:val="008E7EAF"/>
    <w:rsid w:val="009117C4"/>
    <w:rsid w:val="009146B1"/>
    <w:rsid w:val="00921DC1"/>
    <w:rsid w:val="00923A12"/>
    <w:rsid w:val="00927436"/>
    <w:rsid w:val="009303B2"/>
    <w:rsid w:val="00932CD1"/>
    <w:rsid w:val="00933A28"/>
    <w:rsid w:val="00934824"/>
    <w:rsid w:val="00937D3F"/>
    <w:rsid w:val="00940256"/>
    <w:rsid w:val="0094769A"/>
    <w:rsid w:val="009513CE"/>
    <w:rsid w:val="00953DFC"/>
    <w:rsid w:val="00971D22"/>
    <w:rsid w:val="0097265F"/>
    <w:rsid w:val="009771C4"/>
    <w:rsid w:val="009811CC"/>
    <w:rsid w:val="00981390"/>
    <w:rsid w:val="0099482C"/>
    <w:rsid w:val="009B176D"/>
    <w:rsid w:val="009B7021"/>
    <w:rsid w:val="009B707D"/>
    <w:rsid w:val="009C2C61"/>
    <w:rsid w:val="009D27DC"/>
    <w:rsid w:val="009D5965"/>
    <w:rsid w:val="009D72BA"/>
    <w:rsid w:val="009E542B"/>
    <w:rsid w:val="009E6596"/>
    <w:rsid w:val="00A00314"/>
    <w:rsid w:val="00A071A3"/>
    <w:rsid w:val="00A13602"/>
    <w:rsid w:val="00A17EF5"/>
    <w:rsid w:val="00A2757D"/>
    <w:rsid w:val="00A32DBF"/>
    <w:rsid w:val="00A35B38"/>
    <w:rsid w:val="00A52D13"/>
    <w:rsid w:val="00A54088"/>
    <w:rsid w:val="00A63DD6"/>
    <w:rsid w:val="00A641E3"/>
    <w:rsid w:val="00A6420A"/>
    <w:rsid w:val="00A653A7"/>
    <w:rsid w:val="00A659F3"/>
    <w:rsid w:val="00A66D6F"/>
    <w:rsid w:val="00A7345A"/>
    <w:rsid w:val="00A7593C"/>
    <w:rsid w:val="00A81F71"/>
    <w:rsid w:val="00A952BB"/>
    <w:rsid w:val="00A95E54"/>
    <w:rsid w:val="00AA5359"/>
    <w:rsid w:val="00AA5E09"/>
    <w:rsid w:val="00AA6F13"/>
    <w:rsid w:val="00AA73B1"/>
    <w:rsid w:val="00AB2197"/>
    <w:rsid w:val="00AB3DD1"/>
    <w:rsid w:val="00AC013F"/>
    <w:rsid w:val="00AC35A9"/>
    <w:rsid w:val="00AC3A8B"/>
    <w:rsid w:val="00AC4B1A"/>
    <w:rsid w:val="00AC52DD"/>
    <w:rsid w:val="00AD00D4"/>
    <w:rsid w:val="00AD6F66"/>
    <w:rsid w:val="00AD7EEE"/>
    <w:rsid w:val="00AE2879"/>
    <w:rsid w:val="00AE3DC0"/>
    <w:rsid w:val="00AE7868"/>
    <w:rsid w:val="00AE7C50"/>
    <w:rsid w:val="00AE7F98"/>
    <w:rsid w:val="00AF13D7"/>
    <w:rsid w:val="00B02CC4"/>
    <w:rsid w:val="00B034F0"/>
    <w:rsid w:val="00B038E2"/>
    <w:rsid w:val="00B11561"/>
    <w:rsid w:val="00B23D30"/>
    <w:rsid w:val="00B25D7A"/>
    <w:rsid w:val="00B26535"/>
    <w:rsid w:val="00B31406"/>
    <w:rsid w:val="00B31889"/>
    <w:rsid w:val="00B37FD4"/>
    <w:rsid w:val="00B50F12"/>
    <w:rsid w:val="00B52F10"/>
    <w:rsid w:val="00B53C99"/>
    <w:rsid w:val="00B54609"/>
    <w:rsid w:val="00B56F89"/>
    <w:rsid w:val="00B629E5"/>
    <w:rsid w:val="00B64986"/>
    <w:rsid w:val="00B6549C"/>
    <w:rsid w:val="00B67F6D"/>
    <w:rsid w:val="00B72314"/>
    <w:rsid w:val="00B75E3C"/>
    <w:rsid w:val="00B77313"/>
    <w:rsid w:val="00B82F24"/>
    <w:rsid w:val="00B855C2"/>
    <w:rsid w:val="00B91C71"/>
    <w:rsid w:val="00B932F2"/>
    <w:rsid w:val="00B966B7"/>
    <w:rsid w:val="00B96F84"/>
    <w:rsid w:val="00B97E4B"/>
    <w:rsid w:val="00BB0C56"/>
    <w:rsid w:val="00BB5F0D"/>
    <w:rsid w:val="00BB6D84"/>
    <w:rsid w:val="00BC228F"/>
    <w:rsid w:val="00BC44FC"/>
    <w:rsid w:val="00BD498E"/>
    <w:rsid w:val="00BD509F"/>
    <w:rsid w:val="00BE00FA"/>
    <w:rsid w:val="00BE1843"/>
    <w:rsid w:val="00BE3B00"/>
    <w:rsid w:val="00BF1B66"/>
    <w:rsid w:val="00BF2E7A"/>
    <w:rsid w:val="00BF5174"/>
    <w:rsid w:val="00C01423"/>
    <w:rsid w:val="00C07412"/>
    <w:rsid w:val="00C0743C"/>
    <w:rsid w:val="00C11259"/>
    <w:rsid w:val="00C2174D"/>
    <w:rsid w:val="00C23AD1"/>
    <w:rsid w:val="00C32482"/>
    <w:rsid w:val="00C325C7"/>
    <w:rsid w:val="00C3746C"/>
    <w:rsid w:val="00C54E8A"/>
    <w:rsid w:val="00C64E7D"/>
    <w:rsid w:val="00C74C49"/>
    <w:rsid w:val="00C77783"/>
    <w:rsid w:val="00C846B0"/>
    <w:rsid w:val="00C91865"/>
    <w:rsid w:val="00C94E7C"/>
    <w:rsid w:val="00CA1D50"/>
    <w:rsid w:val="00CA2B5C"/>
    <w:rsid w:val="00CA445C"/>
    <w:rsid w:val="00CB14ED"/>
    <w:rsid w:val="00CC292E"/>
    <w:rsid w:val="00CD1CD6"/>
    <w:rsid w:val="00CE439D"/>
    <w:rsid w:val="00CF5B4E"/>
    <w:rsid w:val="00CF6D69"/>
    <w:rsid w:val="00D0379F"/>
    <w:rsid w:val="00D03D97"/>
    <w:rsid w:val="00D22C52"/>
    <w:rsid w:val="00D25F23"/>
    <w:rsid w:val="00D26D61"/>
    <w:rsid w:val="00D375A2"/>
    <w:rsid w:val="00D4333A"/>
    <w:rsid w:val="00D4400A"/>
    <w:rsid w:val="00D534D1"/>
    <w:rsid w:val="00D54D7C"/>
    <w:rsid w:val="00D6165B"/>
    <w:rsid w:val="00D6445E"/>
    <w:rsid w:val="00D67D55"/>
    <w:rsid w:val="00D71979"/>
    <w:rsid w:val="00D75CFC"/>
    <w:rsid w:val="00D926D1"/>
    <w:rsid w:val="00DB3558"/>
    <w:rsid w:val="00DB7193"/>
    <w:rsid w:val="00DB71D3"/>
    <w:rsid w:val="00DC1FF0"/>
    <w:rsid w:val="00DD0E09"/>
    <w:rsid w:val="00DE2BFF"/>
    <w:rsid w:val="00DE44ED"/>
    <w:rsid w:val="00DF1792"/>
    <w:rsid w:val="00DF291A"/>
    <w:rsid w:val="00DF2D9A"/>
    <w:rsid w:val="00DF7879"/>
    <w:rsid w:val="00E12601"/>
    <w:rsid w:val="00E14F15"/>
    <w:rsid w:val="00E22B58"/>
    <w:rsid w:val="00E26AB1"/>
    <w:rsid w:val="00E32F4D"/>
    <w:rsid w:val="00E362C2"/>
    <w:rsid w:val="00E41383"/>
    <w:rsid w:val="00E45C7D"/>
    <w:rsid w:val="00E54EB9"/>
    <w:rsid w:val="00E56ED1"/>
    <w:rsid w:val="00E66001"/>
    <w:rsid w:val="00E66A61"/>
    <w:rsid w:val="00E72531"/>
    <w:rsid w:val="00E763FA"/>
    <w:rsid w:val="00E771E7"/>
    <w:rsid w:val="00E77BA0"/>
    <w:rsid w:val="00E85FB7"/>
    <w:rsid w:val="00E918F5"/>
    <w:rsid w:val="00E91CEE"/>
    <w:rsid w:val="00EA1EF6"/>
    <w:rsid w:val="00EA2F8A"/>
    <w:rsid w:val="00EA5FFA"/>
    <w:rsid w:val="00EA70DB"/>
    <w:rsid w:val="00EB2CAA"/>
    <w:rsid w:val="00EB4530"/>
    <w:rsid w:val="00EB48B8"/>
    <w:rsid w:val="00EB6678"/>
    <w:rsid w:val="00EB6D88"/>
    <w:rsid w:val="00EC0F3A"/>
    <w:rsid w:val="00EC5B3A"/>
    <w:rsid w:val="00ED0A64"/>
    <w:rsid w:val="00ED380B"/>
    <w:rsid w:val="00ED3897"/>
    <w:rsid w:val="00EF1126"/>
    <w:rsid w:val="00EF59D2"/>
    <w:rsid w:val="00EF5C3F"/>
    <w:rsid w:val="00EF6928"/>
    <w:rsid w:val="00F14247"/>
    <w:rsid w:val="00F1518E"/>
    <w:rsid w:val="00F22BD3"/>
    <w:rsid w:val="00F25124"/>
    <w:rsid w:val="00F26C47"/>
    <w:rsid w:val="00F27ED3"/>
    <w:rsid w:val="00F35A1B"/>
    <w:rsid w:val="00F450D4"/>
    <w:rsid w:val="00F4647E"/>
    <w:rsid w:val="00F46E75"/>
    <w:rsid w:val="00F47F4E"/>
    <w:rsid w:val="00F503FE"/>
    <w:rsid w:val="00F56EA3"/>
    <w:rsid w:val="00F63350"/>
    <w:rsid w:val="00F659F9"/>
    <w:rsid w:val="00F66B71"/>
    <w:rsid w:val="00F702EF"/>
    <w:rsid w:val="00F73B7B"/>
    <w:rsid w:val="00F91758"/>
    <w:rsid w:val="00F9206E"/>
    <w:rsid w:val="00F94820"/>
    <w:rsid w:val="00F97E5F"/>
    <w:rsid w:val="00FA0103"/>
    <w:rsid w:val="00FA21F2"/>
    <w:rsid w:val="00FA2331"/>
    <w:rsid w:val="00FC76EE"/>
    <w:rsid w:val="00FC7AE4"/>
    <w:rsid w:val="00FD7EA0"/>
    <w:rsid w:val="00FE3C5C"/>
    <w:rsid w:val="00FE7170"/>
    <w:rsid w:val="00FF151E"/>
    <w:rsid w:val="00FF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36D3237B"/>
  <w15:docId w15:val="{0F981E00-7A43-485D-BB0D-546A6AC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table" w:customStyle="1" w:styleId="TableGrid1">
    <w:name w:val="Table Grid1"/>
    <w:basedOn w:val="TableNormal"/>
    <w:next w:val="TableGrid"/>
    <w:rsid w:val="00F1518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0F0"/>
    <w:rPr>
      <w:sz w:val="16"/>
      <w:szCs w:val="16"/>
    </w:rPr>
  </w:style>
  <w:style w:type="paragraph" w:styleId="CommentText">
    <w:name w:val="annotation text"/>
    <w:basedOn w:val="Normal"/>
    <w:link w:val="CommentTextChar"/>
    <w:uiPriority w:val="99"/>
    <w:semiHidden/>
    <w:unhideWhenUsed/>
    <w:rsid w:val="000E30F0"/>
    <w:pPr>
      <w:spacing w:line="240" w:lineRule="auto"/>
    </w:pPr>
    <w:rPr>
      <w:sz w:val="20"/>
      <w:szCs w:val="20"/>
    </w:rPr>
  </w:style>
  <w:style w:type="character" w:customStyle="1" w:styleId="CommentTextChar">
    <w:name w:val="Comment Text Char"/>
    <w:basedOn w:val="DefaultParagraphFont"/>
    <w:link w:val="CommentText"/>
    <w:uiPriority w:val="99"/>
    <w:semiHidden/>
    <w:rsid w:val="000E30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30F0"/>
    <w:rPr>
      <w:b/>
      <w:bCs/>
    </w:rPr>
  </w:style>
  <w:style w:type="character" w:customStyle="1" w:styleId="CommentSubjectChar">
    <w:name w:val="Comment Subject Char"/>
    <w:basedOn w:val="CommentTextChar"/>
    <w:link w:val="CommentSubject"/>
    <w:uiPriority w:val="99"/>
    <w:semiHidden/>
    <w:rsid w:val="000E30F0"/>
    <w:rPr>
      <w:rFonts w:ascii="Arial" w:hAnsi="Arial"/>
      <w:b/>
      <w:bCs/>
      <w:sz w:val="20"/>
      <w:szCs w:val="20"/>
    </w:rPr>
  </w:style>
  <w:style w:type="paragraph" w:customStyle="1" w:styleId="Default">
    <w:name w:val="Default"/>
    <w:rsid w:val="00C3248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771C4"/>
    <w:rPr>
      <w:color w:val="605E5C"/>
      <w:shd w:val="clear" w:color="auto" w:fill="E1DFDD"/>
    </w:rPr>
  </w:style>
  <w:style w:type="character" w:styleId="FollowedHyperlink">
    <w:name w:val="FollowedHyperlink"/>
    <w:basedOn w:val="DefaultParagraphFont"/>
    <w:uiPriority w:val="99"/>
    <w:semiHidden/>
    <w:unhideWhenUsed/>
    <w:rsid w:val="005A43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7705">
      <w:bodyDiv w:val="1"/>
      <w:marLeft w:val="0"/>
      <w:marRight w:val="0"/>
      <w:marTop w:val="0"/>
      <w:marBottom w:val="0"/>
      <w:divBdr>
        <w:top w:val="none" w:sz="0" w:space="0" w:color="auto"/>
        <w:left w:val="none" w:sz="0" w:space="0" w:color="auto"/>
        <w:bottom w:val="none" w:sz="0" w:space="0" w:color="auto"/>
        <w:right w:val="none" w:sz="0" w:space="0" w:color="auto"/>
      </w:divBdr>
    </w:div>
    <w:div w:id="147676930">
      <w:bodyDiv w:val="1"/>
      <w:marLeft w:val="0"/>
      <w:marRight w:val="0"/>
      <w:marTop w:val="0"/>
      <w:marBottom w:val="0"/>
      <w:divBdr>
        <w:top w:val="none" w:sz="0" w:space="0" w:color="auto"/>
        <w:left w:val="none" w:sz="0" w:space="0" w:color="auto"/>
        <w:bottom w:val="none" w:sz="0" w:space="0" w:color="auto"/>
        <w:right w:val="none" w:sz="0" w:space="0" w:color="auto"/>
      </w:divBdr>
    </w:div>
    <w:div w:id="180702721">
      <w:bodyDiv w:val="1"/>
      <w:marLeft w:val="0"/>
      <w:marRight w:val="0"/>
      <w:marTop w:val="0"/>
      <w:marBottom w:val="0"/>
      <w:divBdr>
        <w:top w:val="none" w:sz="0" w:space="0" w:color="auto"/>
        <w:left w:val="none" w:sz="0" w:space="0" w:color="auto"/>
        <w:bottom w:val="none" w:sz="0" w:space="0" w:color="auto"/>
        <w:right w:val="none" w:sz="0" w:space="0" w:color="auto"/>
      </w:divBdr>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659770358">
      <w:bodyDiv w:val="1"/>
      <w:marLeft w:val="0"/>
      <w:marRight w:val="0"/>
      <w:marTop w:val="0"/>
      <w:marBottom w:val="0"/>
      <w:divBdr>
        <w:top w:val="none" w:sz="0" w:space="0" w:color="auto"/>
        <w:left w:val="none" w:sz="0" w:space="0" w:color="auto"/>
        <w:bottom w:val="none" w:sz="0" w:space="0" w:color="auto"/>
        <w:right w:val="none" w:sz="0" w:space="0" w:color="auto"/>
      </w:divBdr>
    </w:div>
    <w:div w:id="678318330">
      <w:bodyDiv w:val="1"/>
      <w:marLeft w:val="0"/>
      <w:marRight w:val="0"/>
      <w:marTop w:val="0"/>
      <w:marBottom w:val="0"/>
      <w:divBdr>
        <w:top w:val="none" w:sz="0" w:space="0" w:color="auto"/>
        <w:left w:val="none" w:sz="0" w:space="0" w:color="auto"/>
        <w:bottom w:val="none" w:sz="0" w:space="0" w:color="auto"/>
        <w:right w:val="none" w:sz="0" w:space="0" w:color="auto"/>
      </w:divBdr>
    </w:div>
    <w:div w:id="847329627">
      <w:bodyDiv w:val="1"/>
      <w:marLeft w:val="0"/>
      <w:marRight w:val="0"/>
      <w:marTop w:val="0"/>
      <w:marBottom w:val="0"/>
      <w:divBdr>
        <w:top w:val="none" w:sz="0" w:space="0" w:color="auto"/>
        <w:left w:val="none" w:sz="0" w:space="0" w:color="auto"/>
        <w:bottom w:val="none" w:sz="0" w:space="0" w:color="auto"/>
        <w:right w:val="none" w:sz="0" w:space="0" w:color="auto"/>
      </w:divBdr>
    </w:div>
    <w:div w:id="873033942">
      <w:bodyDiv w:val="1"/>
      <w:marLeft w:val="0"/>
      <w:marRight w:val="0"/>
      <w:marTop w:val="0"/>
      <w:marBottom w:val="0"/>
      <w:divBdr>
        <w:top w:val="none" w:sz="0" w:space="0" w:color="auto"/>
        <w:left w:val="none" w:sz="0" w:space="0" w:color="auto"/>
        <w:bottom w:val="none" w:sz="0" w:space="0" w:color="auto"/>
        <w:right w:val="none" w:sz="0" w:space="0" w:color="auto"/>
      </w:divBdr>
    </w:div>
    <w:div w:id="1031419755">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73772179">
      <w:bodyDiv w:val="1"/>
      <w:marLeft w:val="0"/>
      <w:marRight w:val="0"/>
      <w:marTop w:val="0"/>
      <w:marBottom w:val="0"/>
      <w:divBdr>
        <w:top w:val="none" w:sz="0" w:space="0" w:color="auto"/>
        <w:left w:val="none" w:sz="0" w:space="0" w:color="auto"/>
        <w:bottom w:val="none" w:sz="0" w:space="0" w:color="auto"/>
        <w:right w:val="none" w:sz="0" w:space="0" w:color="auto"/>
      </w:divBdr>
      <w:divsChild>
        <w:div w:id="503592799">
          <w:marLeft w:val="0"/>
          <w:marRight w:val="0"/>
          <w:marTop w:val="0"/>
          <w:marBottom w:val="0"/>
          <w:divBdr>
            <w:top w:val="none" w:sz="0" w:space="0" w:color="auto"/>
            <w:left w:val="none" w:sz="0" w:space="0" w:color="auto"/>
            <w:bottom w:val="none" w:sz="0" w:space="0" w:color="auto"/>
            <w:right w:val="none" w:sz="0" w:space="0" w:color="auto"/>
          </w:divBdr>
          <w:divsChild>
            <w:div w:id="976640110">
              <w:marLeft w:val="150"/>
              <w:marRight w:val="150"/>
              <w:marTop w:val="100"/>
              <w:marBottom w:val="100"/>
              <w:divBdr>
                <w:top w:val="none" w:sz="0" w:space="0" w:color="auto"/>
                <w:left w:val="none" w:sz="0" w:space="0" w:color="auto"/>
                <w:bottom w:val="none" w:sz="0" w:space="0" w:color="auto"/>
                <w:right w:val="none" w:sz="0" w:space="0" w:color="auto"/>
              </w:divBdr>
              <w:divsChild>
                <w:div w:id="2103453583">
                  <w:marLeft w:val="0"/>
                  <w:marRight w:val="0"/>
                  <w:marTop w:val="0"/>
                  <w:marBottom w:val="0"/>
                  <w:divBdr>
                    <w:top w:val="none" w:sz="0" w:space="0" w:color="auto"/>
                    <w:left w:val="none" w:sz="0" w:space="0" w:color="auto"/>
                    <w:bottom w:val="none" w:sz="0" w:space="0" w:color="auto"/>
                    <w:right w:val="none" w:sz="0" w:space="0" w:color="auto"/>
                  </w:divBdr>
                  <w:divsChild>
                    <w:div w:id="850069961">
                      <w:marLeft w:val="0"/>
                      <w:marRight w:val="0"/>
                      <w:marTop w:val="0"/>
                      <w:marBottom w:val="0"/>
                      <w:divBdr>
                        <w:top w:val="none" w:sz="0" w:space="0" w:color="auto"/>
                        <w:left w:val="none" w:sz="0" w:space="0" w:color="auto"/>
                        <w:bottom w:val="none" w:sz="0" w:space="0" w:color="auto"/>
                        <w:right w:val="none" w:sz="0" w:space="0" w:color="auto"/>
                      </w:divBdr>
                      <w:divsChild>
                        <w:div w:id="857818552">
                          <w:marLeft w:val="1"/>
                          <w:marRight w:val="0"/>
                          <w:marTop w:val="0"/>
                          <w:marBottom w:val="0"/>
                          <w:divBdr>
                            <w:top w:val="none" w:sz="0" w:space="0" w:color="auto"/>
                            <w:left w:val="none" w:sz="0" w:space="0" w:color="auto"/>
                            <w:bottom w:val="none" w:sz="0" w:space="0" w:color="auto"/>
                            <w:right w:val="none" w:sz="0" w:space="0" w:color="auto"/>
                          </w:divBdr>
                          <w:divsChild>
                            <w:div w:id="1561868920">
                              <w:marLeft w:val="0"/>
                              <w:marRight w:val="0"/>
                              <w:marTop w:val="0"/>
                              <w:marBottom w:val="0"/>
                              <w:divBdr>
                                <w:top w:val="none" w:sz="0" w:space="0" w:color="auto"/>
                                <w:left w:val="none" w:sz="0" w:space="0" w:color="auto"/>
                                <w:bottom w:val="none" w:sz="0" w:space="0" w:color="auto"/>
                                <w:right w:val="none" w:sz="0" w:space="0" w:color="auto"/>
                              </w:divBdr>
                              <w:divsChild>
                                <w:div w:id="218397046">
                                  <w:marLeft w:val="0"/>
                                  <w:marRight w:val="0"/>
                                  <w:marTop w:val="0"/>
                                  <w:marBottom w:val="0"/>
                                  <w:divBdr>
                                    <w:top w:val="none" w:sz="0" w:space="0" w:color="auto"/>
                                    <w:left w:val="none" w:sz="0" w:space="0" w:color="auto"/>
                                    <w:bottom w:val="none" w:sz="0" w:space="0" w:color="auto"/>
                                    <w:right w:val="none" w:sz="0" w:space="0" w:color="auto"/>
                                  </w:divBdr>
                                  <w:divsChild>
                                    <w:div w:id="1580483729">
                                      <w:marLeft w:val="0"/>
                                      <w:marRight w:val="0"/>
                                      <w:marTop w:val="0"/>
                                      <w:marBottom w:val="0"/>
                                      <w:divBdr>
                                        <w:top w:val="none" w:sz="0" w:space="0" w:color="auto"/>
                                        <w:left w:val="none" w:sz="0" w:space="0" w:color="auto"/>
                                        <w:bottom w:val="none" w:sz="0" w:space="0" w:color="auto"/>
                                        <w:right w:val="none" w:sz="0" w:space="0" w:color="auto"/>
                                      </w:divBdr>
                                      <w:divsChild>
                                        <w:div w:id="1026638962">
                                          <w:marLeft w:val="0"/>
                                          <w:marRight w:val="0"/>
                                          <w:marTop w:val="0"/>
                                          <w:marBottom w:val="0"/>
                                          <w:divBdr>
                                            <w:top w:val="none" w:sz="0" w:space="0" w:color="auto"/>
                                            <w:left w:val="none" w:sz="0" w:space="0" w:color="auto"/>
                                            <w:bottom w:val="none" w:sz="0" w:space="0" w:color="auto"/>
                                            <w:right w:val="none" w:sz="0" w:space="0" w:color="auto"/>
                                          </w:divBdr>
                                          <w:divsChild>
                                            <w:div w:id="1228682268">
                                              <w:marLeft w:val="0"/>
                                              <w:marRight w:val="0"/>
                                              <w:marTop w:val="0"/>
                                              <w:marBottom w:val="0"/>
                                              <w:divBdr>
                                                <w:top w:val="none" w:sz="0" w:space="0" w:color="auto"/>
                                                <w:left w:val="none" w:sz="0" w:space="0" w:color="auto"/>
                                                <w:bottom w:val="none" w:sz="0" w:space="0" w:color="auto"/>
                                                <w:right w:val="none" w:sz="0" w:space="0" w:color="auto"/>
                                              </w:divBdr>
                                              <w:divsChild>
                                                <w:div w:id="566886495">
                                                  <w:marLeft w:val="0"/>
                                                  <w:marRight w:val="0"/>
                                                  <w:marTop w:val="0"/>
                                                  <w:marBottom w:val="0"/>
                                                  <w:divBdr>
                                                    <w:top w:val="none" w:sz="0" w:space="0" w:color="auto"/>
                                                    <w:left w:val="none" w:sz="0" w:space="0" w:color="auto"/>
                                                    <w:bottom w:val="none" w:sz="0" w:space="0" w:color="auto"/>
                                                    <w:right w:val="none" w:sz="0" w:space="0" w:color="auto"/>
                                                  </w:divBdr>
                                                  <w:divsChild>
                                                    <w:div w:id="232590159">
                                                      <w:marLeft w:val="0"/>
                                                      <w:marRight w:val="0"/>
                                                      <w:marTop w:val="0"/>
                                                      <w:marBottom w:val="0"/>
                                                      <w:divBdr>
                                                        <w:top w:val="none" w:sz="0" w:space="0" w:color="auto"/>
                                                        <w:left w:val="none" w:sz="0" w:space="0" w:color="auto"/>
                                                        <w:bottom w:val="none" w:sz="0" w:space="0" w:color="auto"/>
                                                        <w:right w:val="none" w:sz="0" w:space="0" w:color="auto"/>
                                                      </w:divBdr>
                                                    </w:div>
                                                    <w:div w:id="1715732966">
                                                      <w:marLeft w:val="0"/>
                                                      <w:marRight w:val="0"/>
                                                      <w:marTop w:val="0"/>
                                                      <w:marBottom w:val="0"/>
                                                      <w:divBdr>
                                                        <w:top w:val="none" w:sz="0" w:space="0" w:color="auto"/>
                                                        <w:left w:val="none" w:sz="0" w:space="0" w:color="auto"/>
                                                        <w:bottom w:val="none" w:sz="0" w:space="0" w:color="auto"/>
                                                        <w:right w:val="none" w:sz="0" w:space="0" w:color="auto"/>
                                                      </w:divBdr>
                                                    </w:div>
                                                    <w:div w:id="1391803540">
                                                      <w:marLeft w:val="0"/>
                                                      <w:marRight w:val="0"/>
                                                      <w:marTop w:val="0"/>
                                                      <w:marBottom w:val="0"/>
                                                      <w:divBdr>
                                                        <w:top w:val="none" w:sz="0" w:space="0" w:color="auto"/>
                                                        <w:left w:val="none" w:sz="0" w:space="0" w:color="auto"/>
                                                        <w:bottom w:val="none" w:sz="0" w:space="0" w:color="auto"/>
                                                        <w:right w:val="none" w:sz="0" w:space="0" w:color="auto"/>
                                                      </w:divBdr>
                                                    </w:div>
                                                    <w:div w:id="493567326">
                                                      <w:marLeft w:val="0"/>
                                                      <w:marRight w:val="0"/>
                                                      <w:marTop w:val="0"/>
                                                      <w:marBottom w:val="0"/>
                                                      <w:divBdr>
                                                        <w:top w:val="none" w:sz="0" w:space="0" w:color="auto"/>
                                                        <w:left w:val="none" w:sz="0" w:space="0" w:color="auto"/>
                                                        <w:bottom w:val="none" w:sz="0" w:space="0" w:color="auto"/>
                                                        <w:right w:val="none" w:sz="0" w:space="0" w:color="auto"/>
                                                      </w:divBdr>
                                                    </w:div>
                                                    <w:div w:id="1662079968">
                                                      <w:marLeft w:val="0"/>
                                                      <w:marRight w:val="0"/>
                                                      <w:marTop w:val="0"/>
                                                      <w:marBottom w:val="0"/>
                                                      <w:divBdr>
                                                        <w:top w:val="none" w:sz="0" w:space="0" w:color="auto"/>
                                                        <w:left w:val="none" w:sz="0" w:space="0" w:color="auto"/>
                                                        <w:bottom w:val="none" w:sz="0" w:space="0" w:color="auto"/>
                                                        <w:right w:val="none" w:sz="0" w:space="0" w:color="auto"/>
                                                      </w:divBdr>
                                                    </w:div>
                                                    <w:div w:id="1360859491">
                                                      <w:marLeft w:val="0"/>
                                                      <w:marRight w:val="0"/>
                                                      <w:marTop w:val="0"/>
                                                      <w:marBottom w:val="0"/>
                                                      <w:divBdr>
                                                        <w:top w:val="none" w:sz="0" w:space="0" w:color="auto"/>
                                                        <w:left w:val="none" w:sz="0" w:space="0" w:color="auto"/>
                                                        <w:bottom w:val="none" w:sz="0" w:space="0" w:color="auto"/>
                                                        <w:right w:val="none" w:sz="0" w:space="0" w:color="auto"/>
                                                      </w:divBdr>
                                                    </w:div>
                                                    <w:div w:id="314721866">
                                                      <w:marLeft w:val="0"/>
                                                      <w:marRight w:val="0"/>
                                                      <w:marTop w:val="0"/>
                                                      <w:marBottom w:val="0"/>
                                                      <w:divBdr>
                                                        <w:top w:val="none" w:sz="0" w:space="0" w:color="auto"/>
                                                        <w:left w:val="none" w:sz="0" w:space="0" w:color="auto"/>
                                                        <w:bottom w:val="none" w:sz="0" w:space="0" w:color="auto"/>
                                                        <w:right w:val="none" w:sz="0" w:space="0" w:color="auto"/>
                                                      </w:divBdr>
                                                    </w:div>
                                                    <w:div w:id="868569150">
                                                      <w:marLeft w:val="0"/>
                                                      <w:marRight w:val="0"/>
                                                      <w:marTop w:val="0"/>
                                                      <w:marBottom w:val="0"/>
                                                      <w:divBdr>
                                                        <w:top w:val="none" w:sz="0" w:space="0" w:color="auto"/>
                                                        <w:left w:val="none" w:sz="0" w:space="0" w:color="auto"/>
                                                        <w:bottom w:val="none" w:sz="0" w:space="0" w:color="auto"/>
                                                        <w:right w:val="none" w:sz="0" w:space="0" w:color="auto"/>
                                                      </w:divBdr>
                                                    </w:div>
                                                    <w:div w:id="2088918701">
                                                      <w:marLeft w:val="0"/>
                                                      <w:marRight w:val="0"/>
                                                      <w:marTop w:val="0"/>
                                                      <w:marBottom w:val="0"/>
                                                      <w:divBdr>
                                                        <w:top w:val="none" w:sz="0" w:space="0" w:color="auto"/>
                                                        <w:left w:val="none" w:sz="0" w:space="0" w:color="auto"/>
                                                        <w:bottom w:val="none" w:sz="0" w:space="0" w:color="auto"/>
                                                        <w:right w:val="none" w:sz="0" w:space="0" w:color="auto"/>
                                                      </w:divBdr>
                                                    </w:div>
                                                    <w:div w:id="772476843">
                                                      <w:marLeft w:val="0"/>
                                                      <w:marRight w:val="0"/>
                                                      <w:marTop w:val="0"/>
                                                      <w:marBottom w:val="0"/>
                                                      <w:divBdr>
                                                        <w:top w:val="none" w:sz="0" w:space="0" w:color="auto"/>
                                                        <w:left w:val="none" w:sz="0" w:space="0" w:color="auto"/>
                                                        <w:bottom w:val="none" w:sz="0" w:space="0" w:color="auto"/>
                                                        <w:right w:val="none" w:sz="0" w:space="0" w:color="auto"/>
                                                      </w:divBdr>
                                                    </w:div>
                                                    <w:div w:id="223370082">
                                                      <w:marLeft w:val="0"/>
                                                      <w:marRight w:val="0"/>
                                                      <w:marTop w:val="0"/>
                                                      <w:marBottom w:val="0"/>
                                                      <w:divBdr>
                                                        <w:top w:val="none" w:sz="0" w:space="0" w:color="auto"/>
                                                        <w:left w:val="none" w:sz="0" w:space="0" w:color="auto"/>
                                                        <w:bottom w:val="none" w:sz="0" w:space="0" w:color="auto"/>
                                                        <w:right w:val="none" w:sz="0" w:space="0" w:color="auto"/>
                                                      </w:divBdr>
                                                    </w:div>
                                                    <w:div w:id="1808737980">
                                                      <w:marLeft w:val="0"/>
                                                      <w:marRight w:val="0"/>
                                                      <w:marTop w:val="0"/>
                                                      <w:marBottom w:val="0"/>
                                                      <w:divBdr>
                                                        <w:top w:val="none" w:sz="0" w:space="0" w:color="auto"/>
                                                        <w:left w:val="none" w:sz="0" w:space="0" w:color="auto"/>
                                                        <w:bottom w:val="none" w:sz="0" w:space="0" w:color="auto"/>
                                                        <w:right w:val="none" w:sz="0" w:space="0" w:color="auto"/>
                                                      </w:divBdr>
                                                    </w:div>
                                                    <w:div w:id="2126003358">
                                                      <w:marLeft w:val="0"/>
                                                      <w:marRight w:val="0"/>
                                                      <w:marTop w:val="0"/>
                                                      <w:marBottom w:val="0"/>
                                                      <w:divBdr>
                                                        <w:top w:val="none" w:sz="0" w:space="0" w:color="auto"/>
                                                        <w:left w:val="none" w:sz="0" w:space="0" w:color="auto"/>
                                                        <w:bottom w:val="none" w:sz="0" w:space="0" w:color="auto"/>
                                                        <w:right w:val="none" w:sz="0" w:space="0" w:color="auto"/>
                                                      </w:divBdr>
                                                    </w:div>
                                                    <w:div w:id="41832794">
                                                      <w:marLeft w:val="0"/>
                                                      <w:marRight w:val="0"/>
                                                      <w:marTop w:val="0"/>
                                                      <w:marBottom w:val="0"/>
                                                      <w:divBdr>
                                                        <w:top w:val="none" w:sz="0" w:space="0" w:color="auto"/>
                                                        <w:left w:val="none" w:sz="0" w:space="0" w:color="auto"/>
                                                        <w:bottom w:val="none" w:sz="0" w:space="0" w:color="auto"/>
                                                        <w:right w:val="none" w:sz="0" w:space="0" w:color="auto"/>
                                                      </w:divBdr>
                                                    </w:div>
                                                    <w:div w:id="2111119836">
                                                      <w:marLeft w:val="0"/>
                                                      <w:marRight w:val="0"/>
                                                      <w:marTop w:val="0"/>
                                                      <w:marBottom w:val="0"/>
                                                      <w:divBdr>
                                                        <w:top w:val="none" w:sz="0" w:space="0" w:color="auto"/>
                                                        <w:left w:val="none" w:sz="0" w:space="0" w:color="auto"/>
                                                        <w:bottom w:val="none" w:sz="0" w:space="0" w:color="auto"/>
                                                        <w:right w:val="none" w:sz="0" w:space="0" w:color="auto"/>
                                                      </w:divBdr>
                                                    </w:div>
                                                    <w:div w:id="393818610">
                                                      <w:marLeft w:val="0"/>
                                                      <w:marRight w:val="0"/>
                                                      <w:marTop w:val="0"/>
                                                      <w:marBottom w:val="0"/>
                                                      <w:divBdr>
                                                        <w:top w:val="none" w:sz="0" w:space="0" w:color="auto"/>
                                                        <w:left w:val="none" w:sz="0" w:space="0" w:color="auto"/>
                                                        <w:bottom w:val="none" w:sz="0" w:space="0" w:color="auto"/>
                                                        <w:right w:val="none" w:sz="0" w:space="0" w:color="auto"/>
                                                      </w:divBdr>
                                                    </w:div>
                                                    <w:div w:id="760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874662">
      <w:bodyDiv w:val="1"/>
      <w:marLeft w:val="0"/>
      <w:marRight w:val="0"/>
      <w:marTop w:val="0"/>
      <w:marBottom w:val="0"/>
      <w:divBdr>
        <w:top w:val="none" w:sz="0" w:space="0" w:color="auto"/>
        <w:left w:val="none" w:sz="0" w:space="0" w:color="auto"/>
        <w:bottom w:val="none" w:sz="0" w:space="0" w:color="auto"/>
        <w:right w:val="none" w:sz="0" w:space="0" w:color="auto"/>
      </w:divBdr>
    </w:div>
    <w:div w:id="1571621351">
      <w:bodyDiv w:val="1"/>
      <w:marLeft w:val="0"/>
      <w:marRight w:val="0"/>
      <w:marTop w:val="0"/>
      <w:marBottom w:val="0"/>
      <w:divBdr>
        <w:top w:val="none" w:sz="0" w:space="0" w:color="auto"/>
        <w:left w:val="none" w:sz="0" w:space="0" w:color="auto"/>
        <w:bottom w:val="none" w:sz="0" w:space="0" w:color="auto"/>
        <w:right w:val="none" w:sz="0" w:space="0" w:color="auto"/>
      </w:divBdr>
    </w:div>
    <w:div w:id="1602029220">
      <w:bodyDiv w:val="1"/>
      <w:marLeft w:val="0"/>
      <w:marRight w:val="0"/>
      <w:marTop w:val="0"/>
      <w:marBottom w:val="0"/>
      <w:divBdr>
        <w:top w:val="none" w:sz="0" w:space="0" w:color="auto"/>
        <w:left w:val="none" w:sz="0" w:space="0" w:color="auto"/>
        <w:bottom w:val="none" w:sz="0" w:space="0" w:color="auto"/>
        <w:right w:val="none" w:sz="0" w:space="0" w:color="auto"/>
      </w:divBdr>
    </w:div>
    <w:div w:id="18226973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438">
          <w:marLeft w:val="0"/>
          <w:marRight w:val="0"/>
          <w:marTop w:val="0"/>
          <w:marBottom w:val="0"/>
          <w:divBdr>
            <w:top w:val="none" w:sz="0" w:space="0" w:color="auto"/>
            <w:left w:val="none" w:sz="0" w:space="0" w:color="auto"/>
            <w:bottom w:val="none" w:sz="0" w:space="0" w:color="auto"/>
            <w:right w:val="none" w:sz="0" w:space="0" w:color="auto"/>
          </w:divBdr>
          <w:divsChild>
            <w:div w:id="2038653821">
              <w:marLeft w:val="150"/>
              <w:marRight w:val="150"/>
              <w:marTop w:val="100"/>
              <w:marBottom w:val="100"/>
              <w:divBdr>
                <w:top w:val="none" w:sz="0" w:space="0" w:color="auto"/>
                <w:left w:val="none" w:sz="0" w:space="0" w:color="auto"/>
                <w:bottom w:val="none" w:sz="0" w:space="0" w:color="auto"/>
                <w:right w:val="none" w:sz="0" w:space="0" w:color="auto"/>
              </w:divBdr>
              <w:divsChild>
                <w:div w:id="1758287437">
                  <w:marLeft w:val="0"/>
                  <w:marRight w:val="0"/>
                  <w:marTop w:val="0"/>
                  <w:marBottom w:val="0"/>
                  <w:divBdr>
                    <w:top w:val="none" w:sz="0" w:space="0" w:color="auto"/>
                    <w:left w:val="none" w:sz="0" w:space="0" w:color="auto"/>
                    <w:bottom w:val="none" w:sz="0" w:space="0" w:color="auto"/>
                    <w:right w:val="none" w:sz="0" w:space="0" w:color="auto"/>
                  </w:divBdr>
                  <w:divsChild>
                    <w:div w:id="1890876527">
                      <w:marLeft w:val="0"/>
                      <w:marRight w:val="0"/>
                      <w:marTop w:val="0"/>
                      <w:marBottom w:val="0"/>
                      <w:divBdr>
                        <w:top w:val="none" w:sz="0" w:space="0" w:color="auto"/>
                        <w:left w:val="none" w:sz="0" w:space="0" w:color="auto"/>
                        <w:bottom w:val="none" w:sz="0" w:space="0" w:color="auto"/>
                        <w:right w:val="none" w:sz="0" w:space="0" w:color="auto"/>
                      </w:divBdr>
                      <w:divsChild>
                        <w:div w:id="1525360375">
                          <w:marLeft w:val="1"/>
                          <w:marRight w:val="0"/>
                          <w:marTop w:val="0"/>
                          <w:marBottom w:val="0"/>
                          <w:divBdr>
                            <w:top w:val="none" w:sz="0" w:space="0" w:color="auto"/>
                            <w:left w:val="none" w:sz="0" w:space="0" w:color="auto"/>
                            <w:bottom w:val="none" w:sz="0" w:space="0" w:color="auto"/>
                            <w:right w:val="none" w:sz="0" w:space="0" w:color="auto"/>
                          </w:divBdr>
                          <w:divsChild>
                            <w:div w:id="1503351586">
                              <w:marLeft w:val="0"/>
                              <w:marRight w:val="0"/>
                              <w:marTop w:val="0"/>
                              <w:marBottom w:val="0"/>
                              <w:divBdr>
                                <w:top w:val="none" w:sz="0" w:space="0" w:color="auto"/>
                                <w:left w:val="none" w:sz="0" w:space="0" w:color="auto"/>
                                <w:bottom w:val="none" w:sz="0" w:space="0" w:color="auto"/>
                                <w:right w:val="none" w:sz="0" w:space="0" w:color="auto"/>
                              </w:divBdr>
                              <w:divsChild>
                                <w:div w:id="516625392">
                                  <w:marLeft w:val="0"/>
                                  <w:marRight w:val="0"/>
                                  <w:marTop w:val="0"/>
                                  <w:marBottom w:val="0"/>
                                  <w:divBdr>
                                    <w:top w:val="none" w:sz="0" w:space="0" w:color="auto"/>
                                    <w:left w:val="none" w:sz="0" w:space="0" w:color="auto"/>
                                    <w:bottom w:val="none" w:sz="0" w:space="0" w:color="auto"/>
                                    <w:right w:val="none" w:sz="0" w:space="0" w:color="auto"/>
                                  </w:divBdr>
                                  <w:divsChild>
                                    <w:div w:id="2140568812">
                                      <w:marLeft w:val="0"/>
                                      <w:marRight w:val="0"/>
                                      <w:marTop w:val="0"/>
                                      <w:marBottom w:val="0"/>
                                      <w:divBdr>
                                        <w:top w:val="none" w:sz="0" w:space="0" w:color="auto"/>
                                        <w:left w:val="none" w:sz="0" w:space="0" w:color="auto"/>
                                        <w:bottom w:val="none" w:sz="0" w:space="0" w:color="auto"/>
                                        <w:right w:val="none" w:sz="0" w:space="0" w:color="auto"/>
                                      </w:divBdr>
                                      <w:divsChild>
                                        <w:div w:id="1878853659">
                                          <w:marLeft w:val="0"/>
                                          <w:marRight w:val="0"/>
                                          <w:marTop w:val="0"/>
                                          <w:marBottom w:val="0"/>
                                          <w:divBdr>
                                            <w:top w:val="none" w:sz="0" w:space="0" w:color="auto"/>
                                            <w:left w:val="none" w:sz="0" w:space="0" w:color="auto"/>
                                            <w:bottom w:val="none" w:sz="0" w:space="0" w:color="auto"/>
                                            <w:right w:val="none" w:sz="0" w:space="0" w:color="auto"/>
                                          </w:divBdr>
                                          <w:divsChild>
                                            <w:div w:id="349524390">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0"/>
                                                  <w:marRight w:val="0"/>
                                                  <w:marTop w:val="0"/>
                                                  <w:marBottom w:val="0"/>
                                                  <w:divBdr>
                                                    <w:top w:val="none" w:sz="0" w:space="0" w:color="auto"/>
                                                    <w:left w:val="none" w:sz="0" w:space="0" w:color="auto"/>
                                                    <w:bottom w:val="none" w:sz="0" w:space="0" w:color="auto"/>
                                                    <w:right w:val="none" w:sz="0" w:space="0" w:color="auto"/>
                                                  </w:divBdr>
                                                  <w:divsChild>
                                                    <w:div w:id="778641521">
                                                      <w:marLeft w:val="0"/>
                                                      <w:marRight w:val="0"/>
                                                      <w:marTop w:val="0"/>
                                                      <w:marBottom w:val="0"/>
                                                      <w:divBdr>
                                                        <w:top w:val="none" w:sz="0" w:space="0" w:color="auto"/>
                                                        <w:left w:val="none" w:sz="0" w:space="0" w:color="auto"/>
                                                        <w:bottom w:val="none" w:sz="0" w:space="0" w:color="auto"/>
                                                        <w:right w:val="none" w:sz="0" w:space="0" w:color="auto"/>
                                                      </w:divBdr>
                                                    </w:div>
                                                    <w:div w:id="267352370">
                                                      <w:marLeft w:val="0"/>
                                                      <w:marRight w:val="0"/>
                                                      <w:marTop w:val="0"/>
                                                      <w:marBottom w:val="0"/>
                                                      <w:divBdr>
                                                        <w:top w:val="none" w:sz="0" w:space="0" w:color="auto"/>
                                                        <w:left w:val="none" w:sz="0" w:space="0" w:color="auto"/>
                                                        <w:bottom w:val="none" w:sz="0" w:space="0" w:color="auto"/>
                                                        <w:right w:val="none" w:sz="0" w:space="0" w:color="auto"/>
                                                      </w:divBdr>
                                                    </w:div>
                                                    <w:div w:id="799152746">
                                                      <w:marLeft w:val="0"/>
                                                      <w:marRight w:val="0"/>
                                                      <w:marTop w:val="0"/>
                                                      <w:marBottom w:val="0"/>
                                                      <w:divBdr>
                                                        <w:top w:val="none" w:sz="0" w:space="0" w:color="auto"/>
                                                        <w:left w:val="none" w:sz="0" w:space="0" w:color="auto"/>
                                                        <w:bottom w:val="none" w:sz="0" w:space="0" w:color="auto"/>
                                                        <w:right w:val="none" w:sz="0" w:space="0" w:color="auto"/>
                                                      </w:divBdr>
                                                    </w:div>
                                                    <w:div w:id="1733580315">
                                                      <w:marLeft w:val="0"/>
                                                      <w:marRight w:val="0"/>
                                                      <w:marTop w:val="0"/>
                                                      <w:marBottom w:val="0"/>
                                                      <w:divBdr>
                                                        <w:top w:val="none" w:sz="0" w:space="0" w:color="auto"/>
                                                        <w:left w:val="none" w:sz="0" w:space="0" w:color="auto"/>
                                                        <w:bottom w:val="none" w:sz="0" w:space="0" w:color="auto"/>
                                                        <w:right w:val="none" w:sz="0" w:space="0" w:color="auto"/>
                                                      </w:divBdr>
                                                    </w:div>
                                                    <w:div w:id="20596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709322">
      <w:bodyDiv w:val="1"/>
      <w:marLeft w:val="0"/>
      <w:marRight w:val="0"/>
      <w:marTop w:val="0"/>
      <w:marBottom w:val="0"/>
      <w:divBdr>
        <w:top w:val="none" w:sz="0" w:space="0" w:color="auto"/>
        <w:left w:val="none" w:sz="0" w:space="0" w:color="auto"/>
        <w:bottom w:val="none" w:sz="0" w:space="0" w:color="auto"/>
        <w:right w:val="none" w:sz="0" w:space="0" w:color="auto"/>
      </w:divBdr>
    </w:div>
    <w:div w:id="1997687818">
      <w:bodyDiv w:val="1"/>
      <w:marLeft w:val="0"/>
      <w:marRight w:val="0"/>
      <w:marTop w:val="0"/>
      <w:marBottom w:val="0"/>
      <w:divBdr>
        <w:top w:val="none" w:sz="0" w:space="0" w:color="auto"/>
        <w:left w:val="none" w:sz="0" w:space="0" w:color="auto"/>
        <w:bottom w:val="none" w:sz="0" w:space="0" w:color="auto"/>
        <w:right w:val="none" w:sz="0" w:space="0" w:color="auto"/>
      </w:divBdr>
    </w:div>
    <w:div w:id="2011179305">
      <w:bodyDiv w:val="1"/>
      <w:marLeft w:val="0"/>
      <w:marRight w:val="0"/>
      <w:marTop w:val="0"/>
      <w:marBottom w:val="0"/>
      <w:divBdr>
        <w:top w:val="none" w:sz="0" w:space="0" w:color="auto"/>
        <w:left w:val="none" w:sz="0" w:space="0" w:color="auto"/>
        <w:bottom w:val="none" w:sz="0" w:space="0" w:color="auto"/>
        <w:right w:val="none" w:sz="0" w:space="0" w:color="auto"/>
      </w:divBdr>
      <w:divsChild>
        <w:div w:id="122045167">
          <w:marLeft w:val="0"/>
          <w:marRight w:val="0"/>
          <w:marTop w:val="0"/>
          <w:marBottom w:val="0"/>
          <w:divBdr>
            <w:top w:val="none" w:sz="0" w:space="0" w:color="auto"/>
            <w:left w:val="none" w:sz="0" w:space="0" w:color="auto"/>
            <w:bottom w:val="none" w:sz="0" w:space="0" w:color="auto"/>
            <w:right w:val="none" w:sz="0" w:space="0" w:color="auto"/>
          </w:divBdr>
          <w:divsChild>
            <w:div w:id="2016305402">
              <w:marLeft w:val="0"/>
              <w:marRight w:val="0"/>
              <w:marTop w:val="0"/>
              <w:marBottom w:val="0"/>
              <w:divBdr>
                <w:top w:val="none" w:sz="0" w:space="0" w:color="auto"/>
                <w:left w:val="none" w:sz="0" w:space="0" w:color="auto"/>
                <w:bottom w:val="none" w:sz="0" w:space="0" w:color="auto"/>
                <w:right w:val="none" w:sz="0" w:space="0" w:color="auto"/>
              </w:divBdr>
              <w:divsChild>
                <w:div w:id="1585186950">
                  <w:marLeft w:val="0"/>
                  <w:marRight w:val="0"/>
                  <w:marTop w:val="0"/>
                  <w:marBottom w:val="0"/>
                  <w:divBdr>
                    <w:top w:val="none" w:sz="0" w:space="0" w:color="auto"/>
                    <w:left w:val="none" w:sz="0" w:space="0" w:color="auto"/>
                    <w:bottom w:val="none" w:sz="0" w:space="0" w:color="auto"/>
                    <w:right w:val="none" w:sz="0" w:space="0" w:color="auto"/>
                  </w:divBdr>
                  <w:divsChild>
                    <w:div w:id="467940355">
                      <w:marLeft w:val="0"/>
                      <w:marRight w:val="0"/>
                      <w:marTop w:val="0"/>
                      <w:marBottom w:val="0"/>
                      <w:divBdr>
                        <w:top w:val="none" w:sz="0" w:space="0" w:color="auto"/>
                        <w:left w:val="none" w:sz="0" w:space="0" w:color="auto"/>
                        <w:bottom w:val="none" w:sz="0" w:space="0" w:color="auto"/>
                        <w:right w:val="none" w:sz="0" w:space="0" w:color="auto"/>
                      </w:divBdr>
                      <w:divsChild>
                        <w:div w:id="481655260">
                          <w:marLeft w:val="0"/>
                          <w:marRight w:val="0"/>
                          <w:marTop w:val="0"/>
                          <w:marBottom w:val="0"/>
                          <w:divBdr>
                            <w:top w:val="none" w:sz="0" w:space="0" w:color="auto"/>
                            <w:left w:val="none" w:sz="0" w:space="0" w:color="auto"/>
                            <w:bottom w:val="none" w:sz="0" w:space="0" w:color="auto"/>
                            <w:right w:val="none" w:sz="0" w:space="0" w:color="auto"/>
                          </w:divBdr>
                          <w:divsChild>
                            <w:div w:id="557671925">
                              <w:marLeft w:val="0"/>
                              <w:marRight w:val="0"/>
                              <w:marTop w:val="0"/>
                              <w:marBottom w:val="0"/>
                              <w:divBdr>
                                <w:top w:val="none" w:sz="0" w:space="0" w:color="auto"/>
                                <w:left w:val="none" w:sz="0" w:space="0" w:color="auto"/>
                                <w:bottom w:val="none" w:sz="0" w:space="0" w:color="auto"/>
                                <w:right w:val="none" w:sz="0" w:space="0" w:color="auto"/>
                              </w:divBdr>
                              <w:divsChild>
                                <w:div w:id="258637166">
                                  <w:marLeft w:val="180"/>
                                  <w:marRight w:val="0"/>
                                  <w:marTop w:val="0"/>
                                  <w:marBottom w:val="0"/>
                                  <w:divBdr>
                                    <w:top w:val="none" w:sz="0" w:space="0" w:color="auto"/>
                                    <w:left w:val="none" w:sz="0" w:space="0" w:color="auto"/>
                                    <w:bottom w:val="none" w:sz="0" w:space="0" w:color="auto"/>
                                    <w:right w:val="none" w:sz="0" w:space="0" w:color="auto"/>
                                  </w:divBdr>
                                  <w:divsChild>
                                    <w:div w:id="123475019">
                                      <w:marLeft w:val="0"/>
                                      <w:marRight w:val="0"/>
                                      <w:marTop w:val="0"/>
                                      <w:marBottom w:val="0"/>
                                      <w:divBdr>
                                        <w:top w:val="none" w:sz="0" w:space="0" w:color="auto"/>
                                        <w:left w:val="none" w:sz="0" w:space="0" w:color="auto"/>
                                        <w:bottom w:val="none" w:sz="0" w:space="0" w:color="auto"/>
                                        <w:right w:val="none" w:sz="0" w:space="0" w:color="auto"/>
                                      </w:divBdr>
                                      <w:divsChild>
                                        <w:div w:id="1023088788">
                                          <w:marLeft w:val="0"/>
                                          <w:marRight w:val="0"/>
                                          <w:marTop w:val="0"/>
                                          <w:marBottom w:val="0"/>
                                          <w:divBdr>
                                            <w:top w:val="none" w:sz="0" w:space="0" w:color="auto"/>
                                            <w:left w:val="none" w:sz="0" w:space="0" w:color="auto"/>
                                            <w:bottom w:val="none" w:sz="0" w:space="0" w:color="auto"/>
                                            <w:right w:val="none" w:sz="0" w:space="0" w:color="auto"/>
                                          </w:divBdr>
                                          <w:divsChild>
                                            <w:div w:id="901910140">
                                              <w:marLeft w:val="0"/>
                                              <w:marRight w:val="0"/>
                                              <w:marTop w:val="0"/>
                                              <w:marBottom w:val="0"/>
                                              <w:divBdr>
                                                <w:top w:val="none" w:sz="0" w:space="0" w:color="auto"/>
                                                <w:left w:val="none" w:sz="0" w:space="0" w:color="auto"/>
                                                <w:bottom w:val="none" w:sz="0" w:space="0" w:color="auto"/>
                                                <w:right w:val="none" w:sz="0" w:space="0" w:color="auto"/>
                                              </w:divBdr>
                                              <w:divsChild>
                                                <w:div w:id="1257983933">
                                                  <w:marLeft w:val="0"/>
                                                  <w:marRight w:val="0"/>
                                                  <w:marTop w:val="0"/>
                                                  <w:marBottom w:val="0"/>
                                                  <w:divBdr>
                                                    <w:top w:val="none" w:sz="0" w:space="0" w:color="auto"/>
                                                    <w:left w:val="none" w:sz="0" w:space="0" w:color="auto"/>
                                                    <w:bottom w:val="none" w:sz="0" w:space="0" w:color="auto"/>
                                                    <w:right w:val="none" w:sz="0" w:space="0" w:color="auto"/>
                                                  </w:divBdr>
                                                  <w:divsChild>
                                                    <w:div w:id="1146705498">
                                                      <w:marLeft w:val="0"/>
                                                      <w:marRight w:val="0"/>
                                                      <w:marTop w:val="0"/>
                                                      <w:marBottom w:val="0"/>
                                                      <w:divBdr>
                                                        <w:top w:val="none" w:sz="0" w:space="0" w:color="auto"/>
                                                        <w:left w:val="none" w:sz="0" w:space="0" w:color="auto"/>
                                                        <w:bottom w:val="none" w:sz="0" w:space="0" w:color="auto"/>
                                                        <w:right w:val="none" w:sz="0" w:space="0" w:color="auto"/>
                                                      </w:divBdr>
                                                      <w:divsChild>
                                                        <w:div w:id="923688655">
                                                          <w:marLeft w:val="0"/>
                                                          <w:marRight w:val="0"/>
                                                          <w:marTop w:val="0"/>
                                                          <w:marBottom w:val="0"/>
                                                          <w:divBdr>
                                                            <w:top w:val="none" w:sz="0" w:space="0" w:color="auto"/>
                                                            <w:left w:val="none" w:sz="0" w:space="0" w:color="auto"/>
                                                            <w:bottom w:val="none" w:sz="0" w:space="0" w:color="auto"/>
                                                            <w:right w:val="none" w:sz="0" w:space="0" w:color="auto"/>
                                                          </w:divBdr>
                                                          <w:divsChild>
                                                            <w:div w:id="1934705964">
                                                              <w:marLeft w:val="0"/>
                                                              <w:marRight w:val="0"/>
                                                              <w:marTop w:val="0"/>
                                                              <w:marBottom w:val="0"/>
                                                              <w:divBdr>
                                                                <w:top w:val="none" w:sz="0" w:space="0" w:color="auto"/>
                                                                <w:left w:val="none" w:sz="0" w:space="0" w:color="auto"/>
                                                                <w:bottom w:val="none" w:sz="0" w:space="0" w:color="auto"/>
                                                                <w:right w:val="none" w:sz="0" w:space="0" w:color="auto"/>
                                                              </w:divBdr>
                                                              <w:divsChild>
                                                                <w:div w:id="869614419">
                                                                  <w:marLeft w:val="0"/>
                                                                  <w:marRight w:val="0"/>
                                                                  <w:marTop w:val="0"/>
                                                                  <w:marBottom w:val="0"/>
                                                                  <w:divBdr>
                                                                    <w:top w:val="none" w:sz="0" w:space="0" w:color="auto"/>
                                                                    <w:left w:val="none" w:sz="0" w:space="0" w:color="auto"/>
                                                                    <w:bottom w:val="none" w:sz="0" w:space="0" w:color="auto"/>
                                                                    <w:right w:val="none" w:sz="0" w:space="0" w:color="auto"/>
                                                                  </w:divBdr>
                                                                  <w:divsChild>
                                                                    <w:div w:id="1877887152">
                                                                      <w:marLeft w:val="0"/>
                                                                      <w:marRight w:val="0"/>
                                                                      <w:marTop w:val="0"/>
                                                                      <w:marBottom w:val="0"/>
                                                                      <w:divBdr>
                                                                        <w:top w:val="none" w:sz="0" w:space="0" w:color="auto"/>
                                                                        <w:left w:val="none" w:sz="0" w:space="0" w:color="auto"/>
                                                                        <w:bottom w:val="none" w:sz="0" w:space="0" w:color="auto"/>
                                                                        <w:right w:val="none" w:sz="0" w:space="0" w:color="auto"/>
                                                                      </w:divBdr>
                                                                      <w:divsChild>
                                                                        <w:div w:id="790435301">
                                                                          <w:marLeft w:val="0"/>
                                                                          <w:marRight w:val="0"/>
                                                                          <w:marTop w:val="0"/>
                                                                          <w:marBottom w:val="0"/>
                                                                          <w:divBdr>
                                                                            <w:top w:val="none" w:sz="0" w:space="0" w:color="auto"/>
                                                                            <w:left w:val="none" w:sz="0" w:space="0" w:color="auto"/>
                                                                            <w:bottom w:val="none" w:sz="0" w:space="0" w:color="auto"/>
                                                                            <w:right w:val="none" w:sz="0" w:space="0" w:color="auto"/>
                                                                          </w:divBdr>
                                                                          <w:divsChild>
                                                                            <w:div w:id="391775347">
                                                                              <w:marLeft w:val="0"/>
                                                                              <w:marRight w:val="0"/>
                                                                              <w:marTop w:val="0"/>
                                                                              <w:marBottom w:val="0"/>
                                                                              <w:divBdr>
                                                                                <w:top w:val="none" w:sz="0" w:space="0" w:color="auto"/>
                                                                                <w:left w:val="none" w:sz="0" w:space="0" w:color="auto"/>
                                                                                <w:bottom w:val="none" w:sz="0" w:space="0" w:color="auto"/>
                                                                                <w:right w:val="none" w:sz="0" w:space="0" w:color="auto"/>
                                                                              </w:divBdr>
                                                                              <w:divsChild>
                                                                                <w:div w:id="1453867050">
                                                                                  <w:marLeft w:val="0"/>
                                                                                  <w:marRight w:val="0"/>
                                                                                  <w:marTop w:val="0"/>
                                                                                  <w:marBottom w:val="0"/>
                                                                                  <w:divBdr>
                                                                                    <w:top w:val="none" w:sz="0" w:space="0" w:color="auto"/>
                                                                                    <w:left w:val="none" w:sz="0" w:space="0" w:color="auto"/>
                                                                                    <w:bottom w:val="none" w:sz="0" w:space="0" w:color="auto"/>
                                                                                    <w:right w:val="none" w:sz="0" w:space="0" w:color="auto"/>
                                                                                  </w:divBdr>
                                                                                  <w:divsChild>
                                                                                    <w:div w:id="1781683505">
                                                                                      <w:marLeft w:val="0"/>
                                                                                      <w:marRight w:val="0"/>
                                                                                      <w:marTop w:val="0"/>
                                                                                      <w:marBottom w:val="0"/>
                                                                                      <w:divBdr>
                                                                                        <w:top w:val="single" w:sz="6" w:space="0" w:color="DDDFE2"/>
                                                                                        <w:left w:val="single" w:sz="6" w:space="0" w:color="DDDFE2"/>
                                                                                        <w:bottom w:val="single" w:sz="6" w:space="0" w:color="DDDFE2"/>
                                                                                        <w:right w:val="single" w:sz="6" w:space="0" w:color="DDDFE2"/>
                                                                                      </w:divBdr>
                                                                                      <w:divsChild>
                                                                                        <w:div w:id="88043679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90737114">
                                                                                              <w:marLeft w:val="0"/>
                                                                                              <w:marRight w:val="0"/>
                                                                                              <w:marTop w:val="0"/>
                                                                                              <w:marBottom w:val="0"/>
                                                                                              <w:divBdr>
                                                                                                <w:top w:val="single" w:sz="6" w:space="0" w:color="DDDFE2"/>
                                                                                                <w:left w:val="single" w:sz="6" w:space="0" w:color="DDDFE2"/>
                                                                                                <w:bottom w:val="single" w:sz="6" w:space="0" w:color="DDDFE2"/>
                                                                                                <w:right w:val="single" w:sz="6" w:space="0" w:color="DDDFE2"/>
                                                                                              </w:divBdr>
                                                                                              <w:divsChild>
                                                                                                <w:div w:id="1249389140">
                                                                                                  <w:marLeft w:val="0"/>
                                                                                                  <w:marRight w:val="0"/>
                                                                                                  <w:marTop w:val="0"/>
                                                                                                  <w:marBottom w:val="0"/>
                                                                                                  <w:divBdr>
                                                                                                    <w:top w:val="none" w:sz="0" w:space="0" w:color="auto"/>
                                                                                                    <w:left w:val="none" w:sz="0" w:space="0" w:color="auto"/>
                                                                                                    <w:bottom w:val="none" w:sz="0" w:space="0" w:color="auto"/>
                                                                                                    <w:right w:val="none" w:sz="0" w:space="0" w:color="auto"/>
                                                                                                  </w:divBdr>
                                                                                                  <w:divsChild>
                                                                                                    <w:div w:id="1735590407">
                                                                                                      <w:marLeft w:val="0"/>
                                                                                                      <w:marRight w:val="0"/>
                                                                                                      <w:marTop w:val="0"/>
                                                                                                      <w:marBottom w:val="0"/>
                                                                                                      <w:divBdr>
                                                                                                        <w:top w:val="none" w:sz="0" w:space="0" w:color="auto"/>
                                                                                                        <w:left w:val="none" w:sz="0" w:space="0" w:color="auto"/>
                                                                                                        <w:bottom w:val="none" w:sz="0" w:space="0" w:color="auto"/>
                                                                                                        <w:right w:val="none" w:sz="0" w:space="0" w:color="auto"/>
                                                                                                      </w:divBdr>
                                                                                                      <w:divsChild>
                                                                                                        <w:div w:id="1659459499">
                                                                                                          <w:marLeft w:val="0"/>
                                                                                                          <w:marRight w:val="0"/>
                                                                                                          <w:marTop w:val="0"/>
                                                                                                          <w:marBottom w:val="0"/>
                                                                                                          <w:divBdr>
                                                                                                            <w:top w:val="none" w:sz="0" w:space="0" w:color="auto"/>
                                                                                                            <w:left w:val="none" w:sz="0" w:space="0" w:color="auto"/>
                                                                                                            <w:bottom w:val="none" w:sz="0" w:space="0" w:color="auto"/>
                                                                                                            <w:right w:val="none" w:sz="0" w:space="0" w:color="auto"/>
                                                                                                          </w:divBdr>
                                                                                                          <w:divsChild>
                                                                                                            <w:div w:id="751510146">
                                                                                                              <w:marLeft w:val="0"/>
                                                                                                              <w:marRight w:val="0"/>
                                                                                                              <w:marTop w:val="0"/>
                                                                                                              <w:marBottom w:val="0"/>
                                                                                                              <w:divBdr>
                                                                                                                <w:top w:val="none" w:sz="0" w:space="0" w:color="auto"/>
                                                                                                                <w:left w:val="none" w:sz="0" w:space="0" w:color="auto"/>
                                                                                                                <w:bottom w:val="none" w:sz="0" w:space="0" w:color="auto"/>
                                                                                                                <w:right w:val="none" w:sz="0" w:space="0" w:color="auto"/>
                                                                                                              </w:divBdr>
                                                                                                              <w:divsChild>
                                                                                                                <w:div w:id="1808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docs.grey.ca/share/public?nodeRef=workspace://SpacesStore/5da86afd-0d77-429d-be2a-3eaf84dfab3b" TargetMode="External"/><Relationship Id="rId4" Type="http://schemas.openxmlformats.org/officeDocument/2006/relationships/settings" Target="settings.xml"/><Relationship Id="rId9" Type="http://schemas.openxmlformats.org/officeDocument/2006/relationships/hyperlink" Target="https://docs.grey.ca/share/public?nodeRef=workspace://SpacesStore/34da58d6-2112-4b4d-8dd7-c6c1bc084b3b"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GC_115461150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Economic Development and Planning Advisory Committee</committee>
    <meetingId xmlns="e6cd7bd4-3f3e-4495-b8c9-139289cd76e6">[2021-02-24 Economic Development and Planning Advisory Committee [10221], 2021-03-11 Committee of the Whole [9817]]</meetingId>
    <capitalProjectPriority xmlns="e6cd7bd4-3f3e-4495-b8c9-139289cd76e6" xsi:nil="true"/>
    <policyApprovalDate xmlns="e6cd7bd4-3f3e-4495-b8c9-139289cd76e6" xsi:nil="true"/>
    <NodeRef xmlns="e6cd7bd4-3f3e-4495-b8c9-139289cd76e6">a8fd05c7-fb40-4f1b-aefd-33e71ef90baf</NodeRef>
    <addressees xmlns="e6cd7bd4-3f3e-4495-b8c9-139289cd76e6" xsi:nil="true"/>
    <identifier xmlns="e6cd7bd4-3f3e-4495-b8c9-139289cd76e6">2021-1640963028541</identifier>
    <reviewAsOf xmlns="e6cd7bd4-3f3e-4495-b8c9-139289cd76e6">2031-12-31T15:03:54+00:00</reviewAsOf>
    <bylawNumber xmlns="e6cd7bd4-3f3e-4495-b8c9-139289cd76e6" xsi:nil="true"/>
    <addressee xmlns="e6cd7bd4-3f3e-4495-b8c9-139289cd76e6" xsi:nil="true"/>
    <recordOriginatingLocation xmlns="e6cd7bd4-3f3e-4495-b8c9-139289cd76e6">workspace://SpacesStore/a76ea85a-7522-4215-afea-16370718ddfc</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015A9C3-5199-4B95-A722-0666E1FFC0D9}">
  <ds:schemaRefs>
    <ds:schemaRef ds:uri="http://schemas.openxmlformats.org/officeDocument/2006/bibliography"/>
  </ds:schemaRefs>
</ds:datastoreItem>
</file>

<file path=customXml/itemProps2.xml><?xml version="1.0" encoding="utf-8"?>
<ds:datastoreItem xmlns:ds="http://schemas.openxmlformats.org/officeDocument/2006/customXml" ds:itemID="{C1CED014-D678-46F7-8FB9-35C5F166A55B}"/>
</file>

<file path=customXml/itemProps3.xml><?xml version="1.0" encoding="utf-8"?>
<ds:datastoreItem xmlns:ds="http://schemas.openxmlformats.org/officeDocument/2006/customXml" ds:itemID="{1325A548-7015-4D99-AA92-361DE5992A52}"/>
</file>

<file path=customXml/itemProps4.xml><?xml version="1.0" encoding="utf-8"?>
<ds:datastoreItem xmlns:ds="http://schemas.openxmlformats.org/officeDocument/2006/customXml" ds:itemID="{D1BDDE32-1730-4E40-BA70-5484AC86B088}"/>
</file>

<file path=customXml/itemProps5.xml><?xml version="1.0" encoding="utf-8"?>
<ds:datastoreItem xmlns:ds="http://schemas.openxmlformats.org/officeDocument/2006/customXml" ds:itemID="{9E5F9923-5FDA-4137-AA37-94F17705AD70}"/>
</file>

<file path=docProps/app.xml><?xml version="1.0" encoding="utf-8"?>
<Properties xmlns="http://schemas.openxmlformats.org/officeDocument/2006/extended-properties" xmlns:vt="http://schemas.openxmlformats.org/officeDocument/2006/docPropsVTypes">
  <Template>July 29 Arial Font</Template>
  <TotalTime>452</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Kathie Nunno</cp:lastModifiedBy>
  <cp:revision>40</cp:revision>
  <cp:lastPrinted>2020-02-25T19:42:00Z</cp:lastPrinted>
  <dcterms:created xsi:type="dcterms:W3CDTF">2021-02-04T14:15:00Z</dcterms:created>
  <dcterms:modified xsi:type="dcterms:W3CDTF">2021-03-26T21:27:00Z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