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EE65" w14:textId="7D96EA88" w:rsidR="00AE79CF" w:rsidRPr="00FE5F0B" w:rsidRDefault="00AE79CF" w:rsidP="0000734B">
      <w:pPr>
        <w:pStyle w:val="Title"/>
        <w:tabs>
          <w:tab w:val="left" w:pos="3828"/>
        </w:tabs>
        <w:sectPr w:rsidR="00AE79CF" w:rsidRPr="00FE5F0B" w:rsidSect="00BE10DC">
          <w:headerReference w:type="default" r:id="rId9"/>
          <w:type w:val="continuous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 w:rsidRPr="00FE5F0B">
        <w:rPr>
          <w:noProof/>
          <w:lang w:val="en-CA" w:eastAsia="en-CA"/>
        </w:rPr>
        <w:drawing>
          <wp:inline distT="0" distB="0" distL="0" distR="0" wp14:anchorId="4462F929" wp14:editId="23FD634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F0B">
        <w:tab/>
      </w:r>
      <w:r w:rsidR="00BE10DC">
        <w:tab/>
      </w:r>
      <w:r w:rsidRPr="00FE5F0B">
        <w:rPr>
          <w:rStyle w:val="TitleChar"/>
        </w:rPr>
        <w:t>Agenda</w:t>
      </w:r>
    </w:p>
    <w:p w14:paraId="468ADB5D" w14:textId="05305B54" w:rsidR="0000734B" w:rsidRPr="001F7404" w:rsidRDefault="0000734B" w:rsidP="001F7404">
      <w:pPr>
        <w:pStyle w:val="Heading1"/>
        <w:spacing w:line="240" w:lineRule="auto"/>
        <w:jc w:val="center"/>
        <w:rPr>
          <w:rFonts w:cs="Arial"/>
        </w:rPr>
      </w:pPr>
      <w:r w:rsidRPr="001F7404">
        <w:rPr>
          <w:rFonts w:cs="Arial"/>
        </w:rPr>
        <w:lastRenderedPageBreak/>
        <w:t>Council</w:t>
      </w:r>
    </w:p>
    <w:p w14:paraId="36DDBB9B" w14:textId="3C9C240A" w:rsidR="00BE10DC" w:rsidRPr="00BE10DC" w:rsidRDefault="00C44C14" w:rsidP="00BE10DC">
      <w:pPr>
        <w:pStyle w:val="Heading2"/>
        <w:spacing w:before="120" w:line="240" w:lineRule="auto"/>
        <w:jc w:val="center"/>
        <w:rPr>
          <w:rFonts w:cs="Arial"/>
        </w:rPr>
      </w:pPr>
      <w:r>
        <w:rPr>
          <w:rFonts w:cs="Arial"/>
        </w:rPr>
        <w:t>August 10, 2017</w:t>
      </w:r>
      <w:r w:rsidR="00BE10DC">
        <w:rPr>
          <w:rFonts w:cs="Arial"/>
        </w:rPr>
        <w:t xml:space="preserve"> – </w:t>
      </w:r>
      <w:r>
        <w:rPr>
          <w:rFonts w:cs="Arial"/>
        </w:rPr>
        <w:t>9:30 AM</w:t>
      </w:r>
    </w:p>
    <w:p w14:paraId="3B844B9D" w14:textId="77777777" w:rsidR="0000734B" w:rsidRPr="001F7404" w:rsidRDefault="0000734B" w:rsidP="001F7404">
      <w:pPr>
        <w:spacing w:line="240" w:lineRule="auto"/>
        <w:ind w:left="1418" w:hanging="1418"/>
        <w:jc w:val="center"/>
        <w:rPr>
          <w:rFonts w:cs="Arial"/>
        </w:rPr>
      </w:pPr>
      <w:r w:rsidRPr="001F7404">
        <w:rPr>
          <w:rFonts w:cs="Arial"/>
        </w:rPr>
        <w:t>Council Chambers, Grey County Administration Building</w:t>
      </w:r>
    </w:p>
    <w:p w14:paraId="09303565" w14:textId="77777777"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Call to Order</w:t>
      </w:r>
    </w:p>
    <w:p w14:paraId="7B1EA9ED" w14:textId="38FF815F" w:rsidR="00D43CBE" w:rsidRPr="00D43CBE" w:rsidRDefault="00D43CBE" w:rsidP="00D43CBE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O Canada</w:t>
      </w:r>
    </w:p>
    <w:p w14:paraId="6FFCD222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Roll Call</w:t>
      </w:r>
    </w:p>
    <w:p w14:paraId="622EBA93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Declaration of Pecuniary Interest</w:t>
      </w:r>
    </w:p>
    <w:p w14:paraId="35B87A5C" w14:textId="77777777" w:rsidR="001914E5" w:rsidRPr="00910A10" w:rsidRDefault="001914E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 xml:space="preserve">Adoption of Minutes </w:t>
      </w:r>
    </w:p>
    <w:p w14:paraId="1A3BAF14" w14:textId="5C8AAFCE" w:rsidR="00AE79CF" w:rsidRPr="00EB1C09" w:rsidRDefault="00EB1C09" w:rsidP="00EB1C09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 xml:space="preserve">County Council and </w:t>
      </w:r>
      <w:r w:rsidR="007445C2">
        <w:rPr>
          <w:rFonts w:cs="Arial"/>
        </w:rPr>
        <w:t xml:space="preserve">Committee of the Whole minutes dated </w:t>
      </w:r>
      <w:r w:rsidR="00762EFE">
        <w:rPr>
          <w:rFonts w:cs="Arial"/>
        </w:rPr>
        <w:t>July 27, 2017</w:t>
      </w:r>
    </w:p>
    <w:p w14:paraId="313B5DB2" w14:textId="2F9EFB18" w:rsidR="00EB1C09" w:rsidRDefault="00EB1C09" w:rsidP="00EB1C09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minutes of the County Council meeting and Committee of the Whole meeting dated </w:t>
      </w:r>
      <w:r w:rsidR="00762EFE">
        <w:rPr>
          <w:rFonts w:cs="Arial"/>
          <w:b/>
        </w:rPr>
        <w:t>July 27, 2017</w:t>
      </w:r>
      <w:r w:rsidR="002666D5">
        <w:rPr>
          <w:rFonts w:cs="Arial"/>
          <w:b/>
        </w:rPr>
        <w:t xml:space="preserve"> and the resolutions contained </w:t>
      </w:r>
      <w:proofErr w:type="gramStart"/>
      <w:r w:rsidR="002666D5">
        <w:rPr>
          <w:rFonts w:cs="Arial"/>
          <w:b/>
        </w:rPr>
        <w:t>therein</w:t>
      </w:r>
      <w:r w:rsidR="00BE10DC">
        <w:rPr>
          <w:rFonts w:cs="Arial"/>
          <w:b/>
        </w:rPr>
        <w:t>,</w:t>
      </w:r>
      <w:proofErr w:type="gramEnd"/>
      <w:r w:rsidR="002666D5">
        <w:rPr>
          <w:rFonts w:cs="Arial"/>
          <w:b/>
        </w:rPr>
        <w:t xml:space="preserve"> </w:t>
      </w:r>
      <w:r w:rsidRPr="00EB1C09">
        <w:rPr>
          <w:rFonts w:cs="Arial"/>
          <w:b/>
        </w:rPr>
        <w:t xml:space="preserve">be adopted as presented. </w:t>
      </w:r>
    </w:p>
    <w:p w14:paraId="4D1F6E85" w14:textId="3F7E2D76" w:rsidR="00C44C14" w:rsidRDefault="00C44C14" w:rsidP="00C44C14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rFonts w:cs="Arial"/>
        </w:rPr>
      </w:pPr>
      <w:r w:rsidRPr="00C44C14">
        <w:rPr>
          <w:rFonts w:cs="Arial"/>
        </w:rPr>
        <w:t>Committee of the Whole Closed Meeting minutes dated July 27, 2017</w:t>
      </w:r>
    </w:p>
    <w:p w14:paraId="0113A3BC" w14:textId="697D18DE" w:rsidR="00762EFE" w:rsidRPr="00762EFE" w:rsidRDefault="00762EFE" w:rsidP="00762EFE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762EFE">
        <w:rPr>
          <w:rFonts w:cs="Arial"/>
          <w:b/>
        </w:rPr>
        <w:t xml:space="preserve">That the Committee of the Whole Closed meeting minutes dated July 27, 2017 be adopted as provided to County Council. </w:t>
      </w:r>
    </w:p>
    <w:p w14:paraId="30830386" w14:textId="6315B84D" w:rsidR="006208D8" w:rsidRDefault="006208D8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Reports</w:t>
      </w:r>
    </w:p>
    <w:p w14:paraId="2D2AEEBE" w14:textId="12780FDE" w:rsidR="006208D8" w:rsidRPr="00EE7990" w:rsidRDefault="00762EFE" w:rsidP="006208D8">
      <w:pPr>
        <w:pStyle w:val="ListParagraph"/>
        <w:numPr>
          <w:ilvl w:val="1"/>
          <w:numId w:val="1"/>
        </w:numPr>
        <w:spacing w:before="240" w:after="120" w:line="240" w:lineRule="auto"/>
        <w:ind w:left="1418" w:hanging="357"/>
        <w:contextualSpacing w:val="0"/>
        <w:rPr>
          <w:rFonts w:cs="Arial"/>
        </w:rPr>
      </w:pPr>
      <w:r>
        <w:rPr>
          <w:rFonts w:cs="Arial"/>
        </w:rPr>
        <w:t xml:space="preserve">Board of Health Minutes and Board Report </w:t>
      </w:r>
    </w:p>
    <w:p w14:paraId="225A84E0" w14:textId="7C2F3467" w:rsidR="00EE7990" w:rsidRPr="00EE7990" w:rsidRDefault="00EE7990" w:rsidP="001749F0">
      <w:pPr>
        <w:pStyle w:val="ListParagraph"/>
        <w:spacing w:before="240" w:line="240" w:lineRule="auto"/>
        <w:ind w:left="1411"/>
        <w:contextualSpacing w:val="0"/>
        <w:rPr>
          <w:rFonts w:cs="Arial"/>
          <w:b/>
        </w:rPr>
      </w:pPr>
      <w:r w:rsidRPr="00EE7990">
        <w:rPr>
          <w:rFonts w:cs="Arial"/>
          <w:b/>
        </w:rPr>
        <w:t xml:space="preserve">That the </w:t>
      </w:r>
      <w:r w:rsidR="00762EFE">
        <w:rPr>
          <w:rFonts w:cs="Arial"/>
          <w:b/>
        </w:rPr>
        <w:t>Board of Health minutes dated June 23, 2017 and the Board</w:t>
      </w:r>
      <w:r w:rsidR="001749F0">
        <w:rPr>
          <w:rFonts w:cs="Arial"/>
          <w:b/>
        </w:rPr>
        <w:t xml:space="preserve"> Report </w:t>
      </w:r>
      <w:r>
        <w:rPr>
          <w:rFonts w:cs="Arial"/>
          <w:b/>
        </w:rPr>
        <w:t xml:space="preserve">dated </w:t>
      </w:r>
      <w:r w:rsidR="00762EFE">
        <w:rPr>
          <w:rFonts w:cs="Arial"/>
          <w:b/>
        </w:rPr>
        <w:t>July 2017 be adopted as presented.</w:t>
      </w:r>
      <w:r>
        <w:rPr>
          <w:rFonts w:cs="Arial"/>
          <w:b/>
        </w:rPr>
        <w:t xml:space="preserve"> </w:t>
      </w:r>
    </w:p>
    <w:p w14:paraId="4F231DD9" w14:textId="28F99638" w:rsidR="00685FE9" w:rsidRDefault="00AE79CF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EE7990">
        <w:rPr>
          <w:rFonts w:cs="Arial"/>
          <w:b/>
        </w:rPr>
        <w:t xml:space="preserve">By-laws </w:t>
      </w:r>
    </w:p>
    <w:p w14:paraId="6BFE654A" w14:textId="4DFBB4EB" w:rsidR="00A2073D" w:rsidRDefault="00A2073D" w:rsidP="00F10779">
      <w:pPr>
        <w:pStyle w:val="ListParagraph"/>
        <w:spacing w:before="240" w:line="240" w:lineRule="auto"/>
        <w:ind w:left="2127" w:hanging="1418"/>
        <w:contextualSpacing w:val="0"/>
        <w:rPr>
          <w:rFonts w:cs="Arial"/>
          <w:b/>
        </w:rPr>
      </w:pPr>
      <w:r>
        <w:rPr>
          <w:rFonts w:cs="Arial"/>
          <w:b/>
        </w:rPr>
        <w:t>4985-17</w:t>
      </w:r>
      <w:r>
        <w:rPr>
          <w:rFonts w:cs="Arial"/>
          <w:b/>
        </w:rPr>
        <w:tab/>
        <w:t xml:space="preserve">A By-law to </w:t>
      </w:r>
      <w:r w:rsidR="00551D19">
        <w:rPr>
          <w:rFonts w:cs="Arial"/>
          <w:b/>
        </w:rPr>
        <w:t>Establish Certain Lands in the Township of Chatsworth (geographic Township of Sullivan) Described in Schedule ‘A’ as Part of the County of Highway Upon Which the Lands Abut</w:t>
      </w:r>
    </w:p>
    <w:p w14:paraId="6E673A46" w14:textId="2D2A2926" w:rsidR="00762EFE" w:rsidRDefault="00762EFE" w:rsidP="00F10779">
      <w:pPr>
        <w:pStyle w:val="ListParagraph"/>
        <w:spacing w:before="240" w:line="240" w:lineRule="auto"/>
        <w:ind w:left="2127" w:hanging="1418"/>
        <w:contextualSpacing w:val="0"/>
        <w:rPr>
          <w:rFonts w:cs="Arial"/>
          <w:b/>
        </w:rPr>
      </w:pPr>
      <w:r>
        <w:rPr>
          <w:rFonts w:cs="Arial"/>
          <w:b/>
        </w:rPr>
        <w:t>4986-17</w:t>
      </w:r>
      <w:r w:rsidR="00F10779">
        <w:rPr>
          <w:rFonts w:cs="Arial"/>
          <w:b/>
        </w:rPr>
        <w:tab/>
        <w:t xml:space="preserve">A By-law to </w:t>
      </w:r>
      <w:proofErr w:type="gramStart"/>
      <w:r w:rsidR="00F10779">
        <w:rPr>
          <w:rFonts w:cs="Arial"/>
          <w:b/>
        </w:rPr>
        <w:t>Authorize</w:t>
      </w:r>
      <w:proofErr w:type="gramEnd"/>
      <w:r w:rsidR="00F10779">
        <w:rPr>
          <w:rFonts w:cs="Arial"/>
          <w:b/>
        </w:rPr>
        <w:t xml:space="preserve"> the Warden and Clerk to Execute a Municipal Access Agreement Between the Corporation of the County of Grey and Wightman Telecom Limited</w:t>
      </w:r>
      <w:r>
        <w:rPr>
          <w:rFonts w:cs="Arial"/>
          <w:b/>
        </w:rPr>
        <w:t xml:space="preserve"> </w:t>
      </w:r>
    </w:p>
    <w:p w14:paraId="30BAB3A6" w14:textId="3D7C7E19" w:rsidR="00F10779" w:rsidRPr="00F10779" w:rsidRDefault="00F10779" w:rsidP="00A56FC9">
      <w:pPr>
        <w:pStyle w:val="ListParagraph"/>
        <w:spacing w:before="240" w:line="240" w:lineRule="auto"/>
        <w:ind w:left="2127" w:hanging="1418"/>
        <w:rPr>
          <w:rFonts w:cs="Arial"/>
          <w:b/>
        </w:rPr>
      </w:pPr>
      <w:r>
        <w:rPr>
          <w:rFonts w:cs="Arial"/>
          <w:b/>
        </w:rPr>
        <w:lastRenderedPageBreak/>
        <w:t>498</w:t>
      </w:r>
      <w:r w:rsidR="00A2073D">
        <w:rPr>
          <w:rFonts w:cs="Arial"/>
          <w:b/>
        </w:rPr>
        <w:t>7</w:t>
      </w:r>
      <w:r>
        <w:rPr>
          <w:rFonts w:cs="Arial"/>
          <w:b/>
        </w:rPr>
        <w:t>-17</w:t>
      </w:r>
      <w:r>
        <w:rPr>
          <w:rFonts w:cs="Arial"/>
          <w:b/>
        </w:rPr>
        <w:tab/>
      </w:r>
      <w:r w:rsidR="00A2073D">
        <w:rPr>
          <w:rFonts w:cs="Arial"/>
          <w:b/>
        </w:rPr>
        <w:t>A By-law to Authorize the Warden and Clerk to Execute a Revised Agreement Between the Corporate of the County of Grey and the Ministry of Education for the 2017 Ontario Transfer Payment for Child Care and Family Program Services</w:t>
      </w:r>
    </w:p>
    <w:p w14:paraId="430EFADC" w14:textId="77777777" w:rsidR="00F10779" w:rsidRDefault="00F10779" w:rsidP="00F10779">
      <w:pPr>
        <w:pStyle w:val="ListParagraph"/>
        <w:spacing w:before="240" w:line="240" w:lineRule="auto"/>
        <w:ind w:left="2127" w:hanging="1418"/>
        <w:contextualSpacing w:val="0"/>
        <w:rPr>
          <w:rFonts w:cs="Arial"/>
          <w:b/>
        </w:rPr>
      </w:pPr>
    </w:p>
    <w:p w14:paraId="3312C8CD" w14:textId="40F26ACC" w:rsidR="00F10779" w:rsidRPr="00F10779" w:rsidRDefault="00DF2CE0" w:rsidP="00F10779">
      <w:pPr>
        <w:pStyle w:val="ListParagraph"/>
        <w:spacing w:before="240" w:line="240" w:lineRule="auto"/>
        <w:ind w:left="2127" w:hanging="1418"/>
        <w:contextualSpacing w:val="0"/>
        <w:rPr>
          <w:rFonts w:cs="Arial"/>
          <w:b/>
        </w:rPr>
      </w:pPr>
      <w:r>
        <w:rPr>
          <w:rFonts w:cs="Arial"/>
          <w:b/>
        </w:rPr>
        <w:t>4988</w:t>
      </w:r>
      <w:r w:rsidR="00F10779">
        <w:rPr>
          <w:rFonts w:cs="Arial"/>
          <w:b/>
        </w:rPr>
        <w:t>-17</w:t>
      </w:r>
      <w:r w:rsidR="00F10779">
        <w:rPr>
          <w:rFonts w:cs="Arial"/>
          <w:b/>
        </w:rPr>
        <w:tab/>
      </w:r>
      <w:r>
        <w:rPr>
          <w:rFonts w:cs="Arial"/>
          <w:b/>
        </w:rPr>
        <w:t>A By-law to Establish Certain Lands in the Municipality of Meaford (geographic Township of St. Vincent) Described in Schedule ‘A’ as Part of the County Highway Upon Which the Lands Abut</w:t>
      </w:r>
      <w:bookmarkStart w:id="0" w:name="_GoBack"/>
      <w:bookmarkEnd w:id="0"/>
    </w:p>
    <w:p w14:paraId="648372D7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Adjournment</w:t>
      </w:r>
    </w:p>
    <w:p w14:paraId="46584BDB" w14:textId="7C11DFE2" w:rsidR="00FE7170" w:rsidRPr="00910A10" w:rsidRDefault="00FE7170" w:rsidP="0072169F">
      <w:pPr>
        <w:jc w:val="center"/>
        <w:rPr>
          <w:rFonts w:cs="Arial"/>
          <w:i/>
        </w:rPr>
      </w:pPr>
    </w:p>
    <w:sectPr w:rsidR="00FE7170" w:rsidRPr="00910A1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AAB5" w14:textId="77777777" w:rsidR="00B03BF7" w:rsidRDefault="00B03BF7" w:rsidP="00883D8D">
      <w:pPr>
        <w:spacing w:after="0" w:line="240" w:lineRule="auto"/>
      </w:pPr>
      <w:r>
        <w:separator/>
      </w:r>
    </w:p>
  </w:endnote>
  <w:endnote w:type="continuationSeparator" w:id="0">
    <w:p w14:paraId="6B3F7EA2" w14:textId="77777777" w:rsidR="00B03BF7" w:rsidRDefault="00B03BF7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5616C" w14:textId="77777777" w:rsidR="00B03BF7" w:rsidRDefault="00B03BF7" w:rsidP="00883D8D">
      <w:pPr>
        <w:spacing w:after="0" w:line="240" w:lineRule="auto"/>
      </w:pPr>
      <w:r>
        <w:separator/>
      </w:r>
    </w:p>
  </w:footnote>
  <w:footnote w:type="continuationSeparator" w:id="0">
    <w:p w14:paraId="6AEA71A9" w14:textId="77777777" w:rsidR="00B03BF7" w:rsidRDefault="00B03BF7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89641" w14:textId="77777777" w:rsidR="00AE79CF" w:rsidRPr="00A94015" w:rsidRDefault="00AE79CF" w:rsidP="003037A9">
    <w:pPr>
      <w:pStyle w:val="Header"/>
      <w:rPr>
        <w:sz w:val="22"/>
        <w:szCs w:val="22"/>
      </w:rPr>
    </w:pPr>
    <w:r w:rsidRPr="00A94015">
      <w:rPr>
        <w:sz w:val="22"/>
        <w:szCs w:val="22"/>
      </w:rPr>
      <w:t>County Council</w:t>
    </w:r>
  </w:p>
  <w:p w14:paraId="6858FC93" w14:textId="77777777" w:rsidR="00AE79CF" w:rsidRPr="00A94015" w:rsidRDefault="00AE79CF" w:rsidP="003037A9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A94015">
      <w:rPr>
        <w:sz w:val="22"/>
        <w:szCs w:val="22"/>
      </w:rPr>
      <w:t>Insert Date</w:t>
    </w:r>
    <w:r w:rsidRPr="00A94015">
      <w:rPr>
        <w:sz w:val="22"/>
        <w:szCs w:val="22"/>
      </w:rPr>
      <w:tab/>
    </w:r>
  </w:p>
  <w:p w14:paraId="38DE7FC0" w14:textId="77777777" w:rsidR="00AE79CF" w:rsidRPr="00A94015" w:rsidRDefault="00AE79CF" w:rsidP="003037A9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A94015">
      <w:rPr>
        <w:sz w:val="22"/>
        <w:szCs w:val="22"/>
      </w:rPr>
      <w:t xml:space="preserve">Page </w:t>
    </w:r>
    <w:r w:rsidRPr="00A94015">
      <w:rPr>
        <w:sz w:val="22"/>
        <w:szCs w:val="22"/>
      </w:rPr>
      <w:fldChar w:fldCharType="begin"/>
    </w:r>
    <w:r w:rsidRPr="00A94015">
      <w:rPr>
        <w:sz w:val="22"/>
        <w:szCs w:val="22"/>
      </w:rPr>
      <w:instrText xml:space="preserve"> PAGE   \* MERGEFORMAT </w:instrText>
    </w:r>
    <w:r w:rsidRPr="00A94015">
      <w:rPr>
        <w:sz w:val="22"/>
        <w:szCs w:val="22"/>
      </w:rPr>
      <w:fldChar w:fldCharType="separate"/>
    </w:r>
    <w:r w:rsidRPr="00D10609">
      <w:rPr>
        <w:noProof/>
      </w:rPr>
      <w:t>2</w:t>
    </w:r>
    <w:r w:rsidRPr="00A94015">
      <w:rPr>
        <w:noProof/>
        <w:sz w:val="22"/>
        <w:szCs w:val="22"/>
      </w:rPr>
      <w:fldChar w:fldCharType="end"/>
    </w:r>
  </w:p>
  <w:p w14:paraId="4AD7B540" w14:textId="77777777" w:rsidR="00AE79CF" w:rsidRPr="003037A9" w:rsidRDefault="00AE79CF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92FE5" w14:textId="77777777" w:rsidR="00D417FC" w:rsidRPr="00D417FC" w:rsidRDefault="00AE79CF" w:rsidP="00D417FC">
    <w:pPr>
      <w:pStyle w:val="NoSpacing"/>
      <w:rPr>
        <w:sz w:val="22"/>
        <w:szCs w:val="22"/>
      </w:rPr>
    </w:pPr>
    <w:r>
      <w:rPr>
        <w:sz w:val="22"/>
        <w:szCs w:val="22"/>
      </w:rPr>
      <w:t>Coun</w:t>
    </w:r>
    <w:r w:rsidR="00F81E75">
      <w:rPr>
        <w:sz w:val="22"/>
        <w:szCs w:val="22"/>
      </w:rPr>
      <w:t>t</w:t>
    </w:r>
    <w:r>
      <w:rPr>
        <w:sz w:val="22"/>
        <w:szCs w:val="22"/>
      </w:rPr>
      <w:t>y Council</w:t>
    </w:r>
  </w:p>
  <w:p w14:paraId="07CF3C76" w14:textId="5DED300B" w:rsidR="00D417FC" w:rsidRPr="00D417FC" w:rsidRDefault="00A56FC9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August 10</w:t>
    </w:r>
    <w:r w:rsidR="00910A10">
      <w:rPr>
        <w:sz w:val="22"/>
        <w:szCs w:val="22"/>
      </w:rPr>
      <w:t>, 2017</w:t>
    </w:r>
    <w:r w:rsidR="00D417FC" w:rsidRPr="00D417FC">
      <w:rPr>
        <w:sz w:val="22"/>
        <w:szCs w:val="22"/>
      </w:rPr>
      <w:tab/>
    </w:r>
  </w:p>
  <w:p w14:paraId="344F2D4C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DF2CE0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5C89797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7EC3"/>
    <w:multiLevelType w:val="hybridMultilevel"/>
    <w:tmpl w:val="9F4A7DEE"/>
    <w:lvl w:ilvl="0" w:tplc="F85A5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906C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734B"/>
    <w:rsid w:val="00047A0A"/>
    <w:rsid w:val="00081FCF"/>
    <w:rsid w:val="000B7C11"/>
    <w:rsid w:val="000E06ED"/>
    <w:rsid w:val="00113FCB"/>
    <w:rsid w:val="001749F0"/>
    <w:rsid w:val="001800F1"/>
    <w:rsid w:val="001914E5"/>
    <w:rsid w:val="001C1977"/>
    <w:rsid w:val="001F1D7C"/>
    <w:rsid w:val="001F7404"/>
    <w:rsid w:val="00230372"/>
    <w:rsid w:val="0023756C"/>
    <w:rsid w:val="00247CA8"/>
    <w:rsid w:val="002666D5"/>
    <w:rsid w:val="002915BC"/>
    <w:rsid w:val="002C6064"/>
    <w:rsid w:val="002E5873"/>
    <w:rsid w:val="003164AC"/>
    <w:rsid w:val="003812F3"/>
    <w:rsid w:val="003B0DF5"/>
    <w:rsid w:val="00446A72"/>
    <w:rsid w:val="00457F2B"/>
    <w:rsid w:val="00464176"/>
    <w:rsid w:val="004942B7"/>
    <w:rsid w:val="004F083D"/>
    <w:rsid w:val="00551D19"/>
    <w:rsid w:val="005A360A"/>
    <w:rsid w:val="005F330B"/>
    <w:rsid w:val="005F6414"/>
    <w:rsid w:val="006208D8"/>
    <w:rsid w:val="006563A9"/>
    <w:rsid w:val="0067523E"/>
    <w:rsid w:val="00685FE9"/>
    <w:rsid w:val="006B4C34"/>
    <w:rsid w:val="006E7742"/>
    <w:rsid w:val="00701978"/>
    <w:rsid w:val="0072169F"/>
    <w:rsid w:val="007445C2"/>
    <w:rsid w:val="00762EFE"/>
    <w:rsid w:val="0087008C"/>
    <w:rsid w:val="00883D8D"/>
    <w:rsid w:val="00895616"/>
    <w:rsid w:val="00910A10"/>
    <w:rsid w:val="00953DFC"/>
    <w:rsid w:val="00A2073D"/>
    <w:rsid w:val="00A3452A"/>
    <w:rsid w:val="00A52D13"/>
    <w:rsid w:val="00A56FC9"/>
    <w:rsid w:val="00A63DD6"/>
    <w:rsid w:val="00AA5E09"/>
    <w:rsid w:val="00AB2197"/>
    <w:rsid w:val="00AC3A8B"/>
    <w:rsid w:val="00AE79CF"/>
    <w:rsid w:val="00B0033A"/>
    <w:rsid w:val="00B03BF7"/>
    <w:rsid w:val="00B43E62"/>
    <w:rsid w:val="00B632BD"/>
    <w:rsid w:val="00B64986"/>
    <w:rsid w:val="00B81EF2"/>
    <w:rsid w:val="00BE10DC"/>
    <w:rsid w:val="00C44C14"/>
    <w:rsid w:val="00CC3254"/>
    <w:rsid w:val="00CD7D6C"/>
    <w:rsid w:val="00CE439D"/>
    <w:rsid w:val="00D417FC"/>
    <w:rsid w:val="00D43CBE"/>
    <w:rsid w:val="00D84A0D"/>
    <w:rsid w:val="00DA32D4"/>
    <w:rsid w:val="00DC1FF0"/>
    <w:rsid w:val="00DF2CE0"/>
    <w:rsid w:val="00E10300"/>
    <w:rsid w:val="00E32F4D"/>
    <w:rsid w:val="00EB1C09"/>
    <w:rsid w:val="00ED1DCB"/>
    <w:rsid w:val="00EE7990"/>
    <w:rsid w:val="00F10779"/>
    <w:rsid w:val="00F81E75"/>
    <w:rsid w:val="00FE5F0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D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E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CE0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E0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F2CE0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2CE0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2CE0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2CE0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2CE0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2CE0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2CE0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DF2C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2CE0"/>
  </w:style>
  <w:style w:type="character" w:customStyle="1" w:styleId="Heading1Char">
    <w:name w:val="Heading 1 Char"/>
    <w:basedOn w:val="DefaultParagraphFont"/>
    <w:link w:val="Heading1"/>
    <w:uiPriority w:val="9"/>
    <w:rsid w:val="00DF2CE0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F2CE0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F2CE0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F2CE0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F2CE0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F2CE0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F2CE0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F2CE0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F2CE0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DF2CE0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F2CE0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CE0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2CE0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F2CE0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F2CE0"/>
    <w:rPr>
      <w:rFonts w:ascii="Arial" w:hAnsi="Arial"/>
      <w:i/>
      <w:iCs/>
    </w:rPr>
  </w:style>
  <w:style w:type="paragraph" w:styleId="NoSpacing">
    <w:name w:val="No Spacing"/>
    <w:uiPriority w:val="1"/>
    <w:qFormat/>
    <w:rsid w:val="00DF2CE0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F2C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2C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2CE0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CE0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CE0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F2CE0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F2CE0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F2CE0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F2C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DF2C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2CE0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DF2CE0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DF2CE0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DF2CE0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DF2CE0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DF2CE0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DF2CE0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DF2CE0"/>
    <w:rPr>
      <w:rFonts w:ascii="Arial" w:hAnsi="Arial"/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E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CE0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E0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F2CE0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2CE0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2CE0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2CE0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2CE0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2CE0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2CE0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DF2C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2CE0"/>
  </w:style>
  <w:style w:type="character" w:customStyle="1" w:styleId="Heading1Char">
    <w:name w:val="Heading 1 Char"/>
    <w:basedOn w:val="DefaultParagraphFont"/>
    <w:link w:val="Heading1"/>
    <w:uiPriority w:val="9"/>
    <w:rsid w:val="00DF2CE0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F2CE0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F2CE0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F2CE0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F2CE0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F2CE0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F2CE0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F2CE0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F2CE0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DF2CE0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F2CE0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CE0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2CE0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F2CE0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F2CE0"/>
    <w:rPr>
      <w:rFonts w:ascii="Arial" w:hAnsi="Arial"/>
      <w:i/>
      <w:iCs/>
    </w:rPr>
  </w:style>
  <w:style w:type="paragraph" w:styleId="NoSpacing">
    <w:name w:val="No Spacing"/>
    <w:uiPriority w:val="1"/>
    <w:qFormat/>
    <w:rsid w:val="00DF2CE0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F2C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2C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2CE0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CE0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CE0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F2CE0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F2CE0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F2CE0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F2C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DF2C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2CE0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DF2CE0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DF2CE0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DF2CE0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DF2CE0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DF2CE0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DF2CE0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DF2CE0"/>
    <w:rPr>
      <w:rFonts w:ascii="Arial" w:hAnsi="Arial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GC_106554073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L-125DmwQC-61yrVlI80eg</sharedId>
    <committee xmlns="e6cd7bd4-3f3e-4495-b8c9-139289cd76e6">County Council</committee>
    <meetingId xmlns="e6cd7bd4-3f3e-4495-b8c9-139289cd76e6">[2017-08-10 County Council [5689]]</meetingId>
    <capitalProjectPriority xmlns="e6cd7bd4-3f3e-4495-b8c9-139289cd76e6" xsi:nil="true"/>
    <policyApprovalDate xmlns="e6cd7bd4-3f3e-4495-b8c9-139289cd76e6" xsi:nil="true"/>
    <NodeRef xmlns="e6cd7bd4-3f3e-4495-b8c9-139289cd76e6">aa3218a0-c321-4dd8-812a-72b394919388</NodeRef>
    <addressees xmlns="e6cd7bd4-3f3e-4495-b8c9-139289cd76e6" xsi:nil="true"/>
    <identifier xmlns="e6cd7bd4-3f3e-4495-b8c9-139289cd76e6">2017-1514579297009</identifier>
    <reviewAsOf xmlns="e6cd7bd4-3f3e-4495-b8c9-139289cd76e6">2027-12-29T08:28:21+00:00</reviewAsOf>
    <bylawNumber xmlns="e6cd7bd4-3f3e-4495-b8c9-139289cd76e6" xsi:nil="true"/>
    <addressee xmlns="e6cd7bd4-3f3e-4495-b8c9-139289cd76e6" xsi:nil="true"/>
    <recordOriginatingLocation xmlns="e6cd7bd4-3f3e-4495-b8c9-139289cd76e6">workspace://SpacesStore/2ced0988-df6b-40ae-88d6-1efcc302b995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5BA8ED9C-71F8-4AFC-A4C0-2DAB8CE59E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C391F7-CB0A-400A-8B3F-58E85191520B}"/>
</file>

<file path=customXml/itemProps3.xml><?xml version="1.0" encoding="utf-8"?>
<ds:datastoreItem xmlns:ds="http://schemas.openxmlformats.org/officeDocument/2006/customXml" ds:itemID="{7DD58298-CA1D-4C0C-BD7A-8CF489BEBB01}"/>
</file>

<file path=customXml/itemProps4.xml><?xml version="1.0" encoding="utf-8"?>
<ds:datastoreItem xmlns:ds="http://schemas.openxmlformats.org/officeDocument/2006/customXml" ds:itemID="{A648602E-6D5C-407B-92DB-8DFFE7A5C8E8}"/>
</file>

<file path=customXml/itemProps5.xml><?xml version="1.0" encoding="utf-8"?>
<ds:datastoreItem xmlns:ds="http://schemas.openxmlformats.org/officeDocument/2006/customXml" ds:itemID="{90428E82-8734-416B-B43C-4DD108C8E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4</cp:revision>
  <cp:lastPrinted>2017-07-31T18:00:00Z</cp:lastPrinted>
  <dcterms:created xsi:type="dcterms:W3CDTF">2017-07-31T14:04:00Z</dcterms:created>
  <dcterms:modified xsi:type="dcterms:W3CDTF">2017-08-01T16:16:00Z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