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18584D0B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0E906150" w14:textId="53F1E405" w:rsidR="00202AD8" w:rsidRPr="005B3EB7" w:rsidRDefault="00202AD8" w:rsidP="00EA5015">
      <w:pPr>
        <w:pStyle w:val="Heading1"/>
        <w:keepNext w:val="0"/>
        <w:keepLines w:val="0"/>
        <w:widowControl w:val="0"/>
        <w:jc w:val="center"/>
        <w:rPr>
          <w:rFonts w:cs="Arial"/>
        </w:rPr>
      </w:pPr>
      <w:r w:rsidRPr="005B3EB7">
        <w:rPr>
          <w:rFonts w:cs="Arial"/>
        </w:rPr>
        <w:t>Committee of the Whole</w:t>
      </w:r>
    </w:p>
    <w:p w14:paraId="613082C0" w14:textId="74F709BB" w:rsidR="00DC4C43" w:rsidRPr="005B3EB7" w:rsidRDefault="00125084" w:rsidP="00EA5015">
      <w:pPr>
        <w:pStyle w:val="Heading1"/>
        <w:keepNext w:val="0"/>
        <w:keepLines w:val="0"/>
        <w:widowControl w:val="0"/>
        <w:spacing w:before="120" w:after="240"/>
        <w:jc w:val="center"/>
        <w:rPr>
          <w:rFonts w:cs="Arial"/>
        </w:rPr>
      </w:pPr>
      <w:r>
        <w:rPr>
          <w:rFonts w:cs="Arial"/>
        </w:rPr>
        <w:t>August 10</w:t>
      </w:r>
      <w:r w:rsidR="00202AD8" w:rsidRPr="005B3EB7">
        <w:rPr>
          <w:rFonts w:cs="Arial"/>
        </w:rPr>
        <w:t xml:space="preserve">, </w:t>
      </w:r>
      <w:r w:rsidR="00236F5A">
        <w:rPr>
          <w:rFonts w:cs="Arial"/>
        </w:rPr>
        <w:t>2</w:t>
      </w:r>
      <w:r>
        <w:rPr>
          <w:rFonts w:cs="Arial"/>
        </w:rPr>
        <w:t>0</w:t>
      </w:r>
      <w:r w:rsidR="00236F5A">
        <w:rPr>
          <w:rFonts w:cs="Arial"/>
        </w:rPr>
        <w:t>1</w:t>
      </w:r>
      <w:r>
        <w:rPr>
          <w:rFonts w:cs="Arial"/>
        </w:rPr>
        <w:t>7</w:t>
      </w:r>
    </w:p>
    <w:p w14:paraId="613082CA" w14:textId="14884A1B" w:rsidR="00E47DFC" w:rsidRPr="00E47DFC" w:rsidRDefault="00DC4C43" w:rsidP="00E471D0">
      <w:pPr>
        <w:widowControl w:val="0"/>
        <w:spacing w:after="240"/>
      </w:pPr>
      <w:r w:rsidRPr="005B1137">
        <w:t xml:space="preserve">Grey County Council met </w:t>
      </w:r>
      <w:r w:rsidR="00E90D3A">
        <w:t>on</w:t>
      </w:r>
      <w:r w:rsidRPr="005B1137">
        <w:t xml:space="preserve"> the above date at </w:t>
      </w:r>
      <w:r w:rsidR="005735AD">
        <w:t>9:42</w:t>
      </w:r>
      <w:r w:rsidRPr="005B1137">
        <w:t xml:space="preserve"> </w:t>
      </w:r>
      <w:r w:rsidR="00367A47">
        <w:t>AM</w:t>
      </w:r>
      <w:r w:rsidRPr="005B1137">
        <w:t xml:space="preserve"> at the County Administration Building.  Warden </w:t>
      </w:r>
      <w:r w:rsidR="00B023EB">
        <w:t>Alan Barfoot</w:t>
      </w:r>
      <w:r w:rsidRPr="005B1137">
        <w:t xml:space="preserve"> assumed the Chair</w:t>
      </w:r>
      <w:r w:rsidR="00202AD8">
        <w:t xml:space="preserve"> and called the meeting to order </w:t>
      </w:r>
      <w:r w:rsidRPr="005B1137">
        <w:t>with all me</w:t>
      </w:r>
      <w:r w:rsidR="00956286">
        <w:t xml:space="preserve">mbers present except Councillors Clumpus and Jack </w:t>
      </w:r>
    </w:p>
    <w:p w14:paraId="613082CB" w14:textId="77777777" w:rsidR="00DC4C43" w:rsidRPr="00312F7F" w:rsidRDefault="00DC4C43" w:rsidP="00E471D0">
      <w:pPr>
        <w:pStyle w:val="Heading2"/>
        <w:keepNext w:val="0"/>
        <w:keepLines w:val="0"/>
        <w:widowControl w:val="0"/>
        <w:spacing w:before="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Default="00DC4C43" w:rsidP="00E471D0">
      <w:pPr>
        <w:widowControl w:val="0"/>
        <w:spacing w:after="240"/>
      </w:pPr>
      <w:r>
        <w:t>There were no disclosures of pecuniary interest.</w:t>
      </w:r>
    </w:p>
    <w:p w14:paraId="3468C0A0" w14:textId="77777777" w:rsidR="005735AD" w:rsidRDefault="005735AD" w:rsidP="005735AD">
      <w:pPr>
        <w:pStyle w:val="Heading2"/>
        <w:keepNext w:val="0"/>
        <w:keepLines w:val="0"/>
        <w:widowControl w:val="0"/>
      </w:pPr>
      <w:r>
        <w:t>Deputations</w:t>
      </w:r>
    </w:p>
    <w:p w14:paraId="31B29251" w14:textId="77777777" w:rsidR="005735AD" w:rsidRDefault="005735AD" w:rsidP="005735AD">
      <w:pPr>
        <w:pStyle w:val="Heading3"/>
      </w:pPr>
      <w:r>
        <w:t xml:space="preserve">Presentation of </w:t>
      </w:r>
      <w:proofErr w:type="spellStart"/>
      <w:r>
        <w:t>Lithogram</w:t>
      </w:r>
      <w:proofErr w:type="spellEnd"/>
      <w:r>
        <w:t xml:space="preserve"> from CF Snowbirds -Philip Englishman and John </w:t>
      </w:r>
      <w:proofErr w:type="spellStart"/>
      <w:r>
        <w:t>Critchfield</w:t>
      </w:r>
      <w:proofErr w:type="spellEnd"/>
      <w:r>
        <w:t xml:space="preserve">, </w:t>
      </w:r>
      <w:proofErr w:type="spellStart"/>
      <w:r>
        <w:t>Co Chairs</w:t>
      </w:r>
      <w:proofErr w:type="spellEnd"/>
      <w:r>
        <w:t xml:space="preserve"> – CF Snowbirds</w:t>
      </w:r>
    </w:p>
    <w:p w14:paraId="6CEF53A5" w14:textId="0B8674FD" w:rsidR="005735AD" w:rsidRPr="00023E2B" w:rsidRDefault="005735AD" w:rsidP="00E61079">
      <w:r>
        <w:t xml:space="preserve">Philip Englishman presented County Council with a signed lithograph from the CF </w:t>
      </w:r>
      <w:proofErr w:type="gramStart"/>
      <w:r>
        <w:t>Snowbirds.</w:t>
      </w:r>
      <w:proofErr w:type="gramEnd"/>
      <w:r>
        <w:t xml:space="preserve"> The event was very successful and Mr. Englishman thanked C</w:t>
      </w:r>
      <w:r w:rsidR="00C102A8">
        <w:t>ounty Council for its</w:t>
      </w:r>
      <w:r w:rsidR="00E61079">
        <w:t xml:space="preserve"> support of the event.</w:t>
      </w:r>
    </w:p>
    <w:p w14:paraId="4C3A2E48" w14:textId="6F0E5CEA" w:rsidR="00125084" w:rsidRDefault="00125084" w:rsidP="00E471D0">
      <w:pPr>
        <w:pStyle w:val="Heading2"/>
        <w:keepNext w:val="0"/>
        <w:keepLines w:val="0"/>
        <w:widowControl w:val="0"/>
      </w:pPr>
      <w:r>
        <w:t>Business Arising From the Minutes</w:t>
      </w:r>
    </w:p>
    <w:p w14:paraId="754FB964" w14:textId="0CB9F8FC" w:rsidR="00424D37" w:rsidRDefault="00424D37" w:rsidP="00424D37">
      <w:pPr>
        <w:pStyle w:val="Heading3"/>
      </w:pPr>
      <w:r>
        <w:t>Notice of Motion Provided by Councillor McQueen July 13, 2017</w:t>
      </w:r>
    </w:p>
    <w:p w14:paraId="535081BA" w14:textId="2016200A" w:rsidR="00125084" w:rsidRPr="00F01A0A" w:rsidRDefault="009778EB" w:rsidP="00125084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CW168-17</w:t>
      </w:r>
      <w:r w:rsidR="00125084">
        <w:rPr>
          <w:rFonts w:eastAsia="Times New Roman" w:cstheme="minorHAnsi"/>
        </w:rPr>
        <w:tab/>
        <w:t xml:space="preserve">Moved by:  Councillor </w:t>
      </w:r>
      <w:r w:rsidR="005735AD">
        <w:rPr>
          <w:rFonts w:eastAsia="Times New Roman" w:cstheme="minorHAnsi"/>
        </w:rPr>
        <w:t>McQueen</w:t>
      </w:r>
      <w:r w:rsidR="00125084">
        <w:rPr>
          <w:rFonts w:eastAsia="Times New Roman" w:cstheme="minorHAnsi"/>
        </w:rPr>
        <w:tab/>
      </w:r>
      <w:r w:rsidR="00125084" w:rsidRPr="00B614D4">
        <w:rPr>
          <w:rFonts w:eastAsia="Times New Roman" w:cstheme="minorHAnsi"/>
        </w:rPr>
        <w:t>Seconded by:   Councillor</w:t>
      </w:r>
      <w:r w:rsidR="005735AD">
        <w:rPr>
          <w:rFonts w:eastAsia="Times New Roman" w:cstheme="minorHAnsi"/>
        </w:rPr>
        <w:t xml:space="preserve"> Halliday</w:t>
      </w:r>
    </w:p>
    <w:p w14:paraId="10F65179" w14:textId="77777777" w:rsidR="00125084" w:rsidRPr="00093351" w:rsidRDefault="00125084" w:rsidP="00125084">
      <w:pPr>
        <w:pStyle w:val="ListParagraph"/>
        <w:ind w:left="1418"/>
        <w:contextualSpacing w:val="0"/>
        <w:rPr>
          <w:b/>
        </w:rPr>
      </w:pPr>
      <w:r w:rsidRPr="00D25740">
        <w:rPr>
          <w:rFonts w:cs="Arial"/>
          <w:b/>
        </w:rPr>
        <w:t>Whereas the Warden and other appointments such as ad hoc committees and task forces are elected by the members of council;</w:t>
      </w:r>
    </w:p>
    <w:p w14:paraId="54A04DE5" w14:textId="77777777" w:rsidR="00125084" w:rsidRPr="00093351" w:rsidRDefault="00125084" w:rsidP="00125084">
      <w:pPr>
        <w:pStyle w:val="ListParagraph"/>
        <w:ind w:left="1418"/>
        <w:contextualSpacing w:val="0"/>
        <w:rPr>
          <w:b/>
        </w:rPr>
      </w:pPr>
      <w:r w:rsidRPr="00D25740">
        <w:rPr>
          <w:rFonts w:cs="Arial"/>
          <w:b/>
        </w:rPr>
        <w:t xml:space="preserve">And </w:t>
      </w:r>
      <w:proofErr w:type="gramStart"/>
      <w:r w:rsidRPr="00D25740">
        <w:rPr>
          <w:rFonts w:cs="Arial"/>
          <w:b/>
        </w:rPr>
        <w:t>Whereas</w:t>
      </w:r>
      <w:proofErr w:type="gramEnd"/>
      <w:r w:rsidRPr="00D25740">
        <w:rPr>
          <w:rFonts w:cs="Arial"/>
          <w:b/>
        </w:rPr>
        <w:t xml:space="preserve"> the most immediate past warden on council is the Deputy Warden;</w:t>
      </w:r>
    </w:p>
    <w:p w14:paraId="24D93A36" w14:textId="77777777" w:rsidR="00125084" w:rsidRPr="00093351" w:rsidRDefault="00125084" w:rsidP="00125084">
      <w:pPr>
        <w:pStyle w:val="ListParagraph"/>
        <w:ind w:left="1418"/>
        <w:contextualSpacing w:val="0"/>
        <w:rPr>
          <w:b/>
        </w:rPr>
      </w:pPr>
      <w:r w:rsidRPr="00D25740">
        <w:rPr>
          <w:rFonts w:cs="Arial"/>
          <w:b/>
        </w:rPr>
        <w:t xml:space="preserve">Now therefore be it resolved that </w:t>
      </w:r>
      <w:r>
        <w:rPr>
          <w:rFonts w:cs="Arial"/>
          <w:b/>
        </w:rPr>
        <w:t xml:space="preserve">beginning with the 2018 Council year, </w:t>
      </w:r>
      <w:r w:rsidRPr="00D25740">
        <w:rPr>
          <w:rFonts w:cs="Arial"/>
          <w:b/>
        </w:rPr>
        <w:t>the Deputy Warden for Grey County be elected using the same method of election as the Warden;</w:t>
      </w:r>
    </w:p>
    <w:p w14:paraId="3C9AF24C" w14:textId="77777777" w:rsidR="00125084" w:rsidRDefault="00125084" w:rsidP="00125084">
      <w:pPr>
        <w:pStyle w:val="ListParagraph"/>
        <w:ind w:left="1418"/>
        <w:rPr>
          <w:rFonts w:cs="Arial"/>
          <w:b/>
        </w:rPr>
      </w:pPr>
      <w:r w:rsidRPr="00D25740">
        <w:rPr>
          <w:rFonts w:cs="Arial"/>
          <w:b/>
        </w:rPr>
        <w:lastRenderedPageBreak/>
        <w:t xml:space="preserve">And that the election of Deputy Warden </w:t>
      </w:r>
      <w:proofErr w:type="gramStart"/>
      <w:r w:rsidRPr="00D25740">
        <w:rPr>
          <w:rFonts w:cs="Arial"/>
          <w:b/>
        </w:rPr>
        <w:t>take</w:t>
      </w:r>
      <w:proofErr w:type="gramEnd"/>
      <w:r w:rsidRPr="00D25740">
        <w:rPr>
          <w:rFonts w:cs="Arial"/>
          <w:b/>
        </w:rPr>
        <w:t xml:space="preserve"> place at the first </w:t>
      </w:r>
      <w:r>
        <w:rPr>
          <w:rFonts w:cs="Arial"/>
          <w:b/>
        </w:rPr>
        <w:t xml:space="preserve">regular </w:t>
      </w:r>
      <w:r w:rsidRPr="00D25740">
        <w:rPr>
          <w:rFonts w:cs="Arial"/>
          <w:b/>
        </w:rPr>
        <w:t>council meeting following the Inaugural Session of Council.</w:t>
      </w:r>
    </w:p>
    <w:p w14:paraId="54C2FD0A" w14:textId="57724EAF" w:rsidR="00984370" w:rsidRDefault="00984370" w:rsidP="00984370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i/>
        </w:rPr>
      </w:pPr>
      <w:r>
        <w:rPr>
          <w:i/>
        </w:rPr>
        <w:t>Amendment</w:t>
      </w:r>
    </w:p>
    <w:p w14:paraId="591AD563" w14:textId="36105C3E" w:rsidR="00984370" w:rsidRPr="00F01A0A" w:rsidRDefault="009778EB" w:rsidP="00984370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CW169-17</w:t>
      </w:r>
      <w:r w:rsidR="00984370">
        <w:rPr>
          <w:rFonts w:eastAsia="Times New Roman" w:cstheme="minorHAnsi"/>
        </w:rPr>
        <w:tab/>
        <w:t>Moved by:  Councillor Halliday</w:t>
      </w:r>
      <w:r w:rsidR="00984370">
        <w:rPr>
          <w:rFonts w:eastAsia="Times New Roman" w:cstheme="minorHAnsi"/>
        </w:rPr>
        <w:tab/>
      </w:r>
      <w:r w:rsidR="00984370" w:rsidRPr="00B614D4">
        <w:rPr>
          <w:rFonts w:eastAsia="Times New Roman" w:cstheme="minorHAnsi"/>
        </w:rPr>
        <w:t>Seconded by:   Councillor</w:t>
      </w:r>
      <w:r w:rsidR="00984370">
        <w:rPr>
          <w:rFonts w:eastAsia="Times New Roman" w:cstheme="minorHAnsi"/>
        </w:rPr>
        <w:t xml:space="preserve"> McQueen</w:t>
      </w:r>
    </w:p>
    <w:p w14:paraId="3B26C330" w14:textId="20623CC5" w:rsidR="00984370" w:rsidRPr="00FB5215" w:rsidRDefault="00E61079" w:rsidP="00125084">
      <w:pPr>
        <w:pStyle w:val="ListParagraph"/>
        <w:ind w:left="1418"/>
        <w:rPr>
          <w:b/>
        </w:rPr>
      </w:pPr>
      <w:r>
        <w:rPr>
          <w:b/>
        </w:rPr>
        <w:t>That</w:t>
      </w:r>
      <w:r w:rsidR="00984370">
        <w:rPr>
          <w:b/>
        </w:rPr>
        <w:t xml:space="preserve"> motion</w:t>
      </w:r>
      <w:r>
        <w:rPr>
          <w:b/>
        </w:rPr>
        <w:t xml:space="preserve"> </w:t>
      </w:r>
      <w:r w:rsidR="009778EB" w:rsidRPr="009778EB">
        <w:rPr>
          <w:b/>
        </w:rPr>
        <w:t>CW168</w:t>
      </w:r>
      <w:r w:rsidRPr="009778EB">
        <w:rPr>
          <w:b/>
        </w:rPr>
        <w:t>-17</w:t>
      </w:r>
      <w:r w:rsidR="00984370">
        <w:rPr>
          <w:b/>
        </w:rPr>
        <w:t xml:space="preserve"> </w:t>
      </w:r>
      <w:proofErr w:type="gramStart"/>
      <w:r w:rsidR="00984370">
        <w:rPr>
          <w:b/>
        </w:rPr>
        <w:t>be</w:t>
      </w:r>
      <w:proofErr w:type="gramEnd"/>
      <w:r w:rsidR="00984370">
        <w:rPr>
          <w:b/>
        </w:rPr>
        <w:t xml:space="preserve"> amended to reflect that the election of the Deputy War</w:t>
      </w:r>
      <w:r>
        <w:rPr>
          <w:b/>
        </w:rPr>
        <w:t>den is for the 2018 Council year</w:t>
      </w:r>
      <w:r w:rsidR="00984370">
        <w:rPr>
          <w:b/>
        </w:rPr>
        <w:t xml:space="preserve"> only.</w:t>
      </w:r>
    </w:p>
    <w:p w14:paraId="6F0E26D5" w14:textId="0CF4BD1B" w:rsidR="00984370" w:rsidRPr="00984370" w:rsidRDefault="00984370" w:rsidP="00984370">
      <w:pPr>
        <w:pStyle w:val="ListParagraph"/>
        <w:ind w:left="1843"/>
        <w:jc w:val="right"/>
      </w:pPr>
      <w:r>
        <w:t>Lost</w:t>
      </w:r>
    </w:p>
    <w:p w14:paraId="240774B9" w14:textId="72EFCD15" w:rsidR="00984370" w:rsidRDefault="00984370" w:rsidP="00984370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i/>
        </w:rPr>
      </w:pPr>
      <w:r>
        <w:rPr>
          <w:i/>
        </w:rPr>
        <w:t>Main Motion</w:t>
      </w:r>
      <w:r w:rsidR="000E0031">
        <w:rPr>
          <w:i/>
        </w:rPr>
        <w:t xml:space="preserve"> as originally presented</w:t>
      </w:r>
    </w:p>
    <w:p w14:paraId="6AF555B4" w14:textId="1BDD49CB" w:rsidR="00984370" w:rsidRPr="00F01A0A" w:rsidRDefault="009778EB" w:rsidP="00984370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CW168-17</w:t>
      </w:r>
      <w:r w:rsidR="00984370">
        <w:rPr>
          <w:rFonts w:eastAsia="Times New Roman" w:cstheme="minorHAnsi"/>
        </w:rPr>
        <w:tab/>
        <w:t>Moved by:  Councillor McQueen</w:t>
      </w:r>
      <w:r w:rsidR="00984370">
        <w:rPr>
          <w:rFonts w:eastAsia="Times New Roman" w:cstheme="minorHAnsi"/>
        </w:rPr>
        <w:tab/>
      </w:r>
      <w:r w:rsidR="00984370" w:rsidRPr="00B614D4">
        <w:rPr>
          <w:rFonts w:eastAsia="Times New Roman" w:cstheme="minorHAnsi"/>
        </w:rPr>
        <w:t>Seconded by:   Councillor</w:t>
      </w:r>
      <w:r w:rsidR="00984370">
        <w:rPr>
          <w:rFonts w:eastAsia="Times New Roman" w:cstheme="minorHAnsi"/>
        </w:rPr>
        <w:t xml:space="preserve"> Halliday</w:t>
      </w:r>
    </w:p>
    <w:p w14:paraId="60E5D19A" w14:textId="77777777" w:rsidR="00984370" w:rsidRPr="00093351" w:rsidRDefault="00984370" w:rsidP="00984370">
      <w:pPr>
        <w:pStyle w:val="ListParagraph"/>
        <w:ind w:left="1418"/>
        <w:contextualSpacing w:val="0"/>
        <w:rPr>
          <w:b/>
        </w:rPr>
      </w:pPr>
      <w:r w:rsidRPr="00D25740">
        <w:rPr>
          <w:rFonts w:cs="Arial"/>
          <w:b/>
        </w:rPr>
        <w:t>Whereas the Warden and other appointments such as ad hoc committees and task forces are elected by the members of council;</w:t>
      </w:r>
    </w:p>
    <w:p w14:paraId="6BA6F169" w14:textId="77777777" w:rsidR="00984370" w:rsidRPr="00093351" w:rsidRDefault="00984370" w:rsidP="00984370">
      <w:pPr>
        <w:pStyle w:val="ListParagraph"/>
        <w:ind w:left="1418"/>
        <w:contextualSpacing w:val="0"/>
        <w:rPr>
          <w:b/>
        </w:rPr>
      </w:pPr>
      <w:r w:rsidRPr="00D25740">
        <w:rPr>
          <w:rFonts w:cs="Arial"/>
          <w:b/>
        </w:rPr>
        <w:t xml:space="preserve">And </w:t>
      </w:r>
      <w:proofErr w:type="gramStart"/>
      <w:r w:rsidRPr="00D25740">
        <w:rPr>
          <w:rFonts w:cs="Arial"/>
          <w:b/>
        </w:rPr>
        <w:t>Whereas</w:t>
      </w:r>
      <w:proofErr w:type="gramEnd"/>
      <w:r w:rsidRPr="00D25740">
        <w:rPr>
          <w:rFonts w:cs="Arial"/>
          <w:b/>
        </w:rPr>
        <w:t xml:space="preserve"> the most immediate past warden on council is the Deputy Warden;</w:t>
      </w:r>
    </w:p>
    <w:p w14:paraId="7E883BA2" w14:textId="77777777" w:rsidR="00984370" w:rsidRPr="00093351" w:rsidRDefault="00984370" w:rsidP="00984370">
      <w:pPr>
        <w:pStyle w:val="ListParagraph"/>
        <w:ind w:left="1418"/>
        <w:contextualSpacing w:val="0"/>
        <w:rPr>
          <w:b/>
        </w:rPr>
      </w:pPr>
      <w:r w:rsidRPr="00D25740">
        <w:rPr>
          <w:rFonts w:cs="Arial"/>
          <w:b/>
        </w:rPr>
        <w:t xml:space="preserve">Now therefore be it resolved that </w:t>
      </w:r>
      <w:r>
        <w:rPr>
          <w:rFonts w:cs="Arial"/>
          <w:b/>
        </w:rPr>
        <w:t xml:space="preserve">beginning with the 2018 Council year, </w:t>
      </w:r>
      <w:r w:rsidRPr="00D25740">
        <w:rPr>
          <w:rFonts w:cs="Arial"/>
          <w:b/>
        </w:rPr>
        <w:t>the Deputy Warden for Grey County be elected using the same method of election as the Warden;</w:t>
      </w:r>
    </w:p>
    <w:p w14:paraId="4B64A4AC" w14:textId="77777777" w:rsidR="00984370" w:rsidRDefault="00984370" w:rsidP="00984370">
      <w:pPr>
        <w:pStyle w:val="ListParagraph"/>
        <w:ind w:left="1418"/>
        <w:rPr>
          <w:rFonts w:cs="Arial"/>
          <w:b/>
        </w:rPr>
      </w:pPr>
      <w:r w:rsidRPr="00D25740">
        <w:rPr>
          <w:rFonts w:cs="Arial"/>
          <w:b/>
        </w:rPr>
        <w:t xml:space="preserve">And that the election of Deputy Warden </w:t>
      </w:r>
      <w:proofErr w:type="gramStart"/>
      <w:r w:rsidRPr="00D25740">
        <w:rPr>
          <w:rFonts w:cs="Arial"/>
          <w:b/>
        </w:rPr>
        <w:t>take</w:t>
      </w:r>
      <w:proofErr w:type="gramEnd"/>
      <w:r w:rsidRPr="00D25740">
        <w:rPr>
          <w:rFonts w:cs="Arial"/>
          <w:b/>
        </w:rPr>
        <w:t xml:space="preserve"> place at the first </w:t>
      </w:r>
      <w:r>
        <w:rPr>
          <w:rFonts w:cs="Arial"/>
          <w:b/>
        </w:rPr>
        <w:t xml:space="preserve">regular </w:t>
      </w:r>
      <w:r w:rsidRPr="00D25740">
        <w:rPr>
          <w:rFonts w:cs="Arial"/>
          <w:b/>
        </w:rPr>
        <w:t>council meeting following the Inaugural Session of Council.</w:t>
      </w:r>
    </w:p>
    <w:p w14:paraId="10BBF648" w14:textId="70C5E535" w:rsidR="000E0031" w:rsidRPr="000E0031" w:rsidRDefault="000E0031" w:rsidP="000E0031">
      <w:pPr>
        <w:rPr>
          <w:rFonts w:cs="Arial"/>
        </w:rPr>
      </w:pPr>
      <w:r w:rsidRPr="000E0031">
        <w:rPr>
          <w:rFonts w:cs="Arial"/>
        </w:rPr>
        <w:t>Councillor McQueen requested a recorded vote.</w:t>
      </w:r>
    </w:p>
    <w:p w14:paraId="0693D7AE" w14:textId="299A077B" w:rsidR="000E0031" w:rsidRPr="000E0031" w:rsidRDefault="000E0031" w:rsidP="000E0031">
      <w:pPr>
        <w:pStyle w:val="ListParagraph"/>
        <w:ind w:left="0"/>
        <w:rPr>
          <w:rFonts w:cs="Arial"/>
        </w:rPr>
      </w:pPr>
      <w:r w:rsidRPr="000E0031">
        <w:rPr>
          <w:rFonts w:cs="Arial"/>
        </w:rPr>
        <w:t xml:space="preserve">In </w:t>
      </w:r>
      <w:proofErr w:type="spellStart"/>
      <w:r w:rsidRPr="000E0031">
        <w:rPr>
          <w:rFonts w:cs="Arial"/>
        </w:rPr>
        <w:t>Favour</w:t>
      </w:r>
      <w:proofErr w:type="spellEnd"/>
      <w:r w:rsidR="00424D37">
        <w:rPr>
          <w:rFonts w:cs="Arial"/>
        </w:rPr>
        <w:t xml:space="preserve">: S. Mackey 3, P. McQueen 5, S. Halliday 5, S. Hicks 3, H. Greenfield 5, A. Fosbrooke 4,  </w:t>
      </w:r>
    </w:p>
    <w:p w14:paraId="01BDD732" w14:textId="415ABBBC" w:rsidR="00984370" w:rsidRDefault="000E0031" w:rsidP="000E0031">
      <w:pPr>
        <w:rPr>
          <w:rFonts w:cs="Arial"/>
        </w:rPr>
      </w:pPr>
      <w:r w:rsidRPr="000E0031">
        <w:rPr>
          <w:rFonts w:cs="Arial"/>
        </w:rPr>
        <w:t>Opposed</w:t>
      </w:r>
      <w:r w:rsidR="00424D37">
        <w:rPr>
          <w:rFonts w:cs="Arial"/>
        </w:rPr>
        <w:t xml:space="preserve">: B. Pringle 4, A. Barfoot 5, D. Burley 5, S. Paterson 3, I. Boddy 9, A. Wright 8, J. McKean 6, G. Ardiel 5, K. Eccles 6, </w:t>
      </w:r>
      <w:proofErr w:type="gramStart"/>
      <w:r w:rsidR="00424D37">
        <w:rPr>
          <w:rFonts w:cs="Arial"/>
        </w:rPr>
        <w:t>J</w:t>
      </w:r>
      <w:proofErr w:type="gramEnd"/>
      <w:r w:rsidR="00424D37">
        <w:rPr>
          <w:rFonts w:cs="Arial"/>
        </w:rPr>
        <w:t>. Bell 6.</w:t>
      </w:r>
    </w:p>
    <w:p w14:paraId="3D14DCF7" w14:textId="62A9D9E8" w:rsidR="000E0031" w:rsidRDefault="000E0031" w:rsidP="000E0031">
      <w:r>
        <w:rPr>
          <w:rFonts w:cs="Arial"/>
        </w:rPr>
        <w:t xml:space="preserve">The motion was </w:t>
      </w:r>
      <w:proofErr w:type="gramStart"/>
      <w:r>
        <w:rPr>
          <w:rFonts w:cs="Arial"/>
        </w:rPr>
        <w:t>Lost</w:t>
      </w:r>
      <w:proofErr w:type="gramEnd"/>
      <w:r>
        <w:rPr>
          <w:rFonts w:cs="Arial"/>
        </w:rPr>
        <w:t xml:space="preserve"> 25-57.</w:t>
      </w:r>
    </w:p>
    <w:p w14:paraId="46ACBA2E" w14:textId="26EAA1F8" w:rsidR="00BA4639" w:rsidRDefault="00BA4639" w:rsidP="00BA4639">
      <w:pPr>
        <w:pStyle w:val="Heading3"/>
      </w:pPr>
      <w:r>
        <w:t xml:space="preserve">Reconsider Resolution CC31-17 – Long Term Care Redevelopment </w:t>
      </w:r>
    </w:p>
    <w:p w14:paraId="33D371B5" w14:textId="46110B8D" w:rsidR="00125084" w:rsidRPr="00F01A0A" w:rsidRDefault="009E06FA" w:rsidP="00125084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CW170</w:t>
      </w:r>
      <w:r w:rsidR="00125084" w:rsidRPr="008D34AF">
        <w:rPr>
          <w:i/>
        </w:rPr>
        <w:t>-</w:t>
      </w:r>
      <w:r>
        <w:rPr>
          <w:i/>
        </w:rPr>
        <w:t>17</w:t>
      </w:r>
      <w:r w:rsidR="00125084">
        <w:rPr>
          <w:rFonts w:eastAsia="Times New Roman" w:cstheme="minorHAnsi"/>
        </w:rPr>
        <w:tab/>
        <w:t xml:space="preserve">Moved by:  Councillor </w:t>
      </w:r>
      <w:r w:rsidR="000E0031">
        <w:rPr>
          <w:rFonts w:eastAsia="Times New Roman" w:cstheme="minorHAnsi"/>
        </w:rPr>
        <w:t>Halliday</w:t>
      </w:r>
      <w:r w:rsidR="00125084">
        <w:rPr>
          <w:rFonts w:eastAsia="Times New Roman" w:cstheme="minorHAnsi"/>
        </w:rPr>
        <w:tab/>
      </w:r>
      <w:r w:rsidR="00125084" w:rsidRPr="00B614D4">
        <w:rPr>
          <w:rFonts w:eastAsia="Times New Roman" w:cstheme="minorHAnsi"/>
        </w:rPr>
        <w:t>Seconded by:   Councillor</w:t>
      </w:r>
      <w:r w:rsidR="000E0031">
        <w:rPr>
          <w:rFonts w:eastAsia="Times New Roman" w:cstheme="minorHAnsi"/>
        </w:rPr>
        <w:t xml:space="preserve"> Mackey</w:t>
      </w:r>
    </w:p>
    <w:p w14:paraId="5A64CB66" w14:textId="1733CDC6" w:rsidR="00125084" w:rsidRPr="00C102A8" w:rsidRDefault="00125084" w:rsidP="00C102A8">
      <w:pPr>
        <w:pStyle w:val="ListParagraph"/>
        <w:ind w:left="1418"/>
        <w:contextualSpacing w:val="0"/>
        <w:rPr>
          <w:bCs/>
          <w:lang w:val="en-CA"/>
        </w:rPr>
      </w:pPr>
      <w:r w:rsidRPr="00BD693F">
        <w:rPr>
          <w:rStyle w:val="IntenseEmphasis"/>
          <w:lang w:val="en-CA"/>
        </w:rPr>
        <w:t xml:space="preserve">That resolution CC31-17 regarding the amalgamation of Grey Gables and Rockwood Terrace long-term care homes into a new long-term care home to be located in </w:t>
      </w:r>
      <w:r>
        <w:rPr>
          <w:rStyle w:val="IntenseEmphasis"/>
          <w:lang w:val="en-CA"/>
        </w:rPr>
        <w:t xml:space="preserve">West Grey </w:t>
      </w:r>
      <w:proofErr w:type="gramStart"/>
      <w:r>
        <w:rPr>
          <w:rStyle w:val="IntenseEmphasis"/>
          <w:lang w:val="en-CA"/>
        </w:rPr>
        <w:t>be</w:t>
      </w:r>
      <w:proofErr w:type="gramEnd"/>
      <w:r>
        <w:rPr>
          <w:rStyle w:val="IntenseEmphasis"/>
          <w:lang w:val="en-CA"/>
        </w:rPr>
        <w:t xml:space="preserve"> reconsidered in order to </w:t>
      </w:r>
      <w:r>
        <w:rPr>
          <w:rStyle w:val="IntenseEmphasis"/>
          <w:lang w:val="en-CA"/>
        </w:rPr>
        <w:lastRenderedPageBreak/>
        <w:t>provide an amendment to include further requirements in the Request for Proposal for a Management Company.</w:t>
      </w:r>
      <w:r w:rsidRPr="00BD693F">
        <w:rPr>
          <w:rStyle w:val="IntenseEmphasis"/>
          <w:lang w:val="en-CA"/>
        </w:rPr>
        <w:t xml:space="preserve"> </w:t>
      </w:r>
    </w:p>
    <w:p w14:paraId="1F896CBE" w14:textId="6C6B9FF4" w:rsidR="00740C79" w:rsidRDefault="00740C79" w:rsidP="00740C79">
      <w:r>
        <w:t xml:space="preserve">The required two thirds </w:t>
      </w:r>
      <w:proofErr w:type="gramStart"/>
      <w:r>
        <w:t>vote</w:t>
      </w:r>
      <w:proofErr w:type="gramEnd"/>
      <w:r w:rsidR="00E61079">
        <w:t xml:space="preserve"> for reconsideration</w:t>
      </w:r>
      <w:r>
        <w:t xml:space="preserve"> was not received.</w:t>
      </w:r>
    </w:p>
    <w:p w14:paraId="2FEE89FA" w14:textId="037B4A01" w:rsidR="00740C79" w:rsidRDefault="00740C79" w:rsidP="00740C79">
      <w:r>
        <w:t>Councillor</w:t>
      </w:r>
      <w:r w:rsidR="00E61079">
        <w:t xml:space="preserve"> Fosbrooke requested a recorded vote. The Deputy Clerk advised that</w:t>
      </w:r>
      <w:r>
        <w:t xml:space="preserve"> </w:t>
      </w:r>
      <w:proofErr w:type="spellStart"/>
      <w:r w:rsidR="00E61079">
        <w:t>Councillor</w:t>
      </w:r>
      <w:r w:rsidR="00BA4639">
        <w:t>’</w:t>
      </w:r>
      <w:r w:rsidR="00DC2B72">
        <w:t>s</w:t>
      </w:r>
      <w:proofErr w:type="spellEnd"/>
      <w:r w:rsidR="00E61079">
        <w:t xml:space="preserve"> </w:t>
      </w:r>
      <w:r>
        <w:t>names</w:t>
      </w:r>
      <w:r w:rsidR="00E61079">
        <w:t xml:space="preserve"> and the</w:t>
      </w:r>
      <w:r w:rsidR="00956888">
        <w:t>ir vote</w:t>
      </w:r>
      <w:r w:rsidR="00E61079">
        <w:t xml:space="preserve"> can be recorded but that the vote to reconsider cannot be weighted</w:t>
      </w:r>
      <w:r>
        <w:t xml:space="preserve">. </w:t>
      </w:r>
    </w:p>
    <w:p w14:paraId="4C7D6F1D" w14:textId="533696B2" w:rsidR="00DC2B72" w:rsidRDefault="00DC2B72" w:rsidP="00740C79">
      <w:r>
        <w:t xml:space="preserve">In </w:t>
      </w:r>
      <w:proofErr w:type="spellStart"/>
      <w:r>
        <w:t>favour</w:t>
      </w:r>
      <w:proofErr w:type="spellEnd"/>
      <w:r>
        <w:t>: S. Mackey, A. Fosbrooke, P. McQueen, S. Halliday, H. Greenfield, J. McKean, G. Ardiel</w:t>
      </w:r>
    </w:p>
    <w:p w14:paraId="0CDE9CEB" w14:textId="7E97E354" w:rsidR="00DC2B72" w:rsidRDefault="00DC2B72" w:rsidP="00740C79">
      <w:r>
        <w:t xml:space="preserve">Opposed: B. Pringle, D. Burley, A. Barfoot, S. Paterson, </w:t>
      </w:r>
      <w:proofErr w:type="gramStart"/>
      <w:r>
        <w:t>S</w:t>
      </w:r>
      <w:proofErr w:type="gramEnd"/>
      <w:r>
        <w:t>. Hicks, I. Boddy, A. Wright, K. Eccles, J. Bell</w:t>
      </w:r>
    </w:p>
    <w:p w14:paraId="23F901BB" w14:textId="48C1EC63" w:rsidR="00DC2B72" w:rsidRDefault="00BA4639" w:rsidP="00740C79">
      <w:r>
        <w:t xml:space="preserve">The vote was </w:t>
      </w:r>
      <w:proofErr w:type="gramStart"/>
      <w:r>
        <w:t>Lost</w:t>
      </w:r>
      <w:proofErr w:type="gramEnd"/>
      <w:r>
        <w:t xml:space="preserve"> 7-9.</w:t>
      </w:r>
    </w:p>
    <w:p w14:paraId="50E104DF" w14:textId="6384B63A" w:rsidR="00424D37" w:rsidRDefault="00424D37" w:rsidP="00424D37">
      <w:pPr>
        <w:pStyle w:val="Heading3"/>
      </w:pPr>
      <w:r>
        <w:t>Notice of Motion was provided by Councillor Fosbrooke July 27, 2017</w:t>
      </w:r>
    </w:p>
    <w:p w14:paraId="1775D56D" w14:textId="52968009" w:rsidR="006148A5" w:rsidRPr="00F01A0A" w:rsidRDefault="009E06FA" w:rsidP="006148A5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CW171-17</w:t>
      </w:r>
      <w:r w:rsidR="006148A5">
        <w:rPr>
          <w:rFonts w:eastAsia="Times New Roman" w:cstheme="minorHAnsi"/>
        </w:rPr>
        <w:tab/>
        <w:t xml:space="preserve">Moved by:  Councillor </w:t>
      </w:r>
      <w:r w:rsidR="00740C79">
        <w:rPr>
          <w:rFonts w:eastAsia="Times New Roman" w:cstheme="minorHAnsi"/>
        </w:rPr>
        <w:t>Fosbrooke</w:t>
      </w:r>
      <w:r w:rsidR="006148A5">
        <w:rPr>
          <w:rFonts w:eastAsia="Times New Roman" w:cstheme="minorHAnsi"/>
        </w:rPr>
        <w:tab/>
      </w:r>
      <w:r w:rsidR="006148A5" w:rsidRPr="00B614D4">
        <w:rPr>
          <w:rFonts w:eastAsia="Times New Roman" w:cstheme="minorHAnsi"/>
        </w:rPr>
        <w:t>Seconded by:   Councillor</w:t>
      </w:r>
      <w:r w:rsidR="00740C79">
        <w:rPr>
          <w:rFonts w:eastAsia="Times New Roman" w:cstheme="minorHAnsi"/>
        </w:rPr>
        <w:t xml:space="preserve"> McKean</w:t>
      </w:r>
    </w:p>
    <w:p w14:paraId="0EA142E6" w14:textId="77777777" w:rsidR="006148A5" w:rsidRPr="00F46E7B" w:rsidRDefault="006148A5" w:rsidP="006148A5">
      <w:pPr>
        <w:pStyle w:val="ListParagraph"/>
        <w:ind w:left="1418"/>
        <w:contextualSpacing w:val="0"/>
        <w:rPr>
          <w:rStyle w:val="IntenseEmphasis"/>
        </w:rPr>
      </w:pPr>
      <w:r w:rsidRPr="00F46E7B">
        <w:rPr>
          <w:rStyle w:val="IntenseEmphasis"/>
        </w:rPr>
        <w:t>Whereas Grey County is committed to open and transparent government;</w:t>
      </w:r>
    </w:p>
    <w:p w14:paraId="5B90203C" w14:textId="77777777" w:rsidR="006148A5" w:rsidRPr="00F46E7B" w:rsidRDefault="006148A5" w:rsidP="006148A5">
      <w:pPr>
        <w:pStyle w:val="ListParagraph"/>
        <w:ind w:left="1418"/>
        <w:contextualSpacing w:val="0"/>
        <w:rPr>
          <w:rStyle w:val="IntenseEmphasis"/>
        </w:rPr>
      </w:pPr>
      <w:r w:rsidRPr="00F46E7B">
        <w:rPr>
          <w:rStyle w:val="IntenseEmphasis"/>
        </w:rPr>
        <w:t xml:space="preserve">And </w:t>
      </w:r>
      <w:proofErr w:type="gramStart"/>
      <w:r w:rsidRPr="00F46E7B">
        <w:rPr>
          <w:rStyle w:val="IntenseEmphasis"/>
        </w:rPr>
        <w:t>Whereas</w:t>
      </w:r>
      <w:proofErr w:type="gramEnd"/>
      <w:r w:rsidRPr="00F46E7B">
        <w:rPr>
          <w:rStyle w:val="IntenseEmphasis"/>
        </w:rPr>
        <w:t xml:space="preserve"> presentations from staff and consultants are currently used to support staff reports in a succinct manner;</w:t>
      </w:r>
    </w:p>
    <w:p w14:paraId="43317DDB" w14:textId="77777777" w:rsidR="006148A5" w:rsidRPr="00F46E7B" w:rsidRDefault="006148A5" w:rsidP="006148A5">
      <w:pPr>
        <w:pStyle w:val="ListParagraph"/>
        <w:ind w:left="1418"/>
        <w:contextualSpacing w:val="0"/>
        <w:rPr>
          <w:rStyle w:val="IntenseEmphasis"/>
        </w:rPr>
      </w:pPr>
      <w:r>
        <w:rPr>
          <w:rStyle w:val="IntenseEmphasis"/>
        </w:rPr>
        <w:t>Now Therefore Be It R</w:t>
      </w:r>
      <w:r w:rsidRPr="00F46E7B">
        <w:rPr>
          <w:rStyle w:val="IntenseEmphasis"/>
        </w:rPr>
        <w:t xml:space="preserve">esolved </w:t>
      </w:r>
      <w:r>
        <w:rPr>
          <w:rStyle w:val="IntenseEmphasis"/>
        </w:rPr>
        <w:t>T</w:t>
      </w:r>
      <w:r w:rsidRPr="00F46E7B">
        <w:rPr>
          <w:rStyle w:val="IntenseEmphasis"/>
        </w:rPr>
        <w:t>hat staff research the best practices of other municipalities keeping in mind accountability to council, staff and members of the public;</w:t>
      </w:r>
    </w:p>
    <w:p w14:paraId="1E897CA8" w14:textId="25D2D2BA" w:rsidR="006148A5" w:rsidRPr="006148A5" w:rsidRDefault="006148A5" w:rsidP="006148A5">
      <w:pPr>
        <w:pStyle w:val="ListParagraph"/>
        <w:ind w:left="1418"/>
        <w:contextualSpacing w:val="0"/>
        <w:rPr>
          <w:b/>
          <w:bCs/>
        </w:rPr>
      </w:pPr>
      <w:r w:rsidRPr="00F46E7B">
        <w:rPr>
          <w:rStyle w:val="IntenseEmphasis"/>
        </w:rPr>
        <w:t>And that staff be directed to bring back a report by no later than October 31, 2017 outlining this research and provide options for the appropriate use and publishing of presentations at Council and Committee meetings.</w:t>
      </w:r>
    </w:p>
    <w:p w14:paraId="2807950E" w14:textId="2BF3EAD8" w:rsidR="007177F1" w:rsidRDefault="007177F1" w:rsidP="007177F1">
      <w:r>
        <w:t xml:space="preserve">Councillor Fosbrooke requested a recorded vote. </w:t>
      </w:r>
    </w:p>
    <w:p w14:paraId="65E8B851" w14:textId="2C91801A" w:rsidR="007177F1" w:rsidRDefault="007177F1" w:rsidP="007177F1">
      <w:r>
        <w:t xml:space="preserve">In </w:t>
      </w:r>
      <w:proofErr w:type="spellStart"/>
      <w:r>
        <w:t>favour</w:t>
      </w:r>
      <w:proofErr w:type="spellEnd"/>
      <w:r w:rsidR="00BA4639">
        <w:t xml:space="preserve">: S. Mackey 3, A. </w:t>
      </w:r>
      <w:r w:rsidR="00C102A8">
        <w:t>B</w:t>
      </w:r>
      <w:r w:rsidR="00BA4639">
        <w:t xml:space="preserve">arfoot 5, D. Burley 5, P. McQueen 5, S. Halliday 5, H. Greenfield 5, A. Fosbrooke 4, J. McKean 6, G. Ardiel 5, K. Eccles 5, </w:t>
      </w:r>
    </w:p>
    <w:p w14:paraId="47853E21" w14:textId="7E7BF617" w:rsidR="007177F1" w:rsidRDefault="007177F1" w:rsidP="007177F1">
      <w:r>
        <w:t xml:space="preserve">Opposed: </w:t>
      </w:r>
      <w:r w:rsidR="00BA4639">
        <w:t xml:space="preserve">B. Pringle 4, S. Paterson 3, </w:t>
      </w:r>
      <w:proofErr w:type="gramStart"/>
      <w:r w:rsidR="00BA4639">
        <w:t>S</w:t>
      </w:r>
      <w:proofErr w:type="gramEnd"/>
      <w:r w:rsidR="00BA4639">
        <w:t>. Hicks 3, I. Boddy 9, A. Wright 8, J. Bell 5</w:t>
      </w:r>
    </w:p>
    <w:p w14:paraId="5D73C053" w14:textId="75AB9EC2" w:rsidR="007177F1" w:rsidRDefault="00C102A8" w:rsidP="007177F1">
      <w:r>
        <w:t>The motion was C</w:t>
      </w:r>
      <w:r w:rsidR="007177F1">
        <w:t>arried 48-32.</w:t>
      </w:r>
    </w:p>
    <w:p w14:paraId="1B3007FC" w14:textId="56AAEAA0" w:rsidR="006148A5" w:rsidRPr="00F01A0A" w:rsidRDefault="009E06FA" w:rsidP="006148A5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lastRenderedPageBreak/>
        <w:t>CW172-17</w:t>
      </w:r>
      <w:r w:rsidR="006148A5">
        <w:rPr>
          <w:rFonts w:eastAsia="Times New Roman" w:cstheme="minorHAnsi"/>
        </w:rPr>
        <w:tab/>
        <w:t xml:space="preserve">Moved by:  Councillor </w:t>
      </w:r>
      <w:r w:rsidR="007177F1">
        <w:rPr>
          <w:rFonts w:eastAsia="Times New Roman" w:cstheme="minorHAnsi"/>
        </w:rPr>
        <w:t>Fosbrooke</w:t>
      </w:r>
      <w:r w:rsidR="006148A5">
        <w:rPr>
          <w:rFonts w:eastAsia="Times New Roman" w:cstheme="minorHAnsi"/>
        </w:rPr>
        <w:tab/>
      </w:r>
      <w:r w:rsidR="006148A5" w:rsidRPr="00B614D4">
        <w:rPr>
          <w:rFonts w:eastAsia="Times New Roman" w:cstheme="minorHAnsi"/>
        </w:rPr>
        <w:t>Seconded by:   Councillor</w:t>
      </w:r>
      <w:r w:rsidR="007177F1">
        <w:rPr>
          <w:rFonts w:eastAsia="Times New Roman" w:cstheme="minorHAnsi"/>
        </w:rPr>
        <w:t xml:space="preserve"> Ardiel</w:t>
      </w:r>
    </w:p>
    <w:p w14:paraId="51DE20B9" w14:textId="40E810EB" w:rsidR="006148A5" w:rsidRPr="006148A5" w:rsidRDefault="006148A5" w:rsidP="006148A5">
      <w:pPr>
        <w:pStyle w:val="ListParagraph"/>
        <w:ind w:left="1418"/>
        <w:rPr>
          <w:b/>
          <w:bCs/>
        </w:rPr>
      </w:pPr>
      <w:r w:rsidRPr="00F46E7B">
        <w:rPr>
          <w:rStyle w:val="IntenseEmphasis"/>
        </w:rPr>
        <w:t xml:space="preserve">That effectively immediately, staff ensures that Council receives copies of all presentations and other meeting materials not included in the published agenda at the earliest practicable opportunity. </w:t>
      </w:r>
    </w:p>
    <w:p w14:paraId="3DE34811" w14:textId="0FC3ED8F" w:rsidR="00125084" w:rsidRPr="00125084" w:rsidRDefault="006148A5" w:rsidP="006148A5">
      <w:pPr>
        <w:pStyle w:val="ListParagraph"/>
        <w:ind w:left="1843"/>
        <w:jc w:val="right"/>
      </w:pPr>
      <w:r>
        <w:t>C</w:t>
      </w:r>
      <w:r w:rsidR="007177F1">
        <w:t>arried</w:t>
      </w:r>
    </w:p>
    <w:p w14:paraId="6EAEAB78" w14:textId="3DF50EBC" w:rsidR="00427CCE" w:rsidRDefault="00427CCE" w:rsidP="00E61079">
      <w:pPr>
        <w:pStyle w:val="Heading2"/>
      </w:pPr>
      <w:r>
        <w:t>Deputations (continued)</w:t>
      </w:r>
    </w:p>
    <w:p w14:paraId="3E71DB4D" w14:textId="0AD11E21" w:rsidR="006148A5" w:rsidRDefault="006148A5" w:rsidP="006148A5">
      <w:pPr>
        <w:pStyle w:val="Heading3"/>
      </w:pPr>
      <w:r>
        <w:t>Brand Style Guide and #</w:t>
      </w:r>
      <w:proofErr w:type="spellStart"/>
      <w:r>
        <w:t>ColourItMyWay</w:t>
      </w:r>
      <w:proofErr w:type="spellEnd"/>
      <w:r>
        <w:t xml:space="preserve"> Social Media Campaign</w:t>
      </w:r>
    </w:p>
    <w:p w14:paraId="30F6E58D" w14:textId="768F3F6A" w:rsidR="006148A5" w:rsidRDefault="007177F1" w:rsidP="006148A5">
      <w:r>
        <w:t xml:space="preserve">Bryan Plumstead, Amanda Pausner and Heather </w:t>
      </w:r>
      <w:proofErr w:type="spellStart"/>
      <w:r>
        <w:t>Aljoe</w:t>
      </w:r>
      <w:proofErr w:type="spellEnd"/>
      <w:r>
        <w:t xml:space="preserve"> addressed County Council on the Brand Style Guide, the new Grey County map and the #</w:t>
      </w:r>
      <w:proofErr w:type="spellStart"/>
      <w:r>
        <w:t>ColourItMyWay</w:t>
      </w:r>
      <w:proofErr w:type="spellEnd"/>
      <w:r>
        <w:t xml:space="preserve"> Social Media Campaign. </w:t>
      </w:r>
    </w:p>
    <w:p w14:paraId="72778D4C" w14:textId="53F65EC1" w:rsidR="00427CCE" w:rsidRDefault="005E37E8" w:rsidP="006148A5">
      <w:r>
        <w:t xml:space="preserve">Ms. </w:t>
      </w:r>
      <w:proofErr w:type="spellStart"/>
      <w:r>
        <w:t>Aljoe</w:t>
      </w:r>
      <w:proofErr w:type="spellEnd"/>
      <w:r>
        <w:t xml:space="preserve"> </w:t>
      </w:r>
      <w:r w:rsidR="00427CCE">
        <w:t xml:space="preserve">and Ms. Pausner showed </w:t>
      </w:r>
      <w:r>
        <w:t>video clip</w:t>
      </w:r>
      <w:r w:rsidR="00427CCE">
        <w:t>s</w:t>
      </w:r>
      <w:r>
        <w:t xml:space="preserve"> of resident</w:t>
      </w:r>
      <w:r w:rsidR="00427CCE">
        <w:t xml:space="preserve">s </w:t>
      </w:r>
      <w:r w:rsidR="00E713DE">
        <w:t>telling</w:t>
      </w:r>
      <w:r>
        <w:t xml:space="preserve"> </w:t>
      </w:r>
      <w:r w:rsidR="00427CCE">
        <w:t>their stories</w:t>
      </w:r>
      <w:r>
        <w:t xml:space="preserve"> and</w:t>
      </w:r>
      <w:r w:rsidR="00427CCE">
        <w:t xml:space="preserve"> why they</w:t>
      </w:r>
      <w:r>
        <w:t xml:space="preserve"> love Grey County. </w:t>
      </w:r>
    </w:p>
    <w:p w14:paraId="0EFC3420" w14:textId="7A4F7C7F" w:rsidR="005E37E8" w:rsidRDefault="00C102A8" w:rsidP="006148A5">
      <w:r>
        <w:t>There will be more #</w:t>
      </w:r>
      <w:proofErr w:type="spellStart"/>
      <w:r>
        <w:t>ColourItMyWay</w:t>
      </w:r>
      <w:proofErr w:type="spellEnd"/>
      <w:r w:rsidR="005E37E8">
        <w:t xml:space="preserve"> features coming throughout the summer and fall.</w:t>
      </w:r>
      <w:r w:rsidR="00945353">
        <w:t xml:space="preserve"> </w:t>
      </w:r>
    </w:p>
    <w:p w14:paraId="664C3958" w14:textId="62C7CEAF" w:rsidR="00427CCE" w:rsidRPr="006148A5" w:rsidRDefault="00427CCE" w:rsidP="006148A5">
      <w:r>
        <w:t>Committee recessed</w:t>
      </w:r>
      <w:r w:rsidR="00DC2B72">
        <w:t xml:space="preserve"> briefly, </w:t>
      </w:r>
      <w:proofErr w:type="gramStart"/>
      <w:r w:rsidR="00DC2B72">
        <w:t>then</w:t>
      </w:r>
      <w:proofErr w:type="gramEnd"/>
      <w:r w:rsidR="00DC2B72">
        <w:t xml:space="preserve"> reconvened.</w:t>
      </w:r>
    </w:p>
    <w:p w14:paraId="613082CD" w14:textId="59C46D39" w:rsidR="00DC4C43" w:rsidRPr="00312F7F" w:rsidRDefault="00202AD8" w:rsidP="00E471D0">
      <w:pPr>
        <w:pStyle w:val="Heading2"/>
        <w:keepNext w:val="0"/>
        <w:keepLines w:val="0"/>
        <w:widowControl w:val="0"/>
      </w:pPr>
      <w:r>
        <w:t>Determination of Items Requiring Separate Discussion</w:t>
      </w:r>
    </w:p>
    <w:p w14:paraId="613082D0" w14:textId="0F165333" w:rsidR="00DC4C43" w:rsidRDefault="00202AD8" w:rsidP="00E471D0">
      <w:pPr>
        <w:widowControl w:val="0"/>
        <w:tabs>
          <w:tab w:val="right" w:pos="9360"/>
        </w:tabs>
        <w:spacing w:after="240"/>
      </w:pPr>
      <w:r w:rsidRPr="00202AD8">
        <w:t xml:space="preserve">The </w:t>
      </w:r>
      <w:r w:rsidR="00E713DE">
        <w:t>following item was</w:t>
      </w:r>
      <w:r>
        <w:t xml:space="preserve"> requested to be </w:t>
      </w:r>
      <w:r w:rsidR="00B0300B">
        <w:t>removed from the Consent Agenda and moved</w:t>
      </w:r>
      <w:r>
        <w:t xml:space="preserve"> under Items for Discussion:</w:t>
      </w:r>
    </w:p>
    <w:p w14:paraId="26510969" w14:textId="5C180FA3" w:rsidR="00DC2B72" w:rsidRDefault="00DC2B72" w:rsidP="00DC2B72">
      <w:pPr>
        <w:pStyle w:val="ListParagraph"/>
        <w:widowControl w:val="0"/>
        <w:numPr>
          <w:ilvl w:val="0"/>
          <w:numId w:val="6"/>
        </w:numPr>
        <w:tabs>
          <w:tab w:val="right" w:pos="9360"/>
        </w:tabs>
        <w:spacing w:after="240"/>
        <w:ind w:left="426"/>
      </w:pPr>
      <w:r>
        <w:t>Building Task Force minutes dated July 27, 2017</w:t>
      </w:r>
    </w:p>
    <w:p w14:paraId="613082D1" w14:textId="4FECAADC" w:rsidR="00DC4C43" w:rsidRDefault="00202AD8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Consent Agenda</w:t>
      </w:r>
    </w:p>
    <w:p w14:paraId="41F5EBE7" w14:textId="6AB0EF4A" w:rsidR="00E61079" w:rsidRPr="00E61079" w:rsidRDefault="00DC2B72" w:rsidP="00E61079">
      <w:r>
        <w:t>There were n</w:t>
      </w:r>
      <w:r w:rsidR="00E61079">
        <w:t>o items</w:t>
      </w:r>
      <w:r>
        <w:t xml:space="preserve"> left</w:t>
      </w:r>
      <w:r w:rsidR="00E61079">
        <w:t xml:space="preserve"> in</w:t>
      </w:r>
      <w:r>
        <w:t xml:space="preserve"> the</w:t>
      </w:r>
      <w:r w:rsidR="00E61079">
        <w:t xml:space="preserve"> consent</w:t>
      </w:r>
      <w:r>
        <w:t xml:space="preserve"> agenda</w:t>
      </w:r>
      <w:r w:rsidR="00E61079">
        <w:t>.</w:t>
      </w:r>
    </w:p>
    <w:p w14:paraId="613082E0" w14:textId="72E52923" w:rsidR="00DC4C43" w:rsidRDefault="000B3DF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Items for Direction and Discussion</w:t>
      </w:r>
    </w:p>
    <w:p w14:paraId="2CCBC79D" w14:textId="77777777" w:rsidR="006148A5" w:rsidRPr="006148A5" w:rsidRDefault="006148A5" w:rsidP="006148A5">
      <w:pPr>
        <w:pStyle w:val="Heading3"/>
      </w:pPr>
      <w:r w:rsidRPr="006148A5">
        <w:t xml:space="preserve">Addendum 2 to PDR-CW-34-17 Live Grey and Natural Grey Discussion Papers – </w:t>
      </w:r>
      <w:proofErr w:type="spellStart"/>
      <w:r w:rsidRPr="006148A5">
        <w:t>Recolour</w:t>
      </w:r>
      <w:proofErr w:type="spellEnd"/>
      <w:r w:rsidRPr="006148A5">
        <w:t xml:space="preserve"> Grey</w:t>
      </w:r>
    </w:p>
    <w:p w14:paraId="6582259B" w14:textId="703DD1AC" w:rsidR="000B3DFF" w:rsidRPr="009278F0" w:rsidRDefault="009E06FA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CW173-17</w:t>
      </w:r>
      <w:r w:rsidR="000B3DFF">
        <w:tab/>
        <w:t>Moved by: Councillor</w:t>
      </w:r>
      <w:r w:rsidR="0091459C">
        <w:t xml:space="preserve"> Ardiel</w:t>
      </w:r>
      <w:r w:rsidR="000B3DFF">
        <w:tab/>
      </w:r>
      <w:r w:rsidR="000B3DFF" w:rsidRPr="009278F0">
        <w:t>Seconded by: Councillor</w:t>
      </w:r>
      <w:r w:rsidR="0091459C">
        <w:t xml:space="preserve"> Fosbrooke</w:t>
      </w:r>
    </w:p>
    <w:p w14:paraId="77E736B7" w14:textId="77777777" w:rsidR="006148A5" w:rsidRPr="00DE5BCD" w:rsidRDefault="006148A5" w:rsidP="006148A5">
      <w:pPr>
        <w:widowControl w:val="0"/>
        <w:spacing w:before="240"/>
        <w:ind w:left="1418"/>
        <w:rPr>
          <w:rFonts w:cs="Arial"/>
          <w:b/>
        </w:rPr>
      </w:pPr>
      <w:r w:rsidRPr="00DE5BCD">
        <w:rPr>
          <w:rFonts w:cs="Arial"/>
          <w:b/>
        </w:rPr>
        <w:t>That Addendum</w:t>
      </w:r>
      <w:r>
        <w:rPr>
          <w:rFonts w:cs="Arial"/>
          <w:b/>
        </w:rPr>
        <w:t xml:space="preserve"> 2</w:t>
      </w:r>
      <w:r w:rsidRPr="00DE5BCD">
        <w:rPr>
          <w:rFonts w:cs="Arial"/>
          <w:b/>
        </w:rPr>
        <w:t xml:space="preserve"> to PDR-CW-34-17 and the ‘</w:t>
      </w:r>
      <w:r>
        <w:rPr>
          <w:rFonts w:cs="Arial"/>
          <w:b/>
        </w:rPr>
        <w:t>Live Grey</w:t>
      </w:r>
      <w:r w:rsidRPr="00DE5BCD">
        <w:rPr>
          <w:rFonts w:cs="Arial"/>
          <w:b/>
        </w:rPr>
        <w:t>’</w:t>
      </w:r>
      <w:r>
        <w:rPr>
          <w:rFonts w:cs="Arial"/>
          <w:b/>
        </w:rPr>
        <w:t xml:space="preserve"> &amp; ‘Natural Grey’</w:t>
      </w:r>
      <w:r w:rsidRPr="00DE5BCD">
        <w:rPr>
          <w:rFonts w:cs="Arial"/>
          <w:b/>
        </w:rPr>
        <w:t xml:space="preserve"> Discussion Paper</w:t>
      </w:r>
      <w:r>
        <w:rPr>
          <w:rFonts w:cs="Arial"/>
          <w:b/>
        </w:rPr>
        <w:t>s</w:t>
      </w:r>
      <w:r w:rsidRPr="00DE5BCD">
        <w:rPr>
          <w:rFonts w:cs="Arial"/>
          <w:b/>
        </w:rPr>
        <w:t xml:space="preserve"> be received, which provides policy options based on comments heard from the community and background </w:t>
      </w:r>
      <w:r w:rsidRPr="00DE5BCD">
        <w:rPr>
          <w:rFonts w:cs="Arial"/>
          <w:b/>
        </w:rPr>
        <w:lastRenderedPageBreak/>
        <w:t xml:space="preserve">work completed as part of </w:t>
      </w:r>
      <w:proofErr w:type="spellStart"/>
      <w:r w:rsidRPr="00DE5BCD">
        <w:rPr>
          <w:rFonts w:cs="Arial"/>
          <w:b/>
        </w:rPr>
        <w:t>Recolour</w:t>
      </w:r>
      <w:proofErr w:type="spellEnd"/>
      <w:r w:rsidRPr="00DE5BCD">
        <w:rPr>
          <w:rFonts w:cs="Arial"/>
          <w:b/>
        </w:rPr>
        <w:t xml:space="preserve"> Grey; and</w:t>
      </w:r>
    </w:p>
    <w:p w14:paraId="7C2B0D4D" w14:textId="77777777" w:rsidR="006148A5" w:rsidRPr="00DE5BCD" w:rsidRDefault="006148A5" w:rsidP="006148A5">
      <w:pPr>
        <w:widowControl w:val="0"/>
        <w:spacing w:before="240"/>
        <w:ind w:left="1418"/>
        <w:rPr>
          <w:rFonts w:cs="Arial"/>
          <w:b/>
        </w:rPr>
      </w:pPr>
      <w:r w:rsidRPr="00DE5BCD">
        <w:rPr>
          <w:rFonts w:cs="Arial"/>
          <w:b/>
        </w:rPr>
        <w:t>That staff draft new Official Plan policies for this topic, based on the comments received, the background studies completed to date, and changes to Provincial legislation, policy, and guidelines; and</w:t>
      </w:r>
    </w:p>
    <w:p w14:paraId="1AAA48B9" w14:textId="77777777" w:rsidR="006148A5" w:rsidRPr="007E6D14" w:rsidRDefault="006148A5" w:rsidP="009778EB">
      <w:pPr>
        <w:widowControl w:val="0"/>
        <w:spacing w:before="240"/>
        <w:ind w:left="1418"/>
        <w:contextualSpacing/>
        <w:rPr>
          <w:rFonts w:cs="Arial"/>
          <w:b/>
        </w:rPr>
      </w:pPr>
      <w:r w:rsidRPr="00DE5BCD">
        <w:rPr>
          <w:rFonts w:cs="Arial"/>
          <w:b/>
        </w:rPr>
        <w:t>That staff share the ‘</w:t>
      </w:r>
      <w:r>
        <w:rPr>
          <w:rFonts w:cs="Arial"/>
          <w:b/>
        </w:rPr>
        <w:t>Live Grey</w:t>
      </w:r>
      <w:r w:rsidRPr="00DE5BCD">
        <w:rPr>
          <w:rFonts w:cs="Arial"/>
          <w:b/>
        </w:rPr>
        <w:t>’</w:t>
      </w:r>
      <w:r>
        <w:rPr>
          <w:rFonts w:cs="Arial"/>
          <w:b/>
        </w:rPr>
        <w:t xml:space="preserve"> &amp; ‘Natural Grey’</w:t>
      </w:r>
      <w:r w:rsidRPr="00DE5BCD">
        <w:rPr>
          <w:rFonts w:cs="Arial"/>
          <w:b/>
        </w:rPr>
        <w:t xml:space="preserve"> Discussion Paper</w:t>
      </w:r>
      <w:r>
        <w:rPr>
          <w:rFonts w:cs="Arial"/>
          <w:b/>
        </w:rPr>
        <w:t>s</w:t>
      </w:r>
      <w:r w:rsidRPr="00DE5BCD">
        <w:rPr>
          <w:rFonts w:cs="Arial"/>
          <w:b/>
        </w:rPr>
        <w:t xml:space="preserve"> with the community, municipalities, and stakeholders.</w:t>
      </w:r>
    </w:p>
    <w:p w14:paraId="5CB3CCF6" w14:textId="3DF149B7" w:rsidR="003536AC" w:rsidRDefault="000B3DFF" w:rsidP="003536AC">
      <w:pPr>
        <w:ind w:left="1418"/>
        <w:jc w:val="right"/>
      </w:pPr>
      <w:r>
        <w:t>C</w:t>
      </w:r>
      <w:r w:rsidR="00F24409">
        <w:t>arried</w:t>
      </w:r>
    </w:p>
    <w:p w14:paraId="590BFFFC" w14:textId="77777777" w:rsidR="006148A5" w:rsidRPr="006148A5" w:rsidRDefault="006148A5" w:rsidP="006148A5">
      <w:pPr>
        <w:pStyle w:val="Heading3"/>
      </w:pPr>
      <w:r w:rsidRPr="006148A5">
        <w:t>Addendum to PDR-CW-03-17 Martin Final Report OPA 138</w:t>
      </w:r>
    </w:p>
    <w:p w14:paraId="324D0EB0" w14:textId="2A5C68E3" w:rsidR="000B3DFF" w:rsidRPr="009278F0" w:rsidRDefault="009E06FA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CW17</w:t>
      </w:r>
      <w:r w:rsidR="00F24409">
        <w:rPr>
          <w:i/>
        </w:rPr>
        <w:t>4</w:t>
      </w:r>
      <w:r>
        <w:rPr>
          <w:i/>
        </w:rPr>
        <w:t>-17</w:t>
      </w:r>
      <w:r w:rsidR="000B3DFF">
        <w:tab/>
        <w:t>Moved by: Councillor</w:t>
      </w:r>
      <w:r w:rsidR="00F24409">
        <w:t xml:space="preserve"> Eccles</w:t>
      </w:r>
      <w:r w:rsidR="000B3DFF">
        <w:tab/>
      </w:r>
      <w:r w:rsidR="000B3DFF" w:rsidRPr="009278F0">
        <w:t>Seconded by: Councillor</w:t>
      </w:r>
      <w:r w:rsidR="00F24409">
        <w:t xml:space="preserve"> Pringle</w:t>
      </w:r>
    </w:p>
    <w:p w14:paraId="0467C2FA" w14:textId="77777777" w:rsidR="006148A5" w:rsidRDefault="006148A5" w:rsidP="006148A5">
      <w:pPr>
        <w:pStyle w:val="ListParagraph"/>
        <w:ind w:left="1418"/>
        <w:contextualSpacing w:val="0"/>
        <w:rPr>
          <w:b/>
        </w:rPr>
      </w:pPr>
      <w:r>
        <w:rPr>
          <w:b/>
        </w:rPr>
        <w:t xml:space="preserve">Whereas all written and oral submissions received on Official Plan Amendment Number 138 were considered; the effect of which resulted in additional planning and engineering work being completed and helped to make an informed recommendation and decision; </w:t>
      </w:r>
    </w:p>
    <w:p w14:paraId="1BAF9DB4" w14:textId="77777777" w:rsidR="006148A5" w:rsidRPr="00093351" w:rsidRDefault="006148A5" w:rsidP="006148A5">
      <w:pPr>
        <w:pStyle w:val="ListParagraph"/>
        <w:ind w:left="1418"/>
        <w:contextualSpacing w:val="0"/>
        <w:rPr>
          <w:b/>
        </w:rPr>
      </w:pPr>
      <w:r>
        <w:rPr>
          <w:b/>
        </w:rPr>
        <w:t>Now Therefore Be It Resolved That Addendum to Report PDR-CW-03-17 be received, and that Amendment Number 138</w:t>
      </w:r>
      <w:r w:rsidRPr="006850A3">
        <w:rPr>
          <w:b/>
        </w:rPr>
        <w:t xml:space="preserve"> to consider site specific exceptions for lands described as Part Lot 75, Concession B, Geographic Township of </w:t>
      </w:r>
      <w:proofErr w:type="spellStart"/>
      <w:r w:rsidRPr="006850A3">
        <w:rPr>
          <w:b/>
        </w:rPr>
        <w:t>Normanby</w:t>
      </w:r>
      <w:proofErr w:type="spellEnd"/>
      <w:r w:rsidRPr="006850A3">
        <w:rPr>
          <w:b/>
        </w:rPr>
        <w:t>, in the Municipality of West Grey</w:t>
      </w:r>
      <w:r>
        <w:rPr>
          <w:b/>
        </w:rPr>
        <w:t>,</w:t>
      </w:r>
      <w:r w:rsidRPr="006850A3">
        <w:rPr>
          <w:b/>
        </w:rPr>
        <w:t xml:space="preserve"> to allow for </w:t>
      </w:r>
      <w:r>
        <w:rPr>
          <w:b/>
        </w:rPr>
        <w:t>a metal fabricating and paint shop</w:t>
      </w:r>
      <w:r w:rsidRPr="006850A3">
        <w:rPr>
          <w:b/>
        </w:rPr>
        <w:t xml:space="preserve"> </w:t>
      </w:r>
      <w:r>
        <w:rPr>
          <w:b/>
        </w:rPr>
        <w:t>by re-designating a portion of</w:t>
      </w:r>
      <w:r w:rsidRPr="006850A3">
        <w:rPr>
          <w:b/>
        </w:rPr>
        <w:t xml:space="preserve"> the subject lands from the ‘</w:t>
      </w:r>
      <w:r>
        <w:rPr>
          <w:b/>
        </w:rPr>
        <w:t>Rural’</w:t>
      </w:r>
      <w:r w:rsidRPr="006850A3">
        <w:rPr>
          <w:b/>
        </w:rPr>
        <w:t xml:space="preserve"> and ‘Hazard Lands’ designations to the ‘</w:t>
      </w:r>
      <w:r>
        <w:rPr>
          <w:b/>
        </w:rPr>
        <w:t>R</w:t>
      </w:r>
      <w:r w:rsidRPr="006850A3">
        <w:rPr>
          <w:b/>
        </w:rPr>
        <w:t xml:space="preserve">ural with Exceptions’, and ‘Hazard Lands’ designations, </w:t>
      </w:r>
      <w:r>
        <w:rPr>
          <w:b/>
        </w:rPr>
        <w:t>be supported, and a by-law to adopt the County Official Plan Amendment be prepared for consideration by County Council</w:t>
      </w:r>
      <w:r w:rsidRPr="006850A3">
        <w:rPr>
          <w:b/>
        </w:rPr>
        <w:t xml:space="preserve">. </w:t>
      </w:r>
    </w:p>
    <w:p w14:paraId="335E96B4" w14:textId="729E5FC0" w:rsidR="000B3DFF" w:rsidRDefault="000B3DFF" w:rsidP="000B3DFF">
      <w:pPr>
        <w:ind w:left="1418"/>
        <w:jc w:val="right"/>
      </w:pPr>
      <w:r>
        <w:t>C</w:t>
      </w:r>
      <w:r w:rsidR="00426639">
        <w:t>arried</w:t>
      </w:r>
    </w:p>
    <w:p w14:paraId="6788422A" w14:textId="77777777" w:rsidR="006148A5" w:rsidRPr="006148A5" w:rsidRDefault="006148A5" w:rsidP="006148A5">
      <w:pPr>
        <w:pStyle w:val="Heading3"/>
      </w:pPr>
      <w:r w:rsidRPr="006148A5">
        <w:t>HDR-CW-09-17 Homelessness Enumeration</w:t>
      </w:r>
    </w:p>
    <w:p w14:paraId="2C837189" w14:textId="39A67A33" w:rsidR="000B3DFF" w:rsidRPr="009278F0" w:rsidRDefault="00E713DE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CW175-17</w:t>
      </w:r>
      <w:r w:rsidR="000B3DFF">
        <w:tab/>
        <w:t>Moved by: Councillor</w:t>
      </w:r>
      <w:r w:rsidR="00426639">
        <w:t xml:space="preserve"> Greenfield</w:t>
      </w:r>
      <w:r w:rsidR="000B3DFF">
        <w:tab/>
      </w:r>
      <w:r w:rsidR="000B3DFF" w:rsidRPr="009278F0">
        <w:t>Seconded by: Councillor</w:t>
      </w:r>
      <w:r w:rsidR="00426639">
        <w:t xml:space="preserve"> Bell</w:t>
      </w:r>
    </w:p>
    <w:p w14:paraId="6AF38579" w14:textId="77777777" w:rsidR="006148A5" w:rsidRPr="00AC4455" w:rsidRDefault="006148A5" w:rsidP="006148A5">
      <w:pPr>
        <w:pStyle w:val="ListParagraph"/>
        <w:ind w:left="1418"/>
        <w:contextualSpacing w:val="0"/>
        <w:rPr>
          <w:rFonts w:cs="Arial"/>
          <w:b/>
        </w:rPr>
      </w:pPr>
      <w:r w:rsidRPr="007464CD">
        <w:rPr>
          <w:rFonts w:cs="Arial"/>
          <w:b/>
        </w:rPr>
        <w:t>That</w:t>
      </w:r>
      <w:r>
        <w:rPr>
          <w:rFonts w:cs="Arial"/>
          <w:b/>
        </w:rPr>
        <w:t xml:space="preserve"> report HDR-CW-09-17 regarding the Homelessness Enumeration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received for information.</w:t>
      </w:r>
    </w:p>
    <w:p w14:paraId="61308304" w14:textId="151788CB" w:rsidR="00DC4C43" w:rsidRDefault="00DC4C43" w:rsidP="00367A47">
      <w:pPr>
        <w:widowControl w:val="0"/>
        <w:tabs>
          <w:tab w:val="right" w:pos="9270"/>
        </w:tabs>
        <w:spacing w:after="160"/>
        <w:rPr>
          <w:bCs/>
        </w:rPr>
      </w:pPr>
      <w:r>
        <w:rPr>
          <w:bCs/>
        </w:rPr>
        <w:tab/>
      </w:r>
      <w:r w:rsidRPr="00182C2C">
        <w:rPr>
          <w:bCs/>
        </w:rPr>
        <w:t>C</w:t>
      </w:r>
      <w:r w:rsidR="008B6E92">
        <w:rPr>
          <w:bCs/>
        </w:rPr>
        <w:t>arried</w:t>
      </w:r>
    </w:p>
    <w:p w14:paraId="21DD7B7E" w14:textId="663D3FBA" w:rsidR="00EE7E14" w:rsidRDefault="008B6E92" w:rsidP="008B6E92">
      <w:r>
        <w:t>Councillor</w:t>
      </w:r>
      <w:r w:rsidR="00C102A8">
        <w:t>s Wright and</w:t>
      </w:r>
      <w:r>
        <w:t xml:space="preserve"> Boddy left the meeting at 12:26 PM.</w:t>
      </w:r>
    </w:p>
    <w:p w14:paraId="686C4164" w14:textId="77777777" w:rsidR="00C102A8" w:rsidRDefault="00C102A8" w:rsidP="00C102A8">
      <w:pPr>
        <w:pStyle w:val="ListParagraph"/>
        <w:widowControl w:val="0"/>
        <w:spacing w:line="240" w:lineRule="auto"/>
        <w:ind w:left="0"/>
        <w:contextualSpacing w:val="0"/>
      </w:pPr>
      <w:r>
        <w:t>Councillor Eccles left the meeting at 12:30 PM.</w:t>
      </w:r>
    </w:p>
    <w:p w14:paraId="117C8186" w14:textId="77777777" w:rsidR="006148A5" w:rsidRPr="006148A5" w:rsidRDefault="006148A5" w:rsidP="006148A5">
      <w:pPr>
        <w:pStyle w:val="Heading3"/>
      </w:pPr>
      <w:r w:rsidRPr="006148A5">
        <w:lastRenderedPageBreak/>
        <w:t xml:space="preserve">PSR-CW-10-17 Paramedic Response Time Performance Plan </w:t>
      </w:r>
    </w:p>
    <w:p w14:paraId="443923E7" w14:textId="39BADD0D" w:rsidR="000B3DFF" w:rsidRPr="009278F0" w:rsidRDefault="00E713DE" w:rsidP="000B3DFF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CW176-17</w:t>
      </w:r>
      <w:r w:rsidR="000B3DFF">
        <w:tab/>
        <w:t>Moved by: Councillor</w:t>
      </w:r>
      <w:r w:rsidR="008B6E92">
        <w:t xml:space="preserve"> Mackey</w:t>
      </w:r>
      <w:r w:rsidR="000B3DFF">
        <w:tab/>
      </w:r>
      <w:r w:rsidR="000B3DFF" w:rsidRPr="009278F0">
        <w:t>Seconded by: Councillor</w:t>
      </w:r>
      <w:r w:rsidR="008B6E92">
        <w:t xml:space="preserve"> Hicks</w:t>
      </w:r>
    </w:p>
    <w:p w14:paraId="1C4F188E" w14:textId="77777777" w:rsidR="006148A5" w:rsidRPr="00365A5C" w:rsidRDefault="006148A5" w:rsidP="006148A5">
      <w:pPr>
        <w:pStyle w:val="ListParagraph"/>
        <w:widowControl w:val="0"/>
        <w:spacing w:after="120"/>
        <w:ind w:left="1418"/>
        <w:contextualSpacing w:val="0"/>
        <w:rPr>
          <w:b/>
        </w:rPr>
      </w:pPr>
      <w:r w:rsidRPr="00365A5C">
        <w:rPr>
          <w:b/>
        </w:rPr>
        <w:t>T</w:t>
      </w:r>
      <w:r>
        <w:rPr>
          <w:b/>
        </w:rPr>
        <w:t>hat</w:t>
      </w:r>
      <w:r w:rsidRPr="00365A5C">
        <w:rPr>
          <w:b/>
        </w:rPr>
        <w:t xml:space="preserve"> </w:t>
      </w:r>
      <w:r>
        <w:rPr>
          <w:b/>
        </w:rPr>
        <w:t xml:space="preserve">Report PSR-CW-10-17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and that </w:t>
      </w:r>
      <w:r w:rsidRPr="00365A5C">
        <w:rPr>
          <w:b/>
        </w:rPr>
        <w:t>the 2018 Response Time Plan outlined in the report be submitted to the Ministry of Health and Long-Term Care</w:t>
      </w:r>
      <w:r>
        <w:rPr>
          <w:b/>
        </w:rPr>
        <w:t xml:space="preserve"> by</w:t>
      </w:r>
      <w:r w:rsidRPr="00365A5C">
        <w:rPr>
          <w:b/>
        </w:rPr>
        <w:t xml:space="preserve"> October 1, 2017.</w:t>
      </w:r>
    </w:p>
    <w:p w14:paraId="42FB928E" w14:textId="3780B0AF" w:rsidR="000B3DFF" w:rsidRDefault="000B3DFF" w:rsidP="003536AC">
      <w:pPr>
        <w:pStyle w:val="ListParagraph"/>
        <w:widowControl w:val="0"/>
        <w:spacing w:line="240" w:lineRule="auto"/>
        <w:ind w:left="1418"/>
        <w:jc w:val="right"/>
      </w:pPr>
      <w:r>
        <w:t>C</w:t>
      </w:r>
      <w:r w:rsidR="008142BE">
        <w:t>arried</w:t>
      </w:r>
    </w:p>
    <w:p w14:paraId="748CB165" w14:textId="70DDAA0C" w:rsidR="006148A5" w:rsidRPr="006148A5" w:rsidRDefault="006148A5" w:rsidP="006148A5">
      <w:pPr>
        <w:pStyle w:val="Heading3"/>
      </w:pPr>
      <w:r>
        <w:t>Long Term Care Committee of Management minutes dated August 1, 2017</w:t>
      </w:r>
      <w:r w:rsidRPr="006148A5">
        <w:t xml:space="preserve"> </w:t>
      </w:r>
    </w:p>
    <w:p w14:paraId="3FE70F45" w14:textId="1E419AFE" w:rsidR="008142BE" w:rsidRDefault="008142BE" w:rsidP="006148A5">
      <w:pPr>
        <w:widowControl w:val="0"/>
        <w:tabs>
          <w:tab w:val="left" w:pos="1440"/>
          <w:tab w:val="left" w:pos="5310"/>
          <w:tab w:val="right" w:pos="9270"/>
        </w:tabs>
        <w:spacing w:after="160"/>
        <w:rPr>
          <w:i/>
        </w:rPr>
      </w:pPr>
      <w:r>
        <w:rPr>
          <w:i/>
        </w:rPr>
        <w:t>Main Motion</w:t>
      </w:r>
    </w:p>
    <w:p w14:paraId="547E6D1F" w14:textId="40CD2491" w:rsidR="006148A5" w:rsidRPr="009278F0" w:rsidRDefault="006148A5" w:rsidP="006148A5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tab/>
        <w:t>Moved by: Councillor</w:t>
      </w:r>
      <w:r w:rsidR="008142BE">
        <w:t xml:space="preserve"> Pringle</w:t>
      </w:r>
      <w:r>
        <w:tab/>
      </w:r>
      <w:r w:rsidRPr="009278F0">
        <w:t>Seconded by: Councillor</w:t>
      </w:r>
      <w:r w:rsidR="008142BE">
        <w:t xml:space="preserve"> Burley</w:t>
      </w:r>
    </w:p>
    <w:p w14:paraId="61780B69" w14:textId="02811D29" w:rsidR="00E713DE" w:rsidRDefault="006148A5" w:rsidP="00E713DE">
      <w:pPr>
        <w:pStyle w:val="ListParagraph"/>
        <w:widowControl w:val="0"/>
        <w:spacing w:line="240" w:lineRule="auto"/>
        <w:ind w:left="1418"/>
        <w:contextualSpacing w:val="0"/>
        <w:rPr>
          <w:rFonts w:cs="Arial"/>
          <w:b/>
        </w:rPr>
      </w:pPr>
      <w:r w:rsidRPr="00C656A8">
        <w:rPr>
          <w:rFonts w:cs="Arial"/>
          <w:b/>
        </w:rPr>
        <w:t xml:space="preserve">That </w:t>
      </w:r>
      <w:r>
        <w:rPr>
          <w:rFonts w:cs="Arial"/>
          <w:b/>
        </w:rPr>
        <w:t xml:space="preserve">the Long Term Care Committee of Management minutes dated August </w:t>
      </w:r>
      <w:r w:rsidR="00E713DE">
        <w:rPr>
          <w:rFonts w:cs="Arial"/>
          <w:b/>
        </w:rPr>
        <w:t xml:space="preserve">1, 2017 </w:t>
      </w:r>
      <w:proofErr w:type="gramStart"/>
      <w:r w:rsidR="00E713DE">
        <w:rPr>
          <w:rFonts w:cs="Arial"/>
          <w:b/>
        </w:rPr>
        <w:t>be</w:t>
      </w:r>
      <w:proofErr w:type="gramEnd"/>
      <w:r w:rsidR="00E713DE">
        <w:rPr>
          <w:rFonts w:cs="Arial"/>
          <w:b/>
        </w:rPr>
        <w:t xml:space="preserve"> adopted as presented; and the following resolutions be endorsed:</w:t>
      </w:r>
    </w:p>
    <w:p w14:paraId="67DD83AF" w14:textId="35AB11BE" w:rsidR="00E713DE" w:rsidRPr="00B97DD0" w:rsidRDefault="00E713DE" w:rsidP="00E713DE">
      <w:pPr>
        <w:pStyle w:val="ListParagraph"/>
        <w:widowControl w:val="0"/>
        <w:numPr>
          <w:ilvl w:val="0"/>
          <w:numId w:val="8"/>
        </w:numPr>
        <w:spacing w:line="240" w:lineRule="auto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LTCR-CM-13-17 regarding the Committee of Management Terms of Reference be received</w:t>
      </w:r>
      <w:r w:rsidRPr="00B97DD0">
        <w:rPr>
          <w:b/>
        </w:rPr>
        <w:t>; and</w:t>
      </w:r>
    </w:p>
    <w:p w14:paraId="3811B547" w14:textId="77777777" w:rsidR="00E713DE" w:rsidRDefault="00E713DE" w:rsidP="00E713DE">
      <w:pPr>
        <w:pStyle w:val="ListParagraph"/>
        <w:widowControl w:val="0"/>
        <w:spacing w:before="240" w:line="240" w:lineRule="auto"/>
        <w:ind w:left="1843"/>
        <w:contextualSpacing w:val="0"/>
        <w:rPr>
          <w:b/>
        </w:rPr>
      </w:pPr>
      <w:r>
        <w:rPr>
          <w:b/>
        </w:rPr>
        <w:t>That the Terms of Reference be adopted as amended, as follows:</w:t>
      </w:r>
    </w:p>
    <w:p w14:paraId="1A64436E" w14:textId="0934C802" w:rsidR="00E713DE" w:rsidRPr="00C6109E" w:rsidRDefault="00E713DE" w:rsidP="00E713DE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spacing w:before="240" w:after="160" w:line="240" w:lineRule="auto"/>
        <w:contextualSpacing w:val="0"/>
      </w:pPr>
      <w:r w:rsidRPr="00C6109E">
        <w:rPr>
          <w:b/>
        </w:rPr>
        <w:t xml:space="preserve">Under Scope of Responsibilities: adding “as required” </w:t>
      </w:r>
      <w:r>
        <w:rPr>
          <w:b/>
        </w:rPr>
        <w:t xml:space="preserve">at the end of point </w:t>
      </w:r>
      <w:r w:rsidRPr="00C6109E">
        <w:rPr>
          <w:b/>
        </w:rPr>
        <w:t xml:space="preserve">2. </w:t>
      </w:r>
    </w:p>
    <w:p w14:paraId="137B9640" w14:textId="22A0831A" w:rsidR="00E713DE" w:rsidRPr="00E713DE" w:rsidRDefault="00E713DE" w:rsidP="00E713DE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spacing w:before="240" w:after="160" w:line="240" w:lineRule="auto"/>
        <w:contextualSpacing w:val="0"/>
      </w:pPr>
      <w:r>
        <w:rPr>
          <w:b/>
        </w:rPr>
        <w:t>Under Scope of Responsibilities: replacing “or” with “and” under point 4.</w:t>
      </w:r>
    </w:p>
    <w:p w14:paraId="567FBB99" w14:textId="061B5B16" w:rsidR="00E713DE" w:rsidRDefault="00E713DE" w:rsidP="00E713DE">
      <w:pPr>
        <w:pStyle w:val="ListParagraph"/>
        <w:widowControl w:val="0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>That staff be directed to amend the RFP so that the agreement terms state that the renewal term is five years in length instead of two years.</w:t>
      </w:r>
    </w:p>
    <w:p w14:paraId="4FE2D6F2" w14:textId="46E97165" w:rsidR="00E713DE" w:rsidRDefault="00E713DE" w:rsidP="00E713DE">
      <w:pPr>
        <w:pStyle w:val="ListParagraph"/>
        <w:widowControl w:val="0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>That report LTCR-CM-14-17 regarding a Request for Proposal for a Management Consulting and Support Service Contract and Redevelopment Support Contract, be received, and that the following amendments be made to the RFP:</w:t>
      </w:r>
    </w:p>
    <w:p w14:paraId="4C5CE45F" w14:textId="070755B1" w:rsidR="00E713DE" w:rsidRDefault="00E713DE" w:rsidP="00E713DE">
      <w:pPr>
        <w:pStyle w:val="ListParagraph"/>
        <w:widowControl w:val="0"/>
        <w:numPr>
          <w:ilvl w:val="0"/>
          <w:numId w:val="9"/>
        </w:numPr>
        <w:contextualSpacing w:val="0"/>
        <w:rPr>
          <w:b/>
        </w:rPr>
      </w:pPr>
      <w:r>
        <w:rPr>
          <w:b/>
        </w:rPr>
        <w:t>Section 3.4 – Change “one time renewal for two additional years” to “one time renewal for five additional years”</w:t>
      </w:r>
    </w:p>
    <w:p w14:paraId="2315483D" w14:textId="226021F5" w:rsidR="00E713DE" w:rsidRPr="00E713DE" w:rsidRDefault="00E713DE" w:rsidP="00E713DE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spacing w:after="160"/>
        <w:contextualSpacing w:val="0"/>
      </w:pPr>
      <w:r w:rsidRPr="00567F42">
        <w:rPr>
          <w:b/>
        </w:rPr>
        <w:t>Section 3.3  - Replace “Durham” with “West Grey”</w:t>
      </w:r>
      <w:r>
        <w:rPr>
          <w:b/>
        </w:rPr>
        <w:t xml:space="preserve"> in the second paragraph </w:t>
      </w:r>
    </w:p>
    <w:p w14:paraId="55E3BC58" w14:textId="1CBD4D0B" w:rsidR="008142BE" w:rsidRDefault="008142BE" w:rsidP="008142BE">
      <w:pPr>
        <w:widowControl w:val="0"/>
        <w:tabs>
          <w:tab w:val="left" w:pos="1440"/>
          <w:tab w:val="left" w:pos="5310"/>
          <w:tab w:val="right" w:pos="9270"/>
        </w:tabs>
        <w:spacing w:after="160"/>
        <w:rPr>
          <w:i/>
        </w:rPr>
      </w:pPr>
      <w:r>
        <w:rPr>
          <w:i/>
        </w:rPr>
        <w:lastRenderedPageBreak/>
        <w:t>Amendment</w:t>
      </w:r>
    </w:p>
    <w:p w14:paraId="438F7BC6" w14:textId="4A987B63" w:rsidR="008142BE" w:rsidRPr="009278F0" w:rsidRDefault="00E713DE" w:rsidP="008142BE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CW17</w:t>
      </w:r>
      <w:r w:rsidR="00A158E6">
        <w:rPr>
          <w:i/>
        </w:rPr>
        <w:t>7</w:t>
      </w:r>
      <w:r>
        <w:rPr>
          <w:i/>
        </w:rPr>
        <w:t>-17</w:t>
      </w:r>
      <w:r w:rsidR="008142BE">
        <w:tab/>
        <w:t>Moved by: Councillor McQueen</w:t>
      </w:r>
      <w:r w:rsidR="008142BE">
        <w:tab/>
      </w:r>
      <w:r w:rsidR="008142BE" w:rsidRPr="009278F0">
        <w:t>Seconded by: Councillor</w:t>
      </w:r>
      <w:r w:rsidR="008142BE">
        <w:t xml:space="preserve"> McKean</w:t>
      </w:r>
    </w:p>
    <w:p w14:paraId="03753C1B" w14:textId="77F5FB8B" w:rsidR="008142BE" w:rsidRDefault="008142BE" w:rsidP="008142BE">
      <w:pPr>
        <w:pStyle w:val="ListParagraph"/>
        <w:widowControl w:val="0"/>
        <w:spacing w:line="240" w:lineRule="auto"/>
        <w:ind w:left="1418"/>
        <w:rPr>
          <w:b/>
        </w:rPr>
      </w:pPr>
      <w:r w:rsidRPr="008142BE">
        <w:rPr>
          <w:b/>
        </w:rPr>
        <w:t xml:space="preserve">That the </w:t>
      </w:r>
      <w:r w:rsidR="00E713DE">
        <w:rPr>
          <w:b/>
        </w:rPr>
        <w:t xml:space="preserve">Committee of Management </w:t>
      </w:r>
      <w:r w:rsidRPr="008142BE">
        <w:rPr>
          <w:b/>
        </w:rPr>
        <w:t>minutes be amended to strike out the second bullet point in Resolution CM06-17</w:t>
      </w:r>
      <w:r w:rsidR="00E713DE">
        <w:rPr>
          <w:b/>
        </w:rPr>
        <w:t xml:space="preserve"> </w:t>
      </w:r>
      <w:r>
        <w:rPr>
          <w:b/>
        </w:rPr>
        <w:t>regarding</w:t>
      </w:r>
      <w:r w:rsidR="00E713DE">
        <w:rPr>
          <w:b/>
        </w:rPr>
        <w:t xml:space="preserve"> replacing “Durham” with “West Grey” in the second paragraph of Section 3.3 Scope of Work of the RFP document.</w:t>
      </w:r>
      <w:r>
        <w:rPr>
          <w:b/>
        </w:rPr>
        <w:t xml:space="preserve"> </w:t>
      </w:r>
    </w:p>
    <w:p w14:paraId="33CD560D" w14:textId="0F47B616" w:rsidR="008142BE" w:rsidRPr="008142BE" w:rsidRDefault="008142BE" w:rsidP="008142BE">
      <w:pPr>
        <w:pStyle w:val="ListParagraph"/>
        <w:widowControl w:val="0"/>
        <w:spacing w:line="240" w:lineRule="auto"/>
        <w:ind w:left="1418"/>
        <w:jc w:val="right"/>
      </w:pPr>
      <w:r w:rsidRPr="008142BE">
        <w:t>Carried</w:t>
      </w:r>
    </w:p>
    <w:p w14:paraId="25416701" w14:textId="59195A31" w:rsidR="008142BE" w:rsidRDefault="008142BE" w:rsidP="008142BE">
      <w:pPr>
        <w:widowControl w:val="0"/>
        <w:tabs>
          <w:tab w:val="left" w:pos="1440"/>
          <w:tab w:val="left" w:pos="5310"/>
          <w:tab w:val="right" w:pos="9270"/>
        </w:tabs>
        <w:spacing w:after="160"/>
        <w:rPr>
          <w:i/>
        </w:rPr>
      </w:pPr>
      <w:r>
        <w:rPr>
          <w:i/>
        </w:rPr>
        <w:t>Main Motion as Amended</w:t>
      </w:r>
    </w:p>
    <w:p w14:paraId="12D63F7A" w14:textId="23887525" w:rsidR="008142BE" w:rsidRPr="009278F0" w:rsidRDefault="0074023A" w:rsidP="008142BE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CW178-17</w:t>
      </w:r>
      <w:r w:rsidR="008142BE">
        <w:tab/>
        <w:t>Moved by: Councillor Pringle</w:t>
      </w:r>
      <w:r w:rsidR="008142BE">
        <w:tab/>
      </w:r>
      <w:r w:rsidR="008142BE" w:rsidRPr="009278F0">
        <w:t>Seconded by: Councillor</w:t>
      </w:r>
      <w:r w:rsidR="008142BE">
        <w:t xml:space="preserve"> Burley</w:t>
      </w:r>
    </w:p>
    <w:p w14:paraId="776E82AA" w14:textId="77777777" w:rsidR="0074023A" w:rsidRDefault="0074023A" w:rsidP="0074023A">
      <w:pPr>
        <w:pStyle w:val="ListParagraph"/>
        <w:widowControl w:val="0"/>
        <w:spacing w:line="240" w:lineRule="auto"/>
        <w:ind w:left="1418"/>
        <w:contextualSpacing w:val="0"/>
        <w:rPr>
          <w:rFonts w:cs="Arial"/>
          <w:b/>
        </w:rPr>
      </w:pPr>
      <w:bookmarkStart w:id="0" w:name="_GoBack"/>
      <w:bookmarkEnd w:id="0"/>
      <w:r w:rsidRPr="00C656A8">
        <w:rPr>
          <w:rFonts w:cs="Arial"/>
          <w:b/>
        </w:rPr>
        <w:t xml:space="preserve">That </w:t>
      </w:r>
      <w:r>
        <w:rPr>
          <w:rFonts w:cs="Arial"/>
          <w:b/>
        </w:rPr>
        <w:t>the Long Term Care Committee of Management minutes dated August 1, 2017 be adopted as amended, by striking out the second bullet point in Resolution CM06-17; and that the following resolutions contained therein be endorsed:</w:t>
      </w:r>
    </w:p>
    <w:p w14:paraId="65979FCD" w14:textId="77777777" w:rsidR="0074023A" w:rsidRPr="00B97DD0" w:rsidRDefault="0074023A" w:rsidP="0074023A">
      <w:pPr>
        <w:pStyle w:val="ListParagraph"/>
        <w:widowControl w:val="0"/>
        <w:numPr>
          <w:ilvl w:val="0"/>
          <w:numId w:val="8"/>
        </w:numPr>
        <w:spacing w:line="240" w:lineRule="auto"/>
        <w:contextualSpacing w:val="0"/>
        <w:rPr>
          <w:b/>
        </w:rPr>
      </w:pPr>
      <w:r w:rsidRPr="00B97DD0">
        <w:rPr>
          <w:b/>
        </w:rPr>
        <w:t>That</w:t>
      </w:r>
      <w:r>
        <w:rPr>
          <w:b/>
        </w:rPr>
        <w:t xml:space="preserve"> report LTCR-CM-13-17 regarding the Committee of Management Terms of Reference be received</w:t>
      </w:r>
      <w:r w:rsidRPr="00B97DD0">
        <w:rPr>
          <w:b/>
        </w:rPr>
        <w:t>; and</w:t>
      </w:r>
    </w:p>
    <w:p w14:paraId="04DA78D5" w14:textId="77777777" w:rsidR="0074023A" w:rsidRDefault="0074023A" w:rsidP="0074023A">
      <w:pPr>
        <w:pStyle w:val="ListParagraph"/>
        <w:widowControl w:val="0"/>
        <w:spacing w:before="240" w:line="240" w:lineRule="auto"/>
        <w:ind w:left="1843"/>
        <w:contextualSpacing w:val="0"/>
        <w:rPr>
          <w:b/>
        </w:rPr>
      </w:pPr>
      <w:r>
        <w:rPr>
          <w:b/>
        </w:rPr>
        <w:t>That the Terms of Reference be adopted as amended, as follows:</w:t>
      </w:r>
    </w:p>
    <w:p w14:paraId="4C5A326F" w14:textId="77777777" w:rsidR="0074023A" w:rsidRPr="00C6109E" w:rsidRDefault="0074023A" w:rsidP="0074023A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spacing w:before="240" w:after="160" w:line="240" w:lineRule="auto"/>
        <w:contextualSpacing w:val="0"/>
      </w:pPr>
      <w:r w:rsidRPr="00C6109E">
        <w:rPr>
          <w:b/>
        </w:rPr>
        <w:t xml:space="preserve">Under Scope of Responsibilities: adding “as required” </w:t>
      </w:r>
      <w:r>
        <w:rPr>
          <w:b/>
        </w:rPr>
        <w:t xml:space="preserve">at the end of point </w:t>
      </w:r>
      <w:r w:rsidRPr="00C6109E">
        <w:rPr>
          <w:b/>
        </w:rPr>
        <w:t xml:space="preserve">2. </w:t>
      </w:r>
    </w:p>
    <w:p w14:paraId="3B4DA8DC" w14:textId="77777777" w:rsidR="0074023A" w:rsidRPr="00E713DE" w:rsidRDefault="0074023A" w:rsidP="0074023A">
      <w:pPr>
        <w:pStyle w:val="ListParagraph"/>
        <w:widowControl w:val="0"/>
        <w:numPr>
          <w:ilvl w:val="0"/>
          <w:numId w:val="9"/>
        </w:numPr>
        <w:tabs>
          <w:tab w:val="right" w:pos="9360"/>
        </w:tabs>
        <w:spacing w:before="240" w:after="160" w:line="240" w:lineRule="auto"/>
        <w:contextualSpacing w:val="0"/>
      </w:pPr>
      <w:r>
        <w:rPr>
          <w:b/>
        </w:rPr>
        <w:t>Under Scope of Responsibilities: replacing “or” with “and” under point 4.</w:t>
      </w:r>
    </w:p>
    <w:p w14:paraId="2D53E646" w14:textId="77777777" w:rsidR="0074023A" w:rsidRDefault="0074023A" w:rsidP="0074023A">
      <w:pPr>
        <w:pStyle w:val="ListParagraph"/>
        <w:widowControl w:val="0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>That staff be directed to amend the RFP so that the agreement terms state that the renewal term is five years in length instead of two years.</w:t>
      </w:r>
    </w:p>
    <w:p w14:paraId="06B5E9EB" w14:textId="77777777" w:rsidR="0074023A" w:rsidRDefault="0074023A" w:rsidP="0074023A">
      <w:pPr>
        <w:pStyle w:val="ListParagraph"/>
        <w:widowControl w:val="0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>That report LTCR-CM-14-17 regarding a Request for Proposal for a Management Consulting and Support Service Contract and Redevelopment Support Contract, be received, and that the following amendments be made to the RFP:</w:t>
      </w:r>
    </w:p>
    <w:p w14:paraId="0BDB91B9" w14:textId="77777777" w:rsidR="0074023A" w:rsidRPr="008100E9" w:rsidRDefault="0074023A" w:rsidP="0074023A">
      <w:pPr>
        <w:pStyle w:val="ListParagraph"/>
        <w:widowControl w:val="0"/>
        <w:numPr>
          <w:ilvl w:val="0"/>
          <w:numId w:val="9"/>
        </w:numPr>
        <w:contextualSpacing w:val="0"/>
        <w:rPr>
          <w:b/>
        </w:rPr>
      </w:pPr>
      <w:r>
        <w:rPr>
          <w:b/>
        </w:rPr>
        <w:t>Section 3.4 – Change “one time renewal for two additional years” to “one time renewal for five additional years”</w:t>
      </w:r>
    </w:p>
    <w:p w14:paraId="3CAF5BE5" w14:textId="36DC372D" w:rsidR="004A21B7" w:rsidRPr="00E61079" w:rsidRDefault="004A21B7" w:rsidP="004A21B7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tab/>
        <w:t>Moved by: Councillor Fosbrooke</w:t>
      </w:r>
      <w:r>
        <w:tab/>
      </w:r>
      <w:r w:rsidRPr="009278F0">
        <w:t>Seconded by: Councillor</w:t>
      </w:r>
      <w:r>
        <w:t xml:space="preserve"> McQueen</w:t>
      </w:r>
    </w:p>
    <w:p w14:paraId="2E652FD7" w14:textId="50089AE3" w:rsidR="004A21B7" w:rsidRDefault="004A21B7" w:rsidP="004A21B7">
      <w:pPr>
        <w:pStyle w:val="ListParagraph"/>
        <w:widowControl w:val="0"/>
        <w:spacing w:line="240" w:lineRule="auto"/>
        <w:ind w:left="1418"/>
        <w:rPr>
          <w:b/>
        </w:rPr>
      </w:pPr>
      <w:r>
        <w:rPr>
          <w:b/>
        </w:rPr>
        <w:t>That the release of the RFP be deferred until County Council/Committee of the Whole has revi</w:t>
      </w:r>
      <w:r w:rsidR="00A158E6">
        <w:rPr>
          <w:b/>
        </w:rPr>
        <w:t>ewed and approved RFP LTC-11-17.</w:t>
      </w:r>
    </w:p>
    <w:p w14:paraId="2C1ECF68" w14:textId="30769AAE" w:rsidR="00051DD8" w:rsidRDefault="00051DD8" w:rsidP="00051DD8">
      <w:pPr>
        <w:widowControl w:val="0"/>
        <w:spacing w:line="240" w:lineRule="auto"/>
      </w:pPr>
      <w:r w:rsidRPr="00625647">
        <w:t xml:space="preserve">Committee of the </w:t>
      </w:r>
      <w:r w:rsidR="00625647" w:rsidRPr="00625647">
        <w:t>Whole recessed and reconvened.</w:t>
      </w:r>
    </w:p>
    <w:p w14:paraId="3DD017D3" w14:textId="72417B47" w:rsidR="00EC365A" w:rsidRDefault="00EC365A" w:rsidP="00051DD8">
      <w:pPr>
        <w:widowControl w:val="0"/>
        <w:spacing w:line="240" w:lineRule="auto"/>
      </w:pPr>
      <w:r>
        <w:lastRenderedPageBreak/>
        <w:t>Councillor Fosbrooke withdrew</w:t>
      </w:r>
      <w:r w:rsidR="00470BCA">
        <w:t xml:space="preserve"> her</w:t>
      </w:r>
      <w:r>
        <w:t xml:space="preserve"> </w:t>
      </w:r>
      <w:r w:rsidR="00470BCA">
        <w:t>motion to defer, as there was another motion pending.</w:t>
      </w:r>
    </w:p>
    <w:p w14:paraId="737533D2" w14:textId="77777777" w:rsidR="0074023A" w:rsidRDefault="0074023A" w:rsidP="00EC365A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 w:rsidRPr="0074023A">
        <w:t xml:space="preserve">County Council then voted on Motion CW178-17, being the main motion as amended. </w:t>
      </w:r>
    </w:p>
    <w:p w14:paraId="1787C802" w14:textId="7251F500" w:rsidR="0074023A" w:rsidRPr="0074023A" w:rsidRDefault="0074023A" w:rsidP="00EC365A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 w:rsidRPr="0074023A">
        <w:t xml:space="preserve">The vote was </w:t>
      </w:r>
      <w:proofErr w:type="gramStart"/>
      <w:r w:rsidRPr="0074023A">
        <w:t>Carried</w:t>
      </w:r>
      <w:proofErr w:type="gramEnd"/>
      <w:r w:rsidRPr="0074023A">
        <w:t>.</w:t>
      </w:r>
    </w:p>
    <w:p w14:paraId="4CFD813F" w14:textId="421DDDEE" w:rsidR="00EC365A" w:rsidRPr="00E61079" w:rsidRDefault="00470BCA" w:rsidP="00EC365A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</w:t>
      </w:r>
      <w:r w:rsidR="0003054C">
        <w:rPr>
          <w:i/>
        </w:rPr>
        <w:t>79</w:t>
      </w:r>
      <w:r>
        <w:rPr>
          <w:i/>
        </w:rPr>
        <w:t>-17</w:t>
      </w:r>
      <w:r w:rsidR="00EC365A">
        <w:tab/>
        <w:t>Moved by: Councillor Fosbrooke</w:t>
      </w:r>
      <w:r w:rsidR="00EC365A">
        <w:tab/>
      </w:r>
      <w:r w:rsidR="00EC365A" w:rsidRPr="009278F0">
        <w:t>Seconded by: Councillor</w:t>
      </w:r>
      <w:r w:rsidR="00EC365A">
        <w:t xml:space="preserve"> McQueen</w:t>
      </w:r>
    </w:p>
    <w:p w14:paraId="34542CF9" w14:textId="52DE430B" w:rsidR="00EC365A" w:rsidRDefault="00470BCA" w:rsidP="003756F7">
      <w:pPr>
        <w:pStyle w:val="ListParagraph"/>
        <w:widowControl w:val="0"/>
        <w:spacing w:line="240" w:lineRule="auto"/>
        <w:ind w:left="1418"/>
        <w:contextualSpacing w:val="0"/>
        <w:rPr>
          <w:b/>
        </w:rPr>
      </w:pPr>
      <w:r>
        <w:rPr>
          <w:b/>
        </w:rPr>
        <w:t>That the release of RFP-</w:t>
      </w:r>
      <w:r w:rsidR="00EC365A">
        <w:rPr>
          <w:b/>
        </w:rPr>
        <w:t>LTC-11-17</w:t>
      </w:r>
      <w:r>
        <w:rPr>
          <w:b/>
        </w:rPr>
        <w:t xml:space="preserve"> regarding the RFP for a Management Company</w:t>
      </w:r>
      <w:r w:rsidR="00EC365A">
        <w:rPr>
          <w:b/>
        </w:rPr>
        <w:t xml:space="preserve"> be deferred until Committee of the Whole has reviewed and approved RFP LTC-11-17 in its entirety.</w:t>
      </w:r>
    </w:p>
    <w:p w14:paraId="1DAE2432" w14:textId="33BEEC6A" w:rsidR="004A21B7" w:rsidRDefault="00EC365A" w:rsidP="008142BE">
      <w:pPr>
        <w:pStyle w:val="ListParagraph"/>
        <w:widowControl w:val="0"/>
        <w:spacing w:line="240" w:lineRule="auto"/>
        <w:ind w:left="1418"/>
        <w:jc w:val="right"/>
      </w:pPr>
      <w:r w:rsidRPr="00EC365A">
        <w:t>Carried</w:t>
      </w:r>
    </w:p>
    <w:p w14:paraId="7605B954" w14:textId="061AD478" w:rsidR="008100E9" w:rsidRDefault="008100E9" w:rsidP="008100E9">
      <w:pPr>
        <w:pStyle w:val="ListParagraph"/>
        <w:widowControl w:val="0"/>
        <w:spacing w:line="240" w:lineRule="auto"/>
        <w:ind w:left="0"/>
      </w:pPr>
      <w:r>
        <w:t xml:space="preserve">Discussion on the meaning of “prepare” related to the RFP for a Management Company in resolution CC31-17 ensued. Staff confirmed that the past practice is that once direction to prepare an RFP has received approval, the RFP is prepared and </w:t>
      </w:r>
      <w:r w:rsidR="003F4EFB">
        <w:t>publicly released</w:t>
      </w:r>
      <w:r>
        <w:t xml:space="preserve"> to bidders.</w:t>
      </w:r>
    </w:p>
    <w:p w14:paraId="7AD2C7E6" w14:textId="4D18F335" w:rsidR="00E61079" w:rsidRDefault="00E61079" w:rsidP="00E61079">
      <w:pPr>
        <w:pStyle w:val="Heading3"/>
      </w:pPr>
      <w:r>
        <w:t xml:space="preserve">Building Task Force minutes dated July 27, 2017 </w:t>
      </w:r>
    </w:p>
    <w:p w14:paraId="4B3C17AE" w14:textId="08EBA923" w:rsidR="00E61079" w:rsidRPr="00E61079" w:rsidRDefault="00470BCA" w:rsidP="00E61079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CW18</w:t>
      </w:r>
      <w:r w:rsidR="0003054C">
        <w:rPr>
          <w:i/>
        </w:rPr>
        <w:t>0</w:t>
      </w:r>
      <w:r w:rsidR="00E61079" w:rsidRPr="008D34AF">
        <w:rPr>
          <w:i/>
        </w:rPr>
        <w:t>-</w:t>
      </w:r>
      <w:r>
        <w:rPr>
          <w:i/>
        </w:rPr>
        <w:t>17</w:t>
      </w:r>
      <w:r w:rsidR="00E61079">
        <w:tab/>
        <w:t>Moved by: Councillor</w:t>
      </w:r>
      <w:r w:rsidR="003756F7">
        <w:t xml:space="preserve"> Bell</w:t>
      </w:r>
      <w:r w:rsidR="00E61079">
        <w:tab/>
      </w:r>
      <w:r w:rsidR="00E61079" w:rsidRPr="009278F0">
        <w:t>Seconded by: Councillor</w:t>
      </w:r>
      <w:r w:rsidR="003756F7">
        <w:t xml:space="preserve"> Fosbrooke</w:t>
      </w:r>
    </w:p>
    <w:p w14:paraId="77E0ED39" w14:textId="77777777" w:rsidR="00E61079" w:rsidRDefault="00E61079" w:rsidP="00E61079">
      <w:pPr>
        <w:pStyle w:val="ListParagraph"/>
        <w:ind w:left="1418"/>
        <w:contextualSpacing w:val="0"/>
        <w:rPr>
          <w:rFonts w:cs="Arial"/>
          <w:b/>
        </w:rPr>
      </w:pPr>
      <w:r w:rsidRPr="00C656A8">
        <w:rPr>
          <w:rFonts w:cs="Arial"/>
          <w:b/>
        </w:rPr>
        <w:t xml:space="preserve">That </w:t>
      </w:r>
      <w:r>
        <w:rPr>
          <w:rFonts w:cs="Arial"/>
          <w:b/>
        </w:rPr>
        <w:t>the Building Task Force minutes dated July 27, 2017 be adopted as presented.</w:t>
      </w:r>
    </w:p>
    <w:p w14:paraId="39EA8212" w14:textId="12F1A977" w:rsidR="006148A5" w:rsidRPr="00DC2B72" w:rsidRDefault="00E61079" w:rsidP="00DC2B72">
      <w:pPr>
        <w:pStyle w:val="ListParagraph"/>
        <w:ind w:left="1418"/>
        <w:contextualSpacing w:val="0"/>
        <w:jc w:val="right"/>
        <w:rPr>
          <w:rFonts w:cs="Arial"/>
        </w:rPr>
      </w:pPr>
      <w:r w:rsidRPr="00E61079">
        <w:rPr>
          <w:rFonts w:cs="Arial"/>
        </w:rPr>
        <w:t>C</w:t>
      </w:r>
      <w:r w:rsidR="003756F7">
        <w:rPr>
          <w:rFonts w:cs="Arial"/>
        </w:rPr>
        <w:t>arried</w:t>
      </w:r>
    </w:p>
    <w:p w14:paraId="6079541B" w14:textId="72C9DD3D" w:rsidR="006148A5" w:rsidRDefault="006148A5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Administration Building Addition/Renovation Update</w:t>
      </w:r>
    </w:p>
    <w:p w14:paraId="45395E74" w14:textId="2F347295" w:rsidR="006148A5" w:rsidRPr="006148A5" w:rsidRDefault="00470BCA" w:rsidP="006148A5">
      <w:r>
        <w:t xml:space="preserve">There were no updates. </w:t>
      </w:r>
    </w:p>
    <w:p w14:paraId="464FC3A7" w14:textId="4A8E7DB8" w:rsidR="006148A5" w:rsidRDefault="006148A5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 xml:space="preserve">Closed Meeting Matters </w:t>
      </w:r>
    </w:p>
    <w:p w14:paraId="12022663" w14:textId="30C74827" w:rsidR="006148A5" w:rsidRPr="006148A5" w:rsidRDefault="00470BCA" w:rsidP="006148A5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CW18</w:t>
      </w:r>
      <w:r w:rsidR="0003054C">
        <w:rPr>
          <w:i/>
        </w:rPr>
        <w:t>1</w:t>
      </w:r>
      <w:r>
        <w:rPr>
          <w:i/>
        </w:rPr>
        <w:t>-17</w:t>
      </w:r>
      <w:r w:rsidR="006148A5">
        <w:tab/>
        <w:t>Moved by: Councillor</w:t>
      </w:r>
      <w:r w:rsidR="003756F7">
        <w:t xml:space="preserve"> McKean</w:t>
      </w:r>
      <w:r w:rsidR="006148A5">
        <w:tab/>
        <w:t>Seconded by: Councillor</w:t>
      </w:r>
      <w:r w:rsidR="003756F7">
        <w:t xml:space="preserve"> Paterson</w:t>
      </w:r>
    </w:p>
    <w:p w14:paraId="354E3CC3" w14:textId="77777777" w:rsidR="006148A5" w:rsidRDefault="006148A5" w:rsidP="006148A5">
      <w:pPr>
        <w:pStyle w:val="ListParagraph"/>
        <w:spacing w:before="240" w:line="240" w:lineRule="auto"/>
        <w:ind w:left="1418"/>
        <w:contextualSpacing w:val="0"/>
        <w:rPr>
          <w:rFonts w:cs="Arial"/>
          <w:b/>
        </w:rPr>
      </w:pPr>
      <w:r>
        <w:rPr>
          <w:rFonts w:cs="Arial"/>
          <w:b/>
        </w:rPr>
        <w:t xml:space="preserve">That Grey County Committee of the Whole </w:t>
      </w:r>
      <w:proofErr w:type="gramStart"/>
      <w:r>
        <w:rPr>
          <w:rFonts w:cs="Arial"/>
          <w:b/>
        </w:rPr>
        <w:t>do</w:t>
      </w:r>
      <w:proofErr w:type="gramEnd"/>
      <w:r>
        <w:rPr>
          <w:rFonts w:cs="Arial"/>
          <w:b/>
        </w:rPr>
        <w:t xml:space="preserve"> now go into closed session to discuss:</w:t>
      </w:r>
    </w:p>
    <w:p w14:paraId="157DC2A9" w14:textId="77777777" w:rsidR="006148A5" w:rsidRDefault="006148A5" w:rsidP="006148A5">
      <w:pPr>
        <w:pStyle w:val="ListParagraph"/>
        <w:numPr>
          <w:ilvl w:val="3"/>
          <w:numId w:val="3"/>
        </w:numPr>
        <w:spacing w:before="240" w:line="240" w:lineRule="auto"/>
        <w:ind w:left="2552"/>
        <w:contextualSpacing w:val="0"/>
        <w:rPr>
          <w:rFonts w:cs="Arial"/>
          <w:b/>
        </w:rPr>
      </w:pPr>
      <w:r>
        <w:rPr>
          <w:rFonts w:cs="Arial"/>
          <w:b/>
        </w:rPr>
        <w:t>Litigation or potential litigation, including matters before administrative tribunals, affecting the municipality or local board pursuant to Section 239 (2) of the Municipal Act, 2001. (Drainage on Grey Road 119)</w:t>
      </w:r>
    </w:p>
    <w:p w14:paraId="2D54991E" w14:textId="6011D898" w:rsidR="003756F7" w:rsidRPr="003756F7" w:rsidRDefault="003756F7" w:rsidP="003756F7">
      <w:pPr>
        <w:spacing w:before="240" w:line="240" w:lineRule="auto"/>
        <w:ind w:left="1832"/>
        <w:rPr>
          <w:rFonts w:cs="Arial"/>
          <w:b/>
        </w:rPr>
      </w:pPr>
      <w:r>
        <w:rPr>
          <w:rFonts w:cs="Arial"/>
          <w:b/>
        </w:rPr>
        <w:t xml:space="preserve">AND that the following </w:t>
      </w:r>
      <w:proofErr w:type="gramStart"/>
      <w:r>
        <w:rPr>
          <w:rFonts w:cs="Arial"/>
          <w:b/>
        </w:rPr>
        <w:t>staff remain</w:t>
      </w:r>
      <w:proofErr w:type="gramEnd"/>
      <w:r>
        <w:rPr>
          <w:rFonts w:cs="Arial"/>
          <w:b/>
        </w:rPr>
        <w:t xml:space="preserve"> in attendance</w:t>
      </w:r>
      <w:r w:rsidR="00470BCA">
        <w:rPr>
          <w:rFonts w:cs="Arial"/>
          <w:b/>
        </w:rPr>
        <w:t xml:space="preserve">: Heather Morrison, </w:t>
      </w:r>
      <w:r>
        <w:rPr>
          <w:rFonts w:cs="Arial"/>
          <w:b/>
        </w:rPr>
        <w:t>Randy</w:t>
      </w:r>
      <w:r w:rsidR="00470BCA">
        <w:rPr>
          <w:rFonts w:cs="Arial"/>
          <w:b/>
        </w:rPr>
        <w:t xml:space="preserve"> Scherzer</w:t>
      </w:r>
      <w:r>
        <w:rPr>
          <w:rFonts w:cs="Arial"/>
          <w:b/>
        </w:rPr>
        <w:t xml:space="preserve">, Anne Marie </w:t>
      </w:r>
      <w:r w:rsidR="00470BCA">
        <w:rPr>
          <w:rFonts w:cs="Arial"/>
          <w:b/>
        </w:rPr>
        <w:t>Shaw and</w:t>
      </w:r>
      <w:r w:rsidR="00BF6B25">
        <w:rPr>
          <w:rFonts w:cs="Arial"/>
          <w:b/>
        </w:rPr>
        <w:t xml:space="preserve"> Pat</w:t>
      </w:r>
      <w:r w:rsidR="00470BCA">
        <w:rPr>
          <w:rFonts w:cs="Arial"/>
          <w:b/>
        </w:rPr>
        <w:t xml:space="preserve"> Hoy.</w:t>
      </w:r>
    </w:p>
    <w:p w14:paraId="4807F53E" w14:textId="3AB88E97" w:rsidR="00B446E2" w:rsidRPr="00B446E2" w:rsidRDefault="00B446E2" w:rsidP="00B446E2">
      <w:pPr>
        <w:pStyle w:val="ListParagraph"/>
        <w:spacing w:before="240" w:line="240" w:lineRule="auto"/>
        <w:ind w:left="2552"/>
        <w:contextualSpacing w:val="0"/>
        <w:jc w:val="right"/>
        <w:rPr>
          <w:rFonts w:cs="Arial"/>
        </w:rPr>
      </w:pPr>
      <w:r w:rsidRPr="00B446E2">
        <w:rPr>
          <w:rFonts w:cs="Arial"/>
        </w:rPr>
        <w:t>C</w:t>
      </w:r>
      <w:r w:rsidR="00BF6B25">
        <w:rPr>
          <w:rFonts w:cs="Arial"/>
        </w:rPr>
        <w:t>arried</w:t>
      </w:r>
    </w:p>
    <w:p w14:paraId="4818FCB9" w14:textId="01A41BD4" w:rsidR="008100E9" w:rsidRDefault="008100E9" w:rsidP="008100E9">
      <w:r>
        <w:lastRenderedPageBreak/>
        <w:t>Grey County Committee of the Whole returned to open session at 2:23 PM.</w:t>
      </w:r>
    </w:p>
    <w:p w14:paraId="61308307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Other Business</w:t>
      </w:r>
    </w:p>
    <w:p w14:paraId="61308308" w14:textId="0FCC4698" w:rsidR="00DC4C43" w:rsidRDefault="00470BCA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There is a</w:t>
      </w:r>
      <w:r w:rsidR="008100E9">
        <w:t xml:space="preserve"> last minute</w:t>
      </w:r>
      <w:r>
        <w:t xml:space="preserve"> spot available for any </w:t>
      </w:r>
      <w:proofErr w:type="spellStart"/>
      <w:r>
        <w:t>councillors</w:t>
      </w:r>
      <w:proofErr w:type="spellEnd"/>
      <w:r>
        <w:t xml:space="preserve"> that wish to attend the Association of Municipalities of Ontario (AMO) Conference.</w:t>
      </w:r>
    </w:p>
    <w:p w14:paraId="4209C33C" w14:textId="21BB5E0A" w:rsidR="000B3DFF" w:rsidRDefault="000B3DFF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>
        <w:t>Notice of Motion</w:t>
      </w:r>
    </w:p>
    <w:p w14:paraId="0AC88D6C" w14:textId="4AE61EA2" w:rsidR="00470BCA" w:rsidRPr="00470BCA" w:rsidRDefault="00470BCA" w:rsidP="00470BCA">
      <w:r>
        <w:t xml:space="preserve">There were no notices of motion. </w:t>
      </w:r>
    </w:p>
    <w:p w14:paraId="61308309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Good News and Celebrations</w:t>
      </w:r>
    </w:p>
    <w:p w14:paraId="6130830A" w14:textId="77777777" w:rsidR="00DC4C43" w:rsidRDefault="00DC4C43" w:rsidP="0078055B">
      <w:pPr>
        <w:widowControl w:val="0"/>
        <w:tabs>
          <w:tab w:val="left" w:pos="1260"/>
          <w:tab w:val="left" w:pos="6120"/>
          <w:tab w:val="right" w:pos="9270"/>
        </w:tabs>
        <w:spacing w:after="240"/>
      </w:pPr>
      <w:r>
        <w:t>Council was apprised of good news and celebrations occurring within the County.</w:t>
      </w:r>
    </w:p>
    <w:p w14:paraId="6130830B" w14:textId="77777777" w:rsidR="00DC4C43" w:rsidRPr="00312F7F" w:rsidRDefault="00DC4C43" w:rsidP="003536AC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</w:pPr>
      <w:r w:rsidRPr="00312F7F">
        <w:t>Adjournment</w:t>
      </w:r>
    </w:p>
    <w:p w14:paraId="431D9F7F" w14:textId="1DCE89A1" w:rsidR="000B3DFF" w:rsidRDefault="00DC4C43" w:rsidP="00EA5015">
      <w:pPr>
        <w:widowControl w:val="0"/>
        <w:tabs>
          <w:tab w:val="left" w:pos="1260"/>
          <w:tab w:val="left" w:pos="6120"/>
          <w:tab w:val="right" w:pos="9270"/>
        </w:tabs>
        <w:spacing w:after="600"/>
      </w:pPr>
      <w:r>
        <w:t>On motion of Councillor</w:t>
      </w:r>
      <w:r w:rsidR="00BF6B25">
        <w:t xml:space="preserve"> Mackey</w:t>
      </w:r>
      <w:r>
        <w:t xml:space="preserve">, </w:t>
      </w:r>
      <w:r w:rsidR="000B3DFF">
        <w:t xml:space="preserve">Committee of the Whole </w:t>
      </w:r>
      <w:r>
        <w:t>adjourned at</w:t>
      </w:r>
      <w:r w:rsidR="00BF6B25">
        <w:t xml:space="preserve"> 2:25 </w:t>
      </w:r>
      <w:r w:rsidR="00367A47">
        <w:t>PM</w:t>
      </w:r>
      <w:r>
        <w:t xml:space="preserve"> to the call of the </w:t>
      </w:r>
      <w:r w:rsidR="000B3DFF">
        <w:t>Chair</w:t>
      </w:r>
      <w:r>
        <w:t>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445504D0" w:rsidR="00DC4C43" w:rsidRPr="00312F7F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Alan Barfoot</w:t>
      </w:r>
      <w:r w:rsidR="00DC4C43" w:rsidRPr="00312F7F">
        <w:rPr>
          <w:rFonts w:asciiTheme="minorHAnsi" w:hAnsiTheme="minorHAnsi"/>
        </w:rPr>
        <w:t>, Warden</w:t>
      </w:r>
      <w:r w:rsidR="00DC4C43" w:rsidRPr="00312F7F">
        <w:rPr>
          <w:rFonts w:asciiTheme="minorHAnsi" w:hAnsiTheme="minorHAnsi"/>
        </w:rPr>
        <w:tab/>
      </w:r>
      <w:r w:rsidR="00236F5A">
        <w:rPr>
          <w:rFonts w:asciiTheme="minorHAnsi" w:hAnsiTheme="minorHAnsi"/>
        </w:rPr>
        <w:t>Heather Morrison, Deputy Clerk</w:t>
      </w:r>
    </w:p>
    <w:sectPr w:rsidR="00DC4C43" w:rsidRPr="00312F7F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1200" w14:textId="77777777" w:rsidR="003A6F19" w:rsidRDefault="003A6F19" w:rsidP="00883D8D">
      <w:pPr>
        <w:spacing w:after="0" w:line="240" w:lineRule="auto"/>
      </w:pPr>
      <w:r>
        <w:separator/>
      </w:r>
    </w:p>
  </w:endnote>
  <w:endnote w:type="continuationSeparator" w:id="0">
    <w:p w14:paraId="2B467E14" w14:textId="77777777" w:rsidR="003A6F19" w:rsidRDefault="003A6F19" w:rsidP="00883D8D">
      <w:pPr>
        <w:spacing w:after="0" w:line="240" w:lineRule="auto"/>
      </w:pPr>
      <w:r>
        <w:continuationSeparator/>
      </w:r>
    </w:p>
  </w:endnote>
  <w:endnote w:type="continuationNotice" w:id="1">
    <w:p w14:paraId="43712350" w14:textId="77777777" w:rsidR="003A6F19" w:rsidRDefault="003A6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3A6F19" w:rsidRPr="00AC3A8B" w:rsidRDefault="003A6F19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6967EE">
      <w:rPr>
        <w:noProof/>
        <w:sz w:val="22"/>
        <w:szCs w:val="22"/>
      </w:rPr>
      <w:t>9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B5F69" w14:textId="77777777" w:rsidR="003A6F19" w:rsidRDefault="003A6F19" w:rsidP="00883D8D">
      <w:pPr>
        <w:spacing w:after="0" w:line="240" w:lineRule="auto"/>
      </w:pPr>
      <w:r>
        <w:separator/>
      </w:r>
    </w:p>
  </w:footnote>
  <w:footnote w:type="continuationSeparator" w:id="0">
    <w:p w14:paraId="394125CB" w14:textId="77777777" w:rsidR="003A6F19" w:rsidRDefault="003A6F19" w:rsidP="00883D8D">
      <w:pPr>
        <w:spacing w:after="0" w:line="240" w:lineRule="auto"/>
      </w:pPr>
      <w:r>
        <w:continuationSeparator/>
      </w:r>
    </w:p>
  </w:footnote>
  <w:footnote w:type="continuationNotice" w:id="1">
    <w:p w14:paraId="5CE7897D" w14:textId="77777777" w:rsidR="003A6F19" w:rsidRDefault="003A6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1C4F1293" w:rsidR="003A6F19" w:rsidRPr="00DC4C43" w:rsidRDefault="003A6F19" w:rsidP="00DC4C4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Committee of the Whole</w:t>
    </w:r>
  </w:p>
  <w:p w14:paraId="61308318" w14:textId="767A47DC" w:rsidR="003A6F19" w:rsidRPr="00DC4C43" w:rsidRDefault="003A6F19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August 10,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5039"/>
    <w:multiLevelType w:val="hybridMultilevel"/>
    <w:tmpl w:val="D5A8279E"/>
    <w:lvl w:ilvl="0" w:tplc="B1243AD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56D3"/>
    <w:multiLevelType w:val="hybridMultilevel"/>
    <w:tmpl w:val="B17ED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471C"/>
    <w:multiLevelType w:val="hybridMultilevel"/>
    <w:tmpl w:val="31B8E056"/>
    <w:lvl w:ilvl="0" w:tplc="5066B842">
      <w:start w:val="40"/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B0B38E9"/>
    <w:multiLevelType w:val="hybridMultilevel"/>
    <w:tmpl w:val="85F4464A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9F84A29"/>
    <w:multiLevelType w:val="hybridMultilevel"/>
    <w:tmpl w:val="F0408AD8"/>
    <w:lvl w:ilvl="0" w:tplc="33D615C8">
      <w:start w:val="50"/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548584D"/>
    <w:multiLevelType w:val="hybridMultilevel"/>
    <w:tmpl w:val="11BA8B28"/>
    <w:lvl w:ilvl="0" w:tplc="EEE21A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8776159"/>
    <w:multiLevelType w:val="hybridMultilevel"/>
    <w:tmpl w:val="1DE432E0"/>
    <w:lvl w:ilvl="0" w:tplc="1C6CBA86"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7A597EC3"/>
    <w:multiLevelType w:val="hybridMultilevel"/>
    <w:tmpl w:val="1B6E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2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B1243AD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337D5"/>
    <w:multiLevelType w:val="hybridMultilevel"/>
    <w:tmpl w:val="447A7604"/>
    <w:lvl w:ilvl="0" w:tplc="2EF49352">
      <w:start w:val="40"/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054C"/>
    <w:rsid w:val="00047A0A"/>
    <w:rsid w:val="00051DD8"/>
    <w:rsid w:val="00081FCF"/>
    <w:rsid w:val="00097071"/>
    <w:rsid w:val="000B3DFF"/>
    <w:rsid w:val="000B7C11"/>
    <w:rsid w:val="000E0031"/>
    <w:rsid w:val="000E06ED"/>
    <w:rsid w:val="00113FCB"/>
    <w:rsid w:val="00125084"/>
    <w:rsid w:val="00177C80"/>
    <w:rsid w:val="001C1977"/>
    <w:rsid w:val="001F1D7C"/>
    <w:rsid w:val="00202AD8"/>
    <w:rsid w:val="00205E8A"/>
    <w:rsid w:val="00222D40"/>
    <w:rsid w:val="00236F5A"/>
    <w:rsid w:val="00247CA8"/>
    <w:rsid w:val="002915BC"/>
    <w:rsid w:val="002A11AE"/>
    <w:rsid w:val="002C6064"/>
    <w:rsid w:val="002D1DEB"/>
    <w:rsid w:val="003536AC"/>
    <w:rsid w:val="00367A47"/>
    <w:rsid w:val="003756F7"/>
    <w:rsid w:val="003852F2"/>
    <w:rsid w:val="003A6F19"/>
    <w:rsid w:val="003A740A"/>
    <w:rsid w:val="003F4EFB"/>
    <w:rsid w:val="003F7B3D"/>
    <w:rsid w:val="00424D37"/>
    <w:rsid w:val="00426639"/>
    <w:rsid w:val="00427CCE"/>
    <w:rsid w:val="00446A72"/>
    <w:rsid w:val="00457F2B"/>
    <w:rsid w:val="00464176"/>
    <w:rsid w:val="00470BCA"/>
    <w:rsid w:val="004942B7"/>
    <w:rsid w:val="004A21B7"/>
    <w:rsid w:val="004B7474"/>
    <w:rsid w:val="004F083D"/>
    <w:rsid w:val="0054192C"/>
    <w:rsid w:val="005735AD"/>
    <w:rsid w:val="005A360A"/>
    <w:rsid w:val="005B3EB7"/>
    <w:rsid w:val="005B67EE"/>
    <w:rsid w:val="005C7107"/>
    <w:rsid w:val="005E37E8"/>
    <w:rsid w:val="005F7DE6"/>
    <w:rsid w:val="006148A5"/>
    <w:rsid w:val="00625647"/>
    <w:rsid w:val="00633979"/>
    <w:rsid w:val="006563A9"/>
    <w:rsid w:val="006967EE"/>
    <w:rsid w:val="006B4C34"/>
    <w:rsid w:val="006B79E8"/>
    <w:rsid w:val="007177F1"/>
    <w:rsid w:val="0074023A"/>
    <w:rsid w:val="00740C79"/>
    <w:rsid w:val="0078055B"/>
    <w:rsid w:val="007D0048"/>
    <w:rsid w:val="008100E9"/>
    <w:rsid w:val="008142BE"/>
    <w:rsid w:val="00882D43"/>
    <w:rsid w:val="00883D8D"/>
    <w:rsid w:val="00895616"/>
    <w:rsid w:val="008B6E92"/>
    <w:rsid w:val="008E6544"/>
    <w:rsid w:val="008F22F4"/>
    <w:rsid w:val="0091459C"/>
    <w:rsid w:val="00945353"/>
    <w:rsid w:val="00953DFC"/>
    <w:rsid w:val="00956286"/>
    <w:rsid w:val="00956888"/>
    <w:rsid w:val="009778EB"/>
    <w:rsid w:val="00984370"/>
    <w:rsid w:val="009E06FA"/>
    <w:rsid w:val="00A158E6"/>
    <w:rsid w:val="00A226C1"/>
    <w:rsid w:val="00A52D13"/>
    <w:rsid w:val="00A63DD6"/>
    <w:rsid w:val="00AA5E09"/>
    <w:rsid w:val="00AB2197"/>
    <w:rsid w:val="00AC3A8B"/>
    <w:rsid w:val="00B023EB"/>
    <w:rsid w:val="00B0300B"/>
    <w:rsid w:val="00B21140"/>
    <w:rsid w:val="00B446E2"/>
    <w:rsid w:val="00B64986"/>
    <w:rsid w:val="00BA4639"/>
    <w:rsid w:val="00BE565F"/>
    <w:rsid w:val="00BF6B25"/>
    <w:rsid w:val="00C102A8"/>
    <w:rsid w:val="00CE439D"/>
    <w:rsid w:val="00DB086A"/>
    <w:rsid w:val="00DC1FF0"/>
    <w:rsid w:val="00DC2B72"/>
    <w:rsid w:val="00DC4C43"/>
    <w:rsid w:val="00DD7DED"/>
    <w:rsid w:val="00E01FA1"/>
    <w:rsid w:val="00E10699"/>
    <w:rsid w:val="00E32F4D"/>
    <w:rsid w:val="00E471D0"/>
    <w:rsid w:val="00E47DFC"/>
    <w:rsid w:val="00E61079"/>
    <w:rsid w:val="00E7101A"/>
    <w:rsid w:val="00E713DE"/>
    <w:rsid w:val="00E81E87"/>
    <w:rsid w:val="00E90D3A"/>
    <w:rsid w:val="00EA5015"/>
    <w:rsid w:val="00EC365A"/>
    <w:rsid w:val="00EE7E14"/>
    <w:rsid w:val="00F00E82"/>
    <w:rsid w:val="00F2440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E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E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967E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7E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7E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7E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7E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7E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7E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967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67EE"/>
  </w:style>
  <w:style w:type="character" w:customStyle="1" w:styleId="Heading1Char">
    <w:name w:val="Heading 1 Char"/>
    <w:basedOn w:val="DefaultParagraphFont"/>
    <w:link w:val="Heading1"/>
    <w:uiPriority w:val="9"/>
    <w:rsid w:val="006967E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67E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67E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67E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967E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967E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967E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967E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967E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6967E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967E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7E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7E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67E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967EE"/>
    <w:rPr>
      <w:rFonts w:ascii="Arial" w:hAnsi="Arial"/>
      <w:i/>
      <w:iCs/>
    </w:rPr>
  </w:style>
  <w:style w:type="paragraph" w:styleId="NoSpacing">
    <w:name w:val="No Spacing"/>
    <w:uiPriority w:val="1"/>
    <w:qFormat/>
    <w:rsid w:val="006967E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6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67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67E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7E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7E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67E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67E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967E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696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967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67E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967E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967E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967E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967E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6967E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967E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6967EE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13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EE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EE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967EE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7EE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7EE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7EE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7EE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7EE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7E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6967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67EE"/>
  </w:style>
  <w:style w:type="character" w:customStyle="1" w:styleId="Heading1Char">
    <w:name w:val="Heading 1 Char"/>
    <w:basedOn w:val="DefaultParagraphFont"/>
    <w:link w:val="Heading1"/>
    <w:uiPriority w:val="9"/>
    <w:rsid w:val="006967EE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67EE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67EE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67EE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967EE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967E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967EE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967EE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967EE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6967EE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967EE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7EE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7E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67EE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967EE"/>
    <w:rPr>
      <w:rFonts w:ascii="Arial" w:hAnsi="Arial"/>
      <w:i/>
      <w:iCs/>
    </w:rPr>
  </w:style>
  <w:style w:type="paragraph" w:styleId="NoSpacing">
    <w:name w:val="No Spacing"/>
    <w:uiPriority w:val="1"/>
    <w:qFormat/>
    <w:rsid w:val="006967E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6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67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67EE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7EE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7EE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67EE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67EE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967EE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696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15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E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967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67EE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967EE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6967EE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6967EE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6967EE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6967EE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6967EE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6967EE"/>
    <w:rPr>
      <w:rFonts w:ascii="Arial" w:hAnsi="Arial"/>
      <w:b/>
      <w:color w:val="FFFFFF" w:themeColor="background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13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95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418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2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6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35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GC_106613222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a7_IT-JaS0-OrTLx3V3m5Q</sharedId>
    <committee xmlns="e6cd7bd4-3f3e-4495-b8c9-139289cd76e6">Committee of the Whole</committee>
    <meetingId xmlns="e6cd7bd4-3f3e-4495-b8c9-139289cd76e6">[2017-08-10 Committee of the Whole [5725], 2017-08-24 County Council [5690]]</meetingId>
    <capitalProjectPriority xmlns="e6cd7bd4-3f3e-4495-b8c9-139289cd76e6" xsi:nil="true"/>
    <policyApprovalDate xmlns="e6cd7bd4-3f3e-4495-b8c9-139289cd76e6" xsi:nil="true"/>
    <NodeRef xmlns="e6cd7bd4-3f3e-4495-b8c9-139289cd76e6">b3bd22d2-dc3f-45f4-a46d-a7ec65d4f0a1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CF396D8-AA33-4A65-B78C-B289DA685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F8279-6F29-46F3-A77D-847361096617}"/>
</file>

<file path=customXml/itemProps3.xml><?xml version="1.0" encoding="utf-8"?>
<ds:datastoreItem xmlns:ds="http://schemas.openxmlformats.org/officeDocument/2006/customXml" ds:itemID="{8D37D72E-DE48-4155-99DE-7DD054A8DBA4}"/>
</file>

<file path=customXml/itemProps4.xml><?xml version="1.0" encoding="utf-8"?>
<ds:datastoreItem xmlns:ds="http://schemas.openxmlformats.org/officeDocument/2006/customXml" ds:itemID="{F36AEBAF-0EAA-4822-8A72-11A727C0BF94}"/>
</file>

<file path=customXml/itemProps5.xml><?xml version="1.0" encoding="utf-8"?>
<ds:datastoreItem xmlns:ds="http://schemas.openxmlformats.org/officeDocument/2006/customXml" ds:itemID="{FCF78B8D-8176-466B-AB7C-882917EF2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13</cp:revision>
  <cp:lastPrinted>2017-08-14T14:03:00Z</cp:lastPrinted>
  <dcterms:created xsi:type="dcterms:W3CDTF">2017-08-09T14:03:00Z</dcterms:created>
  <dcterms:modified xsi:type="dcterms:W3CDTF">2017-08-14T17:29:00Z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