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3" w14:textId="2820C320" w:rsidR="00AC3A8B" w:rsidRDefault="00AA5E09" w:rsidP="00A63BE0">
      <w:pPr>
        <w:pStyle w:val="Title"/>
        <w:widowControl w:val="0"/>
        <w:spacing w:after="360"/>
        <w:contextualSpacing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FF5EE5" w14:paraId="4A18B44B" w14:textId="77777777" w:rsidTr="00B7545F">
        <w:trPr>
          <w:tblHeader/>
        </w:trPr>
        <w:tc>
          <w:tcPr>
            <w:tcW w:w="2898" w:type="dxa"/>
          </w:tcPr>
          <w:p w14:paraId="5824161E" w14:textId="278DA95D" w:rsidR="00FF5EE5" w:rsidRDefault="00FF5EE5" w:rsidP="00FF5EE5">
            <w:pPr>
              <w:spacing w:before="60" w:after="60"/>
            </w:pPr>
            <w:r w:rsidRPr="00FB686F">
              <w:rPr>
                <w:rStyle w:val="Strong"/>
              </w:rPr>
              <w:t>To</w:t>
            </w:r>
            <w:r w:rsidRPr="00FB686F">
              <w:t>:</w:t>
            </w:r>
          </w:p>
        </w:tc>
        <w:tc>
          <w:tcPr>
            <w:tcW w:w="6678" w:type="dxa"/>
          </w:tcPr>
          <w:p w14:paraId="7B717169" w14:textId="418E6FB0" w:rsidR="00FF5EE5" w:rsidRDefault="00FF5EE5" w:rsidP="007E2535">
            <w:pPr>
              <w:spacing w:before="60" w:after="60"/>
            </w:pPr>
            <w:r w:rsidRPr="00CF0CF7">
              <w:rPr>
                <w:lang w:val="en-CA"/>
              </w:rPr>
              <w:t>Warden</w:t>
            </w:r>
            <w:r w:rsidR="00CD650D">
              <w:rPr>
                <w:lang w:val="en-CA"/>
              </w:rPr>
              <w:t xml:space="preserve"> Halliday</w:t>
            </w:r>
            <w:r w:rsidRPr="00CF0CF7">
              <w:rPr>
                <w:lang w:val="en-CA"/>
              </w:rPr>
              <w:t xml:space="preserve"> and Members of Grey County</w:t>
            </w:r>
            <w:r>
              <w:rPr>
                <w:lang w:val="en-CA"/>
              </w:rPr>
              <w:t xml:space="preserve"> </w:t>
            </w:r>
            <w:r w:rsidRPr="00CF0CF7">
              <w:rPr>
                <w:lang w:val="en-CA"/>
              </w:rPr>
              <w:t>Council</w:t>
            </w:r>
          </w:p>
        </w:tc>
      </w:tr>
      <w:tr w:rsidR="00FF5EE5" w14:paraId="4E9413DC" w14:textId="77777777" w:rsidTr="00FF5EE5">
        <w:tc>
          <w:tcPr>
            <w:tcW w:w="2898" w:type="dxa"/>
          </w:tcPr>
          <w:p w14:paraId="080E3B49" w14:textId="2088AC47" w:rsidR="00FF5EE5" w:rsidRPr="00FB686F" w:rsidRDefault="00FF5EE5" w:rsidP="00FF5EE5">
            <w:pPr>
              <w:spacing w:before="60" w:after="60"/>
              <w:rPr>
                <w:rStyle w:val="Strong"/>
              </w:rPr>
            </w:pPr>
            <w:r>
              <w:rPr>
                <w:rStyle w:val="Strong"/>
              </w:rPr>
              <w:t>Committee Date</w:t>
            </w:r>
            <w:r w:rsidRPr="00CD64E9">
              <w:rPr>
                <w:b/>
                <w:lang w:val="en-CA"/>
              </w:rPr>
              <w:t>:</w:t>
            </w:r>
          </w:p>
        </w:tc>
        <w:tc>
          <w:tcPr>
            <w:tcW w:w="6678" w:type="dxa"/>
          </w:tcPr>
          <w:p w14:paraId="25051219" w14:textId="72C1C0C1" w:rsidR="00FF5EE5" w:rsidRPr="00CF0CF7" w:rsidRDefault="00332006" w:rsidP="00FF5EE5">
            <w:pPr>
              <w:spacing w:before="60" w:after="60"/>
              <w:rPr>
                <w:lang w:val="en-CA"/>
              </w:rPr>
            </w:pPr>
            <w:r>
              <w:rPr>
                <w:lang w:val="en-CA"/>
              </w:rPr>
              <w:t>May 10, 2018</w:t>
            </w:r>
          </w:p>
        </w:tc>
      </w:tr>
      <w:tr w:rsidR="00FF5EE5" w14:paraId="5F263942" w14:textId="77777777" w:rsidTr="00FF5EE5">
        <w:tc>
          <w:tcPr>
            <w:tcW w:w="2898" w:type="dxa"/>
          </w:tcPr>
          <w:p w14:paraId="58DB696C" w14:textId="40FE0427" w:rsidR="00FF5EE5" w:rsidRDefault="00FF5EE5" w:rsidP="00FF5EE5">
            <w:pPr>
              <w:spacing w:before="60" w:after="60"/>
              <w:rPr>
                <w:rStyle w:val="Strong"/>
              </w:rPr>
            </w:pPr>
            <w:r>
              <w:rPr>
                <w:b/>
                <w:lang w:val="en-CA"/>
              </w:rPr>
              <w:t>Subject / Report No:</w:t>
            </w:r>
          </w:p>
        </w:tc>
        <w:tc>
          <w:tcPr>
            <w:tcW w:w="6678" w:type="dxa"/>
          </w:tcPr>
          <w:p w14:paraId="746844D9" w14:textId="5B72663C" w:rsidR="00FF5EE5" w:rsidRPr="00CF0CF7" w:rsidRDefault="00112A86" w:rsidP="00B809B1">
            <w:pPr>
              <w:spacing w:before="60" w:after="60"/>
              <w:rPr>
                <w:lang w:val="en-CA"/>
              </w:rPr>
            </w:pPr>
            <w:r>
              <w:rPr>
                <w:lang w:val="en-CA"/>
              </w:rPr>
              <w:t>HDR-CW-09</w:t>
            </w:r>
            <w:r w:rsidR="009323A8">
              <w:rPr>
                <w:lang w:val="en-CA"/>
              </w:rPr>
              <w:t xml:space="preserve">-18 </w:t>
            </w:r>
            <w:r>
              <w:rPr>
                <w:lang w:val="en-CA"/>
              </w:rPr>
              <w:t>Social Housing Modernization</w:t>
            </w:r>
          </w:p>
        </w:tc>
      </w:tr>
      <w:tr w:rsidR="00FF5EE5" w14:paraId="7C5BEB7E" w14:textId="77777777" w:rsidTr="00FF5EE5">
        <w:tc>
          <w:tcPr>
            <w:tcW w:w="2898" w:type="dxa"/>
          </w:tcPr>
          <w:p w14:paraId="4A5BA8EA" w14:textId="6B2FCCB8" w:rsidR="00FF5EE5" w:rsidRDefault="00FF5EE5" w:rsidP="00FF5EE5">
            <w:pPr>
              <w:spacing w:before="60" w:after="60"/>
              <w:rPr>
                <w:b/>
                <w:lang w:val="en-CA"/>
              </w:rPr>
            </w:pPr>
            <w:r>
              <w:rPr>
                <w:b/>
                <w:lang w:val="en-CA"/>
              </w:rPr>
              <w:t>Title:</w:t>
            </w:r>
          </w:p>
        </w:tc>
        <w:tc>
          <w:tcPr>
            <w:tcW w:w="6678" w:type="dxa"/>
          </w:tcPr>
          <w:p w14:paraId="396BEC7B" w14:textId="24A4ED11" w:rsidR="00FF5EE5" w:rsidRPr="00CF0CF7" w:rsidRDefault="00112A86" w:rsidP="000D1C43">
            <w:pPr>
              <w:spacing w:before="60" w:after="60"/>
              <w:rPr>
                <w:lang w:val="en-CA"/>
              </w:rPr>
            </w:pPr>
            <w:r>
              <w:rPr>
                <w:lang w:val="en-CA"/>
              </w:rPr>
              <w:t>Social Housing Modernization</w:t>
            </w:r>
          </w:p>
        </w:tc>
      </w:tr>
      <w:tr w:rsidR="00FF5EE5" w14:paraId="2B9A63AD" w14:textId="77777777" w:rsidTr="00FF5EE5">
        <w:tc>
          <w:tcPr>
            <w:tcW w:w="2898" w:type="dxa"/>
          </w:tcPr>
          <w:p w14:paraId="44120152" w14:textId="38FA8803" w:rsidR="00FF5EE5" w:rsidRDefault="00FF5EE5" w:rsidP="00FF5EE5">
            <w:pPr>
              <w:spacing w:before="60" w:after="60"/>
              <w:rPr>
                <w:b/>
                <w:lang w:val="en-CA"/>
              </w:rPr>
            </w:pPr>
            <w:r>
              <w:rPr>
                <w:b/>
                <w:lang w:val="en-CA"/>
              </w:rPr>
              <w:t>Prepared by:</w:t>
            </w:r>
          </w:p>
        </w:tc>
        <w:tc>
          <w:tcPr>
            <w:tcW w:w="6678" w:type="dxa"/>
          </w:tcPr>
          <w:p w14:paraId="01C98906" w14:textId="7ABBF475" w:rsidR="00FF5EE5" w:rsidRPr="00CF0CF7" w:rsidRDefault="009323A8" w:rsidP="00FF5EE5">
            <w:pPr>
              <w:spacing w:before="60" w:after="60"/>
              <w:rPr>
                <w:lang w:val="en-CA"/>
              </w:rPr>
            </w:pPr>
            <w:r>
              <w:rPr>
                <w:lang w:val="en-CA"/>
              </w:rPr>
              <w:t>Anne Marie Shaw</w:t>
            </w:r>
            <w:r w:rsidR="002D6C79">
              <w:rPr>
                <w:lang w:val="en-CA"/>
              </w:rPr>
              <w:t>, Director of Housing</w:t>
            </w:r>
          </w:p>
        </w:tc>
      </w:tr>
      <w:tr w:rsidR="00FF5EE5" w14:paraId="6C8399D7" w14:textId="77777777" w:rsidTr="00FF5EE5">
        <w:tc>
          <w:tcPr>
            <w:tcW w:w="2898" w:type="dxa"/>
          </w:tcPr>
          <w:p w14:paraId="448C4763" w14:textId="18437073" w:rsidR="00FF5EE5" w:rsidRDefault="00FF5EE5" w:rsidP="00FF5EE5">
            <w:pPr>
              <w:spacing w:before="60" w:after="60"/>
              <w:rPr>
                <w:b/>
                <w:lang w:val="en-CA"/>
              </w:rPr>
            </w:pPr>
            <w:r>
              <w:rPr>
                <w:b/>
                <w:lang w:val="en-CA"/>
              </w:rPr>
              <w:t>Reviewed by:</w:t>
            </w:r>
          </w:p>
        </w:tc>
        <w:tc>
          <w:tcPr>
            <w:tcW w:w="6678" w:type="dxa"/>
          </w:tcPr>
          <w:p w14:paraId="549B7FD3" w14:textId="1C2C55EC" w:rsidR="00FF5EE5" w:rsidRPr="00CF0CF7" w:rsidRDefault="00C031C9" w:rsidP="00FF5EE5">
            <w:pPr>
              <w:spacing w:before="60" w:after="60"/>
              <w:rPr>
                <w:lang w:val="en-CA"/>
              </w:rPr>
            </w:pPr>
            <w:r>
              <w:rPr>
                <w:lang w:val="en-CA"/>
              </w:rPr>
              <w:t>Kim Wingrove</w:t>
            </w:r>
          </w:p>
        </w:tc>
      </w:tr>
      <w:tr w:rsidR="00FF5EE5" w14:paraId="0300E8A3" w14:textId="77777777" w:rsidTr="00FF5EE5">
        <w:tc>
          <w:tcPr>
            <w:tcW w:w="2898" w:type="dxa"/>
          </w:tcPr>
          <w:p w14:paraId="575EF482" w14:textId="2C2473DA" w:rsidR="00FF5EE5" w:rsidRDefault="00FF5EE5" w:rsidP="00FF5EE5">
            <w:pPr>
              <w:spacing w:before="60" w:after="60"/>
              <w:rPr>
                <w:b/>
                <w:lang w:val="en-CA"/>
              </w:rPr>
            </w:pPr>
            <w:r>
              <w:rPr>
                <w:b/>
                <w:lang w:val="en-CA"/>
              </w:rPr>
              <w:t>Lower Tier(s) Affected:</w:t>
            </w:r>
          </w:p>
        </w:tc>
        <w:tc>
          <w:tcPr>
            <w:tcW w:w="6678" w:type="dxa"/>
          </w:tcPr>
          <w:p w14:paraId="70D6FEFB" w14:textId="2308E9FB" w:rsidR="00FF5EE5" w:rsidRPr="00CF0CF7" w:rsidRDefault="00FF5EE5" w:rsidP="00FF5EE5">
            <w:pPr>
              <w:spacing w:before="60" w:after="60"/>
              <w:rPr>
                <w:lang w:val="en-CA"/>
              </w:rPr>
            </w:pPr>
          </w:p>
        </w:tc>
      </w:tr>
      <w:tr w:rsidR="00FF5EE5" w14:paraId="0E0B39E2" w14:textId="77777777" w:rsidTr="00FF5EE5">
        <w:tc>
          <w:tcPr>
            <w:tcW w:w="2898" w:type="dxa"/>
          </w:tcPr>
          <w:p w14:paraId="4E351A78" w14:textId="530B9CEA" w:rsidR="00FF5EE5" w:rsidRDefault="00FF5EE5" w:rsidP="00FF5EE5">
            <w:pPr>
              <w:spacing w:before="60" w:after="60"/>
              <w:rPr>
                <w:b/>
                <w:lang w:val="en-CA"/>
              </w:rPr>
            </w:pPr>
            <w:r w:rsidRPr="00FB686F">
              <w:rPr>
                <w:rStyle w:val="Strong"/>
              </w:rPr>
              <w:t>Status</w:t>
            </w:r>
            <w:r w:rsidRPr="00CD64E9">
              <w:rPr>
                <w:b/>
              </w:rPr>
              <w:t>:</w:t>
            </w:r>
          </w:p>
        </w:tc>
        <w:tc>
          <w:tcPr>
            <w:tcW w:w="6678" w:type="dxa"/>
          </w:tcPr>
          <w:p w14:paraId="66455CEF" w14:textId="78263CAF" w:rsidR="00FF5EE5" w:rsidRPr="00CF0CF7" w:rsidRDefault="00CA55FF" w:rsidP="00FF5EE5">
            <w:pPr>
              <w:spacing w:before="60" w:after="60"/>
              <w:rPr>
                <w:lang w:val="en-CA"/>
              </w:rPr>
            </w:pPr>
            <w:r>
              <w:rPr>
                <w:lang w:val="en-CA"/>
              </w:rPr>
              <w:t>Recommendation adopted by the Committee of the Whole as presented per Resolution CW123-18;</w:t>
            </w:r>
            <w:r w:rsidR="000C180B">
              <w:rPr>
                <w:lang w:val="en-CA"/>
              </w:rPr>
              <w:t xml:space="preserve"> Endorsed by County Council on May 24, 2018.</w:t>
            </w:r>
            <w:bookmarkStart w:id="0" w:name="_GoBack"/>
            <w:bookmarkEnd w:id="0"/>
          </w:p>
        </w:tc>
      </w:tr>
    </w:tbl>
    <w:p w14:paraId="0284D929" w14:textId="2D2E57D0" w:rsidR="00AC3A8B" w:rsidRDefault="00FB203E" w:rsidP="00FF5EE5">
      <w:pPr>
        <w:pStyle w:val="Heading2"/>
        <w:keepNext w:val="0"/>
        <w:widowControl w:val="0"/>
        <w:spacing w:before="360"/>
      </w:pPr>
      <w:r>
        <w:t>Recommendation</w:t>
      </w:r>
    </w:p>
    <w:p w14:paraId="31E57AB8" w14:textId="0835863E" w:rsidR="002E20E4" w:rsidRPr="00112A86" w:rsidRDefault="00112A86" w:rsidP="00112A86">
      <w:pPr>
        <w:pStyle w:val="ListParagraph"/>
        <w:numPr>
          <w:ilvl w:val="0"/>
          <w:numId w:val="10"/>
        </w:numPr>
        <w:rPr>
          <w:b/>
          <w:bCs/>
        </w:rPr>
      </w:pPr>
      <w:r>
        <w:rPr>
          <w:b/>
          <w:bCs/>
        </w:rPr>
        <w:t>That Report HDR-CW-09-18 regar</w:t>
      </w:r>
      <w:r w:rsidR="009A0EFA">
        <w:rPr>
          <w:b/>
          <w:bCs/>
        </w:rPr>
        <w:t>ding the Province</w:t>
      </w:r>
      <w:r w:rsidR="001E74A9">
        <w:rPr>
          <w:b/>
          <w:bCs/>
        </w:rPr>
        <w:t>’</w:t>
      </w:r>
      <w:r w:rsidR="009A0EFA">
        <w:rPr>
          <w:b/>
          <w:bCs/>
        </w:rPr>
        <w:t>s proposed framework</w:t>
      </w:r>
      <w:r>
        <w:rPr>
          <w:b/>
          <w:bCs/>
        </w:rPr>
        <w:t xml:space="preserve"> for social housing modernization </w:t>
      </w:r>
      <w:proofErr w:type="gramStart"/>
      <w:r>
        <w:rPr>
          <w:b/>
          <w:bCs/>
        </w:rPr>
        <w:t>be</w:t>
      </w:r>
      <w:proofErr w:type="gramEnd"/>
      <w:r>
        <w:rPr>
          <w:b/>
          <w:bCs/>
        </w:rPr>
        <w:t xml:space="preserve"> received for information</w:t>
      </w:r>
      <w:r w:rsidR="009A0EFA">
        <w:rPr>
          <w:b/>
          <w:bCs/>
        </w:rPr>
        <w:t>.</w:t>
      </w:r>
    </w:p>
    <w:p w14:paraId="683583E8" w14:textId="77777777" w:rsidR="00085C13" w:rsidRDefault="00CD64E9" w:rsidP="002966A9">
      <w:pPr>
        <w:pStyle w:val="Heading2"/>
        <w:keepNext w:val="0"/>
        <w:widowControl w:val="0"/>
        <w:rPr>
          <w:rStyle w:val="IntenseEmphasis"/>
          <w:b w:val="0"/>
        </w:rPr>
      </w:pPr>
      <w:r>
        <w:t>Executive Summary</w:t>
      </w:r>
      <w:r w:rsidR="00F81320" w:rsidRPr="003A256F">
        <w:rPr>
          <w:rStyle w:val="IntenseEmphasis"/>
          <w:b w:val="0"/>
        </w:rPr>
        <w:t xml:space="preserve"> </w:t>
      </w:r>
    </w:p>
    <w:p w14:paraId="05A56223" w14:textId="77777777" w:rsidR="008F4F43" w:rsidRDefault="00085C13" w:rsidP="0038211D">
      <w:pPr>
        <w:pStyle w:val="Default"/>
        <w:spacing w:after="200"/>
        <w:rPr>
          <w:rStyle w:val="IntenseEmphasis"/>
          <w:rFonts w:cstheme="minorBidi"/>
          <w:b w:val="0"/>
          <w:color w:val="auto"/>
          <w:lang w:val="en-US"/>
        </w:rPr>
      </w:pPr>
      <w:r w:rsidRPr="0038211D">
        <w:rPr>
          <w:rStyle w:val="IntenseEmphasis"/>
          <w:rFonts w:cstheme="minorBidi"/>
          <w:b w:val="0"/>
          <w:color w:val="auto"/>
          <w:lang w:val="en-US"/>
        </w:rPr>
        <w:t>As part of the Province’s Long Term Affordable Housing Strategy the Province committed to modernizing social housing. The new proposed framework would replace the current prescriptive rules and regulations for housing providers with a new, more flexible approach</w:t>
      </w:r>
      <w:r w:rsidR="00735B4D" w:rsidRPr="0038211D">
        <w:rPr>
          <w:rStyle w:val="IntenseEmphasis"/>
          <w:rFonts w:cstheme="minorBidi"/>
          <w:b w:val="0"/>
          <w:color w:val="auto"/>
          <w:lang w:val="en-US"/>
        </w:rPr>
        <w:t xml:space="preserve">. </w:t>
      </w:r>
    </w:p>
    <w:p w14:paraId="1F5E62FC" w14:textId="34B28BAB" w:rsidR="00085C13" w:rsidRPr="0038211D" w:rsidRDefault="00735B4D" w:rsidP="0038211D">
      <w:pPr>
        <w:pStyle w:val="Default"/>
        <w:spacing w:after="200"/>
        <w:rPr>
          <w:b/>
        </w:rPr>
      </w:pPr>
      <w:r w:rsidRPr="0038211D">
        <w:rPr>
          <w:rStyle w:val="IntenseEmphasis"/>
          <w:rFonts w:cstheme="minorBidi"/>
          <w:b w:val="0"/>
          <w:color w:val="auto"/>
          <w:lang w:val="en-US"/>
        </w:rPr>
        <w:t>The Province is proposing changes in 3 key areas</w:t>
      </w:r>
      <w:r w:rsidR="0038211D">
        <w:rPr>
          <w:rStyle w:val="IntenseEmphasis"/>
          <w:rFonts w:cstheme="minorBidi"/>
          <w:b w:val="0"/>
          <w:color w:val="auto"/>
          <w:lang w:val="en-US"/>
        </w:rPr>
        <w:t xml:space="preserve"> of the modernized framework</w:t>
      </w:r>
      <w:r w:rsidRPr="0038211D">
        <w:rPr>
          <w:rStyle w:val="IntenseEmphasis"/>
          <w:rFonts w:cstheme="minorBidi"/>
          <w:b w:val="0"/>
          <w:color w:val="auto"/>
          <w:lang w:val="en-US"/>
        </w:rPr>
        <w:t>: Coordinated Access (wait list), the rent geared to income</w:t>
      </w:r>
      <w:r w:rsidR="00663677">
        <w:rPr>
          <w:rStyle w:val="IntenseEmphasis"/>
          <w:rFonts w:cstheme="minorBidi"/>
          <w:b w:val="0"/>
          <w:color w:val="auto"/>
          <w:lang w:val="en-US"/>
        </w:rPr>
        <w:t xml:space="preserve"> (RGI)</w:t>
      </w:r>
      <w:r w:rsidRPr="0038211D">
        <w:rPr>
          <w:rStyle w:val="IntenseEmphasis"/>
          <w:rFonts w:cstheme="minorBidi"/>
          <w:b w:val="0"/>
          <w:color w:val="auto"/>
          <w:lang w:val="en-US"/>
        </w:rPr>
        <w:t xml:space="preserve"> system and non-profit housing.</w:t>
      </w:r>
    </w:p>
    <w:p w14:paraId="0284D92B" w14:textId="54A8120B" w:rsidR="00AC3A8B" w:rsidRDefault="00AC3A8B" w:rsidP="006E00FA">
      <w:pPr>
        <w:pStyle w:val="Heading2"/>
        <w:keepNext w:val="0"/>
        <w:widowControl w:val="0"/>
      </w:pPr>
      <w:r w:rsidRPr="00B0378D">
        <w:t>Background</w:t>
      </w:r>
      <w:r w:rsidR="00CD64E9">
        <w:t xml:space="preserve"> and Discussion</w:t>
      </w:r>
    </w:p>
    <w:p w14:paraId="6FA8B0BE" w14:textId="7F06E6C7" w:rsidR="00735B4D" w:rsidRDefault="00CD04E6" w:rsidP="0038211D">
      <w:pPr>
        <w:pStyle w:val="Default"/>
        <w:spacing w:after="200"/>
      </w:pPr>
      <w:r w:rsidRPr="0038211D">
        <w:rPr>
          <w:color w:val="221E1F"/>
        </w:rPr>
        <w:t>Social housing accounts for 23 per cent of purpose-built rental stock in Ontario, and is a significant and valued source of affordable ho</w:t>
      </w:r>
      <w:r w:rsidR="00B46D29">
        <w:rPr>
          <w:color w:val="221E1F"/>
        </w:rPr>
        <w:t>using. The rules that govern</w:t>
      </w:r>
      <w:r w:rsidRPr="0038211D">
        <w:rPr>
          <w:color w:val="221E1F"/>
        </w:rPr>
        <w:t xml:space="preserve"> social housing com</w:t>
      </w:r>
      <w:r w:rsidR="0038211D" w:rsidRPr="0038211D">
        <w:rPr>
          <w:color w:val="221E1F"/>
        </w:rPr>
        <w:t>munities are from multiple agreements and</w:t>
      </w:r>
      <w:r w:rsidRPr="0038211D">
        <w:rPr>
          <w:color w:val="221E1F"/>
        </w:rPr>
        <w:t xml:space="preserve"> are not always optimal. </w:t>
      </w:r>
      <w:r w:rsidR="00735B4D" w:rsidRPr="0038211D">
        <w:t>A</w:t>
      </w:r>
      <w:r w:rsidRPr="0038211D">
        <w:t>s the original operating agreements end and/or mortgages expire</w:t>
      </w:r>
      <w:r w:rsidR="0038211D" w:rsidRPr="0038211D">
        <w:t xml:space="preserve"> with non-profits</w:t>
      </w:r>
      <w:r w:rsidRPr="0038211D">
        <w:t>, there is uncertainty for housing providers about what comes next</w:t>
      </w:r>
      <w:r w:rsidR="0038211D" w:rsidRPr="0038211D">
        <w:t xml:space="preserve"> as there is no proposed funding model and </w:t>
      </w:r>
      <w:r w:rsidR="0038211D">
        <w:t xml:space="preserve">uncertainty for </w:t>
      </w:r>
      <w:r w:rsidR="0038211D" w:rsidRPr="0038211D">
        <w:t>service mangers</w:t>
      </w:r>
      <w:r w:rsidR="0038211D">
        <w:t xml:space="preserve"> that</w:t>
      </w:r>
      <w:r w:rsidR="0038211D" w:rsidRPr="0038211D">
        <w:t xml:space="preserve"> need to maintain service level standards.</w:t>
      </w:r>
    </w:p>
    <w:p w14:paraId="782A254D" w14:textId="0C0F6D3F" w:rsidR="00E61F72" w:rsidRDefault="008F4F43" w:rsidP="008F4F43">
      <w:pPr>
        <w:pStyle w:val="Default"/>
        <w:spacing w:after="200"/>
      </w:pPr>
      <w:r>
        <w:lastRenderedPageBreak/>
        <w:t xml:space="preserve">Modernization will work towards sustaining current stock and simplifying processes for households in need of housing and meeting the recommendations in the 2017 Auditor General’s report. </w:t>
      </w:r>
    </w:p>
    <w:p w14:paraId="0FD0639D" w14:textId="3A1CFEA8" w:rsidR="00E61F72" w:rsidRPr="0038211D" w:rsidRDefault="003D7165" w:rsidP="00E61F72">
      <w:pPr>
        <w:pStyle w:val="Default"/>
        <w:spacing w:after="200"/>
      </w:pPr>
      <w:r w:rsidRPr="008F4F43">
        <w:t>T</w:t>
      </w:r>
      <w:r w:rsidR="00E61F72" w:rsidRPr="008F4F43">
        <w:t>he 2017 Auditor General’s Report included a review of social and affordable housing in Ontario and provided a number of recommendations to</w:t>
      </w:r>
      <w:r w:rsidRPr="008F4F43">
        <w:t xml:space="preserve"> the Ministry of Housing</w:t>
      </w:r>
      <w:r w:rsidR="00E61F72" w:rsidRPr="008F4F43">
        <w:t>. In the minis</w:t>
      </w:r>
      <w:r w:rsidR="008F4F43" w:rsidRPr="008F4F43">
        <w:t>try’s response to the Report, they</w:t>
      </w:r>
      <w:r w:rsidR="00E61F72" w:rsidRPr="008F4F43">
        <w:t xml:space="preserve"> acknowledged the complexity of the affordable and social housing system in Ontario and recognized the need for improvements to move toward the vision that every person has an affordable, suitable, and adequate home to provide the foundation to secure employment, raise a family and build strong communities</w:t>
      </w:r>
    </w:p>
    <w:p w14:paraId="489C3220" w14:textId="6D22F682" w:rsidR="00CD04E6" w:rsidRDefault="0038211D" w:rsidP="0038211D">
      <w:pPr>
        <w:rPr>
          <w:rFonts w:cs="Arial"/>
          <w:color w:val="000000"/>
          <w:lang w:val="en-CA"/>
        </w:rPr>
      </w:pPr>
      <w:r>
        <w:rPr>
          <w:rFonts w:cs="Arial"/>
          <w:color w:val="000000"/>
          <w:lang w:val="en-CA"/>
        </w:rPr>
        <w:t>T</w:t>
      </w:r>
      <w:r w:rsidR="00CD04E6" w:rsidRPr="0038211D">
        <w:rPr>
          <w:rFonts w:cs="Arial"/>
          <w:color w:val="000000"/>
          <w:lang w:val="en-CA"/>
        </w:rPr>
        <w:t>he prov</w:t>
      </w:r>
      <w:r w:rsidRPr="0038211D">
        <w:rPr>
          <w:rFonts w:cs="Arial"/>
          <w:color w:val="000000"/>
          <w:lang w:val="en-CA"/>
        </w:rPr>
        <w:t>ince has set our three key areas</w:t>
      </w:r>
      <w:r w:rsidR="00CD04E6" w:rsidRPr="0038211D">
        <w:rPr>
          <w:rFonts w:cs="Arial"/>
          <w:color w:val="000000"/>
          <w:lang w:val="en-CA"/>
        </w:rPr>
        <w:t xml:space="preserve"> to </w:t>
      </w:r>
      <w:r w:rsidR="00EF437D" w:rsidRPr="0038211D">
        <w:rPr>
          <w:rFonts w:cs="Arial"/>
          <w:color w:val="000000"/>
          <w:lang w:val="en-CA"/>
        </w:rPr>
        <w:t>guide the modernization</w:t>
      </w:r>
      <w:r>
        <w:rPr>
          <w:rFonts w:cs="Arial"/>
          <w:color w:val="000000"/>
          <w:lang w:val="en-CA"/>
        </w:rPr>
        <w:t>.</w:t>
      </w:r>
    </w:p>
    <w:p w14:paraId="4B7FFA48" w14:textId="77777777" w:rsidR="00CD04E6" w:rsidRPr="00085C13" w:rsidRDefault="00CD04E6" w:rsidP="00085C13">
      <w:pPr>
        <w:rPr>
          <w:rFonts w:cs="Arial"/>
          <w:color w:val="000000"/>
          <w:lang w:val="en-CA"/>
        </w:rPr>
      </w:pPr>
    </w:p>
    <w:p w14:paraId="7F7AA5B9" w14:textId="76B0D24B" w:rsidR="00085C13" w:rsidRPr="00085C13" w:rsidRDefault="00085C13" w:rsidP="00085C13">
      <w:pPr>
        <w:kinsoku w:val="0"/>
        <w:overflowPunct w:val="0"/>
        <w:autoSpaceDE w:val="0"/>
        <w:autoSpaceDN w:val="0"/>
        <w:adjustRightInd w:val="0"/>
        <w:spacing w:after="0" w:line="240" w:lineRule="auto"/>
        <w:ind w:left="119"/>
        <w:rPr>
          <w:rFonts w:ascii="Times New Roman" w:hAnsi="Times New Roman" w:cs="Times New Roman"/>
          <w:sz w:val="20"/>
          <w:szCs w:val="20"/>
          <w:lang w:val="en-CA"/>
        </w:rPr>
      </w:pPr>
      <w:r>
        <w:rPr>
          <w:rFonts w:ascii="Times New Roman" w:hAnsi="Times New Roman" w:cs="Times New Roman"/>
          <w:noProof/>
          <w:sz w:val="20"/>
          <w:szCs w:val="20"/>
          <w:lang w:val="en-CA" w:eastAsia="en-CA"/>
        </w:rPr>
        <mc:AlternateContent>
          <mc:Choice Requires="wpg">
            <w:drawing>
              <wp:inline distT="0" distB="0" distL="0" distR="0" wp14:anchorId="48791D24" wp14:editId="06074BA6">
                <wp:extent cx="5908675" cy="320040"/>
                <wp:effectExtent l="9525" t="9525" r="6350" b="3810"/>
                <wp:docPr id="12" name="Group 12" descr="Modern Framewor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320040"/>
                          <a:chOff x="0" y="0"/>
                          <a:chExt cx="9305" cy="504"/>
                        </a:xfrm>
                      </wpg:grpSpPr>
                      <wps:wsp>
                        <wps:cNvPr id="13" name="Freeform 3"/>
                        <wps:cNvSpPr>
                          <a:spLocks/>
                        </wps:cNvSpPr>
                        <wps:spPr bwMode="auto">
                          <a:xfrm>
                            <a:off x="0" y="0"/>
                            <a:ext cx="9305" cy="504"/>
                          </a:xfrm>
                          <a:custGeom>
                            <a:avLst/>
                            <a:gdLst>
                              <a:gd name="T0" fmla="*/ 9303 w 9305"/>
                              <a:gd name="T1" fmla="*/ 0 h 504"/>
                              <a:gd name="T2" fmla="*/ 0 w 9305"/>
                              <a:gd name="T3" fmla="*/ 0 h 504"/>
                              <a:gd name="T4" fmla="*/ 0 w 9305"/>
                              <a:gd name="T5" fmla="*/ 502 h 504"/>
                              <a:gd name="T6" fmla="*/ 4 w 9305"/>
                              <a:gd name="T7" fmla="*/ 503 h 504"/>
                              <a:gd name="T8" fmla="*/ 9249 w 9305"/>
                              <a:gd name="T9" fmla="*/ 503 h 504"/>
                              <a:gd name="T10" fmla="*/ 9270 w 9305"/>
                              <a:gd name="T11" fmla="*/ 498 h 504"/>
                              <a:gd name="T12" fmla="*/ 9288 w 9305"/>
                              <a:gd name="T13" fmla="*/ 486 h 504"/>
                              <a:gd name="T14" fmla="*/ 9300 w 9305"/>
                              <a:gd name="T15" fmla="*/ 469 h 504"/>
                              <a:gd name="T16" fmla="*/ 9304 w 9305"/>
                              <a:gd name="T17" fmla="*/ 447 h 504"/>
                              <a:gd name="T18" fmla="*/ 9304 w 9305"/>
                              <a:gd name="T19" fmla="*/ 4 h 504"/>
                              <a:gd name="T20" fmla="*/ 9303 w 9305"/>
                              <a:gd name="T21" fmla="*/ 0 h 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05" h="504">
                                <a:moveTo>
                                  <a:pt x="9303" y="0"/>
                                </a:moveTo>
                                <a:lnTo>
                                  <a:pt x="0" y="0"/>
                                </a:lnTo>
                                <a:lnTo>
                                  <a:pt x="0" y="502"/>
                                </a:lnTo>
                                <a:lnTo>
                                  <a:pt x="4" y="503"/>
                                </a:lnTo>
                                <a:lnTo>
                                  <a:pt x="9249" y="503"/>
                                </a:lnTo>
                                <a:lnTo>
                                  <a:pt x="9270" y="498"/>
                                </a:lnTo>
                                <a:lnTo>
                                  <a:pt x="9288" y="486"/>
                                </a:lnTo>
                                <a:lnTo>
                                  <a:pt x="9300" y="469"/>
                                </a:lnTo>
                                <a:lnTo>
                                  <a:pt x="9304" y="447"/>
                                </a:lnTo>
                                <a:lnTo>
                                  <a:pt x="9304" y="4"/>
                                </a:lnTo>
                                <a:lnTo>
                                  <a:pt x="9303"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4" descr="Chart" title="1. Modern Framework "/>
                        <wps:cNvSpPr txBox="1">
                          <a:spLocks noChangeArrowheads="1"/>
                        </wps:cNvSpPr>
                        <wps:spPr bwMode="auto">
                          <a:xfrm>
                            <a:off x="0" y="0"/>
                            <a:ext cx="930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F7ED6" w14:textId="77777777" w:rsidR="00085C13" w:rsidRDefault="00085C13" w:rsidP="00085C13">
                              <w:pPr>
                                <w:pStyle w:val="BodyText"/>
                                <w:kinsoku w:val="0"/>
                                <w:overflowPunct w:val="0"/>
                                <w:spacing w:before="75"/>
                                <w:ind w:left="3382"/>
                                <w:rPr>
                                  <w:rFonts w:cs="Arial"/>
                                  <w:b/>
                                  <w:bCs/>
                                </w:rPr>
                              </w:pPr>
                              <w:r>
                                <w:rPr>
                                  <w:rFonts w:cs="Arial"/>
                                  <w:b/>
                                  <w:bCs/>
                                </w:rPr>
                                <w:t>1. Modern Framework</w:t>
                              </w:r>
                            </w:p>
                          </w:txbxContent>
                        </wps:txbx>
                        <wps:bodyPr rot="0" vert="horz" wrap="square" lIns="0" tIns="0" rIns="0" bIns="0" anchor="t" anchorCtr="0" upright="1">
                          <a:noAutofit/>
                        </wps:bodyPr>
                      </wps:wsp>
                    </wpg:wgp>
                  </a:graphicData>
                </a:graphic>
              </wp:inline>
            </w:drawing>
          </mc:Choice>
          <mc:Fallback>
            <w:pict>
              <v:group id="Group 12" o:spid="_x0000_s1026" alt="Modern Framework" style="width:465.25pt;height:25.2pt;mso-position-horizontal-relative:char;mso-position-vertical-relative:line" coordsize="9305,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">
                <v:shape id="Freeform 3" o:spid="_x0000_s1027" style="position:absolute;width:9305;height:504;visibility:visible;mso-wrap-style:square;v-text-anchor:top" coordsize="9305,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T4C8EA&#10;AADbAAAADwAAAGRycy9kb3ducmV2LnhtbERP24rCMBB9F/yHMMK+aWoXVKpRRF1YlkW8fcDQjG2x&#10;mZQmW1u/3iwIvs3hXGexak0pGqpdYVnBeBSBIE6tLjhTcDl/DWcgnEfWWFomBR05WC37vQUm2t75&#10;SM3JZyKEsEtQQe59lUjp0pwMupGtiAN3tbVBH2CdSV3jPYSbUsZRNJEGCw4NOVa0ySm9nf6MgkNT&#10;bJvb7hhPL9H+0cUlPn67H6U+Bu16DsJT69/il/tbh/mf8P9LO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AvBAAAA2wAAAA8AAAAAAAAAAAAAAAAAmAIAAGRycy9kb3du&#10;cmV2LnhtbFBLBQYAAAAABAAEAPUAAACGAwAAAAA=&#10;" path="m9303,l,,,502r4,1l9249,503r21,-5l9288,486r12,-17l9304,447r,-443l9303,xe" fillcolor="#5b9bd4" stroked="f">
                  <v:path arrowok="t" o:connecttype="custom" o:connectlocs="9303,0;0,0;0,502;4,503;9249,503;9270,498;9288,486;9300,469;9304,447;9304,4;9303,0" o:connectangles="0,0,0,0,0,0,0,0,0,0,0"/>
                </v:shape>
                <v:shapetype id="_x0000_t202" coordsize="21600,21600" o:spt="202" path="m,l,21600r21600,l21600,xe">
                  <v:stroke joinstyle="miter"/>
                  <v:path gradientshapeok="t" o:connecttype="rect"/>
                </v:shapetype>
                <v:shape id="Text Box 4" o:spid="_x0000_s1028" type="#_x0000_t202" alt="Chart" style="position:absolute;width:9305;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117F7ED6" w14:textId="77777777" w:rsidR="00085C13" w:rsidRDefault="00085C13" w:rsidP="00085C13">
                        <w:pPr>
                          <w:pStyle w:val="BodyText"/>
                          <w:kinsoku w:val="0"/>
                          <w:overflowPunct w:val="0"/>
                          <w:spacing w:before="75"/>
                          <w:ind w:left="3382"/>
                          <w:rPr>
                            <w:rFonts w:cs="Arial"/>
                            <w:b/>
                            <w:bCs/>
                          </w:rPr>
                        </w:pPr>
                        <w:r>
                          <w:rPr>
                            <w:rFonts w:cs="Arial"/>
                            <w:b/>
                            <w:bCs/>
                          </w:rPr>
                          <w:t>1. Modern Framework</w:t>
                        </w:r>
                      </w:p>
                    </w:txbxContent>
                  </v:textbox>
                </v:shape>
                <w10:anchorlock/>
              </v:group>
            </w:pict>
          </mc:Fallback>
        </mc:AlternateContent>
      </w:r>
    </w:p>
    <w:p w14:paraId="1F34B5E0" w14:textId="77777777" w:rsidR="00085C13" w:rsidRPr="00085C13" w:rsidRDefault="00085C13" w:rsidP="00085C13">
      <w:pPr>
        <w:kinsoku w:val="0"/>
        <w:overflowPunct w:val="0"/>
        <w:autoSpaceDE w:val="0"/>
        <w:autoSpaceDN w:val="0"/>
        <w:adjustRightInd w:val="0"/>
        <w:spacing w:before="9" w:after="0" w:line="240" w:lineRule="auto"/>
        <w:rPr>
          <w:rFonts w:ascii="Times New Roman" w:hAnsi="Times New Roman" w:cs="Times New Roman"/>
          <w:sz w:val="10"/>
          <w:szCs w:val="10"/>
          <w:lang w:val="en-CA"/>
        </w:rPr>
      </w:pPr>
    </w:p>
    <w:p w14:paraId="18C79166" w14:textId="46D06C09" w:rsidR="00085C13" w:rsidRDefault="00085C13" w:rsidP="00B46D29">
      <w:pPr>
        <w:tabs>
          <w:tab w:val="left" w:pos="3270"/>
          <w:tab w:val="left" w:pos="6474"/>
        </w:tabs>
        <w:kinsoku w:val="0"/>
        <w:overflowPunct w:val="0"/>
        <w:autoSpaceDE w:val="0"/>
        <w:autoSpaceDN w:val="0"/>
        <w:adjustRightInd w:val="0"/>
        <w:spacing w:after="0" w:line="240" w:lineRule="auto"/>
        <w:ind w:left="119"/>
        <w:rPr>
          <w:rFonts w:ascii="Times New Roman" w:hAnsi="Times New Roman" w:cs="Times New Roman"/>
          <w:position w:val="1"/>
          <w:sz w:val="20"/>
          <w:szCs w:val="20"/>
          <w:lang w:val="en-CA"/>
        </w:rPr>
      </w:pPr>
      <w:r>
        <w:rPr>
          <w:rFonts w:ascii="Times New Roman" w:hAnsi="Times New Roman" w:cs="Times New Roman"/>
          <w:noProof/>
          <w:position w:val="4"/>
          <w:sz w:val="20"/>
          <w:szCs w:val="20"/>
          <w:lang w:val="en-CA" w:eastAsia="en-CA"/>
        </w:rPr>
        <mc:AlternateContent>
          <mc:Choice Requires="wpg">
            <w:drawing>
              <wp:inline distT="0" distB="0" distL="0" distR="0" wp14:anchorId="695FBFF9" wp14:editId="6A1A3AB4">
                <wp:extent cx="1840865" cy="1240790"/>
                <wp:effectExtent l="0" t="0" r="6985" b="16510"/>
                <wp:docPr id="9" name="Group 9" descr="More Coordinated Access Syste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1240790"/>
                          <a:chOff x="0" y="0"/>
                          <a:chExt cx="2899" cy="1954"/>
                        </a:xfrm>
                      </wpg:grpSpPr>
                      <wps:wsp>
                        <wps:cNvPr id="10" name="Freeform 6"/>
                        <wps:cNvSpPr>
                          <a:spLocks/>
                        </wps:cNvSpPr>
                        <wps:spPr bwMode="auto">
                          <a:xfrm>
                            <a:off x="0" y="0"/>
                            <a:ext cx="2899" cy="1954"/>
                          </a:xfrm>
                          <a:custGeom>
                            <a:avLst/>
                            <a:gdLst>
                              <a:gd name="T0" fmla="*/ 2703 w 2899"/>
                              <a:gd name="T1" fmla="*/ 0 h 1954"/>
                              <a:gd name="T2" fmla="*/ 142 w 2899"/>
                              <a:gd name="T3" fmla="*/ 0 h 1954"/>
                              <a:gd name="T4" fmla="*/ 66 w 2899"/>
                              <a:gd name="T5" fmla="*/ 15 h 1954"/>
                              <a:gd name="T6" fmla="*/ 4 w 2899"/>
                              <a:gd name="T7" fmla="*/ 57 h 1954"/>
                              <a:gd name="T8" fmla="*/ 0 w 2899"/>
                              <a:gd name="T9" fmla="*/ 63 h 1954"/>
                              <a:gd name="T10" fmla="*/ 0 w 2899"/>
                              <a:gd name="T11" fmla="*/ 1890 h 1954"/>
                              <a:gd name="T12" fmla="*/ 4 w 2899"/>
                              <a:gd name="T13" fmla="*/ 1896 h 1954"/>
                              <a:gd name="T14" fmla="*/ 66 w 2899"/>
                              <a:gd name="T15" fmla="*/ 1938 h 1954"/>
                              <a:gd name="T16" fmla="*/ 142 w 2899"/>
                              <a:gd name="T17" fmla="*/ 1953 h 1954"/>
                              <a:gd name="T18" fmla="*/ 2703 w 2899"/>
                              <a:gd name="T19" fmla="*/ 1953 h 1954"/>
                              <a:gd name="T20" fmla="*/ 2779 w 2899"/>
                              <a:gd name="T21" fmla="*/ 1938 h 1954"/>
                              <a:gd name="T22" fmla="*/ 2841 w 2899"/>
                              <a:gd name="T23" fmla="*/ 1896 h 1954"/>
                              <a:gd name="T24" fmla="*/ 2883 w 2899"/>
                              <a:gd name="T25" fmla="*/ 1834 h 1954"/>
                              <a:gd name="T26" fmla="*/ 2898 w 2899"/>
                              <a:gd name="T27" fmla="*/ 1758 h 1954"/>
                              <a:gd name="T28" fmla="*/ 2898 w 2899"/>
                              <a:gd name="T29" fmla="*/ 195 h 1954"/>
                              <a:gd name="T30" fmla="*/ 2883 w 2899"/>
                              <a:gd name="T31" fmla="*/ 119 h 1954"/>
                              <a:gd name="T32" fmla="*/ 2841 w 2899"/>
                              <a:gd name="T33" fmla="*/ 57 h 1954"/>
                              <a:gd name="T34" fmla="*/ 2779 w 2899"/>
                              <a:gd name="T35" fmla="*/ 15 h 1954"/>
                              <a:gd name="T36" fmla="*/ 2703 w 2899"/>
                              <a:gd name="T37" fmla="*/ 0 h 1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899" h="1954">
                                <a:moveTo>
                                  <a:pt x="2703" y="0"/>
                                </a:moveTo>
                                <a:lnTo>
                                  <a:pt x="142" y="0"/>
                                </a:lnTo>
                                <a:lnTo>
                                  <a:pt x="66" y="15"/>
                                </a:lnTo>
                                <a:lnTo>
                                  <a:pt x="4" y="57"/>
                                </a:lnTo>
                                <a:lnTo>
                                  <a:pt x="0" y="63"/>
                                </a:lnTo>
                                <a:lnTo>
                                  <a:pt x="0" y="1890"/>
                                </a:lnTo>
                                <a:lnTo>
                                  <a:pt x="4" y="1896"/>
                                </a:lnTo>
                                <a:lnTo>
                                  <a:pt x="66" y="1938"/>
                                </a:lnTo>
                                <a:lnTo>
                                  <a:pt x="142" y="1953"/>
                                </a:lnTo>
                                <a:lnTo>
                                  <a:pt x="2703" y="1953"/>
                                </a:lnTo>
                                <a:lnTo>
                                  <a:pt x="2779" y="1938"/>
                                </a:lnTo>
                                <a:lnTo>
                                  <a:pt x="2841" y="1896"/>
                                </a:lnTo>
                                <a:lnTo>
                                  <a:pt x="2883" y="1834"/>
                                </a:lnTo>
                                <a:lnTo>
                                  <a:pt x="2898" y="1758"/>
                                </a:lnTo>
                                <a:lnTo>
                                  <a:pt x="2898" y="195"/>
                                </a:lnTo>
                                <a:lnTo>
                                  <a:pt x="2883" y="119"/>
                                </a:lnTo>
                                <a:lnTo>
                                  <a:pt x="2841" y="57"/>
                                </a:lnTo>
                                <a:lnTo>
                                  <a:pt x="2779" y="15"/>
                                </a:lnTo>
                                <a:lnTo>
                                  <a:pt x="2703"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7" descr="Chart" title="2. More Coordinated Access System "/>
                        <wps:cNvSpPr txBox="1">
                          <a:spLocks noChangeArrowheads="1"/>
                        </wps:cNvSpPr>
                        <wps:spPr bwMode="auto">
                          <a:xfrm>
                            <a:off x="0" y="0"/>
                            <a:ext cx="2899"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CD008" w14:textId="77777777" w:rsidR="00085C13" w:rsidRDefault="00085C13" w:rsidP="00085C13">
                              <w:pPr>
                                <w:pStyle w:val="BodyText"/>
                                <w:kinsoku w:val="0"/>
                                <w:overflowPunct w:val="0"/>
                                <w:rPr>
                                  <w:sz w:val="26"/>
                                  <w:szCs w:val="26"/>
                                </w:rPr>
                              </w:pPr>
                            </w:p>
                            <w:p w14:paraId="74F58092" w14:textId="77777777" w:rsidR="00085C13" w:rsidRDefault="00085C13" w:rsidP="00085C13">
                              <w:pPr>
                                <w:pStyle w:val="BodyText"/>
                                <w:kinsoku w:val="0"/>
                                <w:overflowPunct w:val="0"/>
                                <w:spacing w:before="1" w:line="250" w:lineRule="exact"/>
                                <w:ind w:left="544" w:right="295" w:hanging="281"/>
                                <w:rPr>
                                  <w:rFonts w:cs="Arial"/>
                                  <w:b/>
                                  <w:bCs/>
                                </w:rPr>
                              </w:pPr>
                              <w:r>
                                <w:rPr>
                                  <w:rFonts w:cs="Arial"/>
                                  <w:b/>
                                  <w:bCs/>
                                </w:rPr>
                                <w:t>2. More Coordinated Access System</w:t>
                              </w:r>
                            </w:p>
                            <w:p w14:paraId="7027FDC4" w14:textId="77777777" w:rsidR="00CD04E6" w:rsidRDefault="00CD04E6">
                              <w:pPr>
                                <w:kinsoku w:val="0"/>
                                <w:overflowPunct w:val="0"/>
                                <w:spacing w:before="1" w:line="250" w:lineRule="exact"/>
                                <w:ind w:left="544" w:right="295" w:hanging="281"/>
                                <w:rPr>
                                  <w:rFonts w:cs="Arial"/>
                                  <w:b/>
                                  <w:bCs/>
                                </w:rPr>
                              </w:pPr>
                            </w:p>
                          </w:txbxContent>
                        </wps:txbx>
                        <wps:bodyPr rot="0" vert="horz" wrap="square" lIns="0" tIns="0" rIns="0" bIns="0" anchor="t" anchorCtr="0" upright="1">
                          <a:noAutofit/>
                        </wps:bodyPr>
                      </wps:wsp>
                    </wpg:wgp>
                  </a:graphicData>
                </a:graphic>
              </wp:inline>
            </w:drawing>
          </mc:Choice>
          <mc:Fallback>
            <w:pict>
              <v:group id="Group 9" o:spid="_x0000_s1029" alt="More Coordinated Access System" style="width:144.95pt;height:97.7pt;mso-position-horizontal-relative:char;mso-position-vertical-relative:line" coordsize="2899,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">
                <v:shape id="Freeform 6" o:spid="_x0000_s1030" style="position:absolute;width:2899;height:1954;visibility:visible;mso-wrap-style:square;v-text-anchor:top" coordsize="2899,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qfMUA&#10;AADbAAAADwAAAGRycy9kb3ducmV2LnhtbESPT2vCQBDF7wW/wzKCl6KbKhRJXUXEimIv/oFep9kx&#10;Sc3Ohuxq4rd3DoXeZnhv3vvNbNG5St2pCaVnA2+jBBRx5m3JuYHz6XM4BRUissXKMxl4UIDFvPcy&#10;w9T6lg90P8ZcSQiHFA0UMdap1iEryGEY+ZpYtItvHEZZm1zbBlsJd5UeJ8m7dliyNBRY06qg7Hq8&#10;OQPr34ubfO02q/b0E167c2j5e780ZtDvlh+gInXx3/x3vbWCL/Tyiwy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yp8xQAAANsAAAAPAAAAAAAAAAAAAAAAAJgCAABkcnMv&#10;ZG93bnJldi54bWxQSwUGAAAAAAQABAD1AAAAigMAAAAA&#10;" path="m2703,l142,,66,15,4,57,,63,,1890r4,6l66,1938r76,15l2703,1953r76,-15l2841,1896r42,-62l2898,1758r,-1563l2883,119,2841,57,2779,15,2703,xe" fillcolor="#5b9bd4" stroked="f">
                  <v:path arrowok="t" o:connecttype="custom" o:connectlocs="2703,0;142,0;66,15;4,57;0,63;0,1890;4,1896;66,1938;142,1953;2703,1953;2779,1938;2841,1896;2883,1834;2898,1758;2898,195;2883,119;2841,57;2779,15;2703,0" o:connectangles="0,0,0,0,0,0,0,0,0,0,0,0,0,0,0,0,0,0,0"/>
                </v:shape>
                <v:shape id="Text Box 7" o:spid="_x0000_s1031" type="#_x0000_t202" alt="Chart" style="position:absolute;width:2899;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01ECD008" w14:textId="77777777" w:rsidR="00085C13" w:rsidRDefault="00085C13" w:rsidP="00085C13">
                        <w:pPr>
                          <w:pStyle w:val="BodyText"/>
                          <w:kinsoku w:val="0"/>
                          <w:overflowPunct w:val="0"/>
                          <w:rPr>
                            <w:sz w:val="26"/>
                            <w:szCs w:val="26"/>
                          </w:rPr>
                        </w:pPr>
                      </w:p>
                      <w:p w14:paraId="74F58092" w14:textId="77777777" w:rsidR="00085C13" w:rsidRDefault="00085C13" w:rsidP="00085C13">
                        <w:pPr>
                          <w:pStyle w:val="BodyText"/>
                          <w:kinsoku w:val="0"/>
                          <w:overflowPunct w:val="0"/>
                          <w:spacing w:before="1" w:line="250" w:lineRule="exact"/>
                          <w:ind w:left="544" w:right="295" w:hanging="281"/>
                          <w:rPr>
                            <w:rFonts w:cs="Arial"/>
                            <w:b/>
                            <w:bCs/>
                          </w:rPr>
                        </w:pPr>
                        <w:r>
                          <w:rPr>
                            <w:rFonts w:cs="Arial"/>
                            <w:b/>
                            <w:bCs/>
                          </w:rPr>
                          <w:t>2. More Coordinated Access System</w:t>
                        </w:r>
                      </w:p>
                      <w:p w14:paraId="7027FDC4" w14:textId="77777777" w:rsidR="00CD04E6" w:rsidRDefault="00CD04E6">
                        <w:pPr>
                          <w:kinsoku w:val="0"/>
                          <w:overflowPunct w:val="0"/>
                          <w:spacing w:before="1" w:line="250" w:lineRule="exact"/>
                          <w:ind w:left="544" w:right="295" w:hanging="281"/>
                          <w:rPr>
                            <w:rFonts w:cs="Arial"/>
                            <w:b/>
                            <w:bCs/>
                          </w:rPr>
                        </w:pPr>
                      </w:p>
                    </w:txbxContent>
                  </v:textbox>
                </v:shape>
                <w10:anchorlock/>
              </v:group>
            </w:pict>
          </mc:Fallback>
        </mc:AlternateContent>
      </w:r>
      <w:r w:rsidRPr="00085C13">
        <w:rPr>
          <w:rFonts w:ascii="Times New Roman" w:hAnsi="Times New Roman" w:cs="Times New Roman"/>
          <w:position w:val="4"/>
          <w:sz w:val="20"/>
          <w:szCs w:val="20"/>
          <w:lang w:val="en-CA"/>
        </w:rPr>
        <w:t xml:space="preserve"> </w:t>
      </w:r>
      <w:r w:rsidRPr="00085C13">
        <w:rPr>
          <w:rFonts w:ascii="Times New Roman" w:hAnsi="Times New Roman" w:cs="Times New Roman"/>
          <w:position w:val="4"/>
          <w:sz w:val="20"/>
          <w:szCs w:val="20"/>
          <w:lang w:val="en-CA"/>
        </w:rPr>
        <w:tab/>
      </w:r>
      <w:r>
        <w:rPr>
          <w:rFonts w:ascii="Times New Roman" w:hAnsi="Times New Roman" w:cs="Times New Roman"/>
          <w:noProof/>
          <w:position w:val="1"/>
          <w:sz w:val="20"/>
          <w:szCs w:val="20"/>
          <w:lang w:val="en-CA" w:eastAsia="en-CA"/>
        </w:rPr>
        <mc:AlternateContent>
          <mc:Choice Requires="wpg">
            <w:drawing>
              <wp:inline distT="0" distB="0" distL="0" distR="0" wp14:anchorId="1954A1C1" wp14:editId="62EFEE21">
                <wp:extent cx="1874520" cy="1240790"/>
                <wp:effectExtent l="0" t="0" r="11430" b="16510"/>
                <wp:docPr id="6" name="Group 6" descr="New Approaches to Financial Assistan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1240790"/>
                          <a:chOff x="0" y="0"/>
                          <a:chExt cx="2952" cy="1954"/>
                        </a:xfrm>
                      </wpg:grpSpPr>
                      <wps:wsp>
                        <wps:cNvPr id="7" name="Freeform 9"/>
                        <wps:cNvSpPr>
                          <a:spLocks/>
                        </wps:cNvSpPr>
                        <wps:spPr bwMode="auto">
                          <a:xfrm>
                            <a:off x="0" y="0"/>
                            <a:ext cx="2952" cy="1954"/>
                          </a:xfrm>
                          <a:custGeom>
                            <a:avLst/>
                            <a:gdLst>
                              <a:gd name="T0" fmla="*/ 2756 w 2952"/>
                              <a:gd name="T1" fmla="*/ 0 h 1954"/>
                              <a:gd name="T2" fmla="*/ 195 w 2952"/>
                              <a:gd name="T3" fmla="*/ 0 h 1954"/>
                              <a:gd name="T4" fmla="*/ 119 w 2952"/>
                              <a:gd name="T5" fmla="*/ 15 h 1954"/>
                              <a:gd name="T6" fmla="*/ 57 w 2952"/>
                              <a:gd name="T7" fmla="*/ 57 h 1954"/>
                              <a:gd name="T8" fmla="*/ 15 w 2952"/>
                              <a:gd name="T9" fmla="*/ 119 h 1954"/>
                              <a:gd name="T10" fmla="*/ 0 w 2952"/>
                              <a:gd name="T11" fmla="*/ 195 h 1954"/>
                              <a:gd name="T12" fmla="*/ 0 w 2952"/>
                              <a:gd name="T13" fmla="*/ 1758 h 1954"/>
                              <a:gd name="T14" fmla="*/ 15 w 2952"/>
                              <a:gd name="T15" fmla="*/ 1834 h 1954"/>
                              <a:gd name="T16" fmla="*/ 57 w 2952"/>
                              <a:gd name="T17" fmla="*/ 1896 h 1954"/>
                              <a:gd name="T18" fmla="*/ 119 w 2952"/>
                              <a:gd name="T19" fmla="*/ 1938 h 1954"/>
                              <a:gd name="T20" fmla="*/ 195 w 2952"/>
                              <a:gd name="T21" fmla="*/ 1953 h 1954"/>
                              <a:gd name="T22" fmla="*/ 2756 w 2952"/>
                              <a:gd name="T23" fmla="*/ 1953 h 1954"/>
                              <a:gd name="T24" fmla="*/ 2832 w 2952"/>
                              <a:gd name="T25" fmla="*/ 1938 h 1954"/>
                              <a:gd name="T26" fmla="*/ 2894 w 2952"/>
                              <a:gd name="T27" fmla="*/ 1896 h 1954"/>
                              <a:gd name="T28" fmla="*/ 2936 w 2952"/>
                              <a:gd name="T29" fmla="*/ 1834 h 1954"/>
                              <a:gd name="T30" fmla="*/ 2952 w 2952"/>
                              <a:gd name="T31" fmla="*/ 1758 h 1954"/>
                              <a:gd name="T32" fmla="*/ 2952 w 2952"/>
                              <a:gd name="T33" fmla="*/ 195 h 1954"/>
                              <a:gd name="T34" fmla="*/ 2936 w 2952"/>
                              <a:gd name="T35" fmla="*/ 119 h 1954"/>
                              <a:gd name="T36" fmla="*/ 2894 w 2952"/>
                              <a:gd name="T37" fmla="*/ 57 h 1954"/>
                              <a:gd name="T38" fmla="*/ 2832 w 2952"/>
                              <a:gd name="T39" fmla="*/ 15 h 1954"/>
                              <a:gd name="T40" fmla="*/ 2756 w 2952"/>
                              <a:gd name="T41" fmla="*/ 0 h 1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952" h="1954">
                                <a:moveTo>
                                  <a:pt x="2756" y="0"/>
                                </a:moveTo>
                                <a:lnTo>
                                  <a:pt x="195" y="0"/>
                                </a:lnTo>
                                <a:lnTo>
                                  <a:pt x="119" y="15"/>
                                </a:lnTo>
                                <a:lnTo>
                                  <a:pt x="57" y="57"/>
                                </a:lnTo>
                                <a:lnTo>
                                  <a:pt x="15" y="119"/>
                                </a:lnTo>
                                <a:lnTo>
                                  <a:pt x="0" y="195"/>
                                </a:lnTo>
                                <a:lnTo>
                                  <a:pt x="0" y="1758"/>
                                </a:lnTo>
                                <a:lnTo>
                                  <a:pt x="15" y="1834"/>
                                </a:lnTo>
                                <a:lnTo>
                                  <a:pt x="57" y="1896"/>
                                </a:lnTo>
                                <a:lnTo>
                                  <a:pt x="119" y="1938"/>
                                </a:lnTo>
                                <a:lnTo>
                                  <a:pt x="195" y="1953"/>
                                </a:lnTo>
                                <a:lnTo>
                                  <a:pt x="2756" y="1953"/>
                                </a:lnTo>
                                <a:lnTo>
                                  <a:pt x="2832" y="1938"/>
                                </a:lnTo>
                                <a:lnTo>
                                  <a:pt x="2894" y="1896"/>
                                </a:lnTo>
                                <a:lnTo>
                                  <a:pt x="2936" y="1834"/>
                                </a:lnTo>
                                <a:lnTo>
                                  <a:pt x="2952" y="1758"/>
                                </a:lnTo>
                                <a:lnTo>
                                  <a:pt x="2952" y="195"/>
                                </a:lnTo>
                                <a:lnTo>
                                  <a:pt x="2936" y="119"/>
                                </a:lnTo>
                                <a:lnTo>
                                  <a:pt x="2894" y="57"/>
                                </a:lnTo>
                                <a:lnTo>
                                  <a:pt x="2832" y="15"/>
                                </a:lnTo>
                                <a:lnTo>
                                  <a:pt x="275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10" descr="Chart " title="3. New Approaches to Financial Assistance "/>
                        <wps:cNvSpPr txBox="1">
                          <a:spLocks noChangeArrowheads="1"/>
                        </wps:cNvSpPr>
                        <wps:spPr bwMode="auto">
                          <a:xfrm>
                            <a:off x="0" y="0"/>
                            <a:ext cx="2952"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B31E1" w14:textId="77777777" w:rsidR="00085C13" w:rsidRDefault="00085C13" w:rsidP="00085C13">
                              <w:pPr>
                                <w:pStyle w:val="BodyText"/>
                                <w:kinsoku w:val="0"/>
                                <w:overflowPunct w:val="0"/>
                                <w:rPr>
                                  <w:sz w:val="26"/>
                                  <w:szCs w:val="26"/>
                                </w:rPr>
                              </w:pPr>
                            </w:p>
                            <w:p w14:paraId="52354F84" w14:textId="77777777" w:rsidR="00085C13" w:rsidRDefault="00085C13" w:rsidP="00085C13">
                              <w:pPr>
                                <w:pStyle w:val="BodyText"/>
                                <w:kinsoku w:val="0"/>
                                <w:overflowPunct w:val="0"/>
                                <w:spacing w:line="250" w:lineRule="exact"/>
                                <w:ind w:left="295" w:hanging="68"/>
                                <w:rPr>
                                  <w:rFonts w:cs="Arial"/>
                                  <w:b/>
                                  <w:bCs/>
                                </w:rPr>
                              </w:pPr>
                              <w:r>
                                <w:rPr>
                                  <w:rFonts w:cs="Arial"/>
                                  <w:b/>
                                  <w:bCs/>
                                </w:rPr>
                                <w:t>3. New Approaches to Financial Assistance</w:t>
                              </w:r>
                            </w:p>
                          </w:txbxContent>
                        </wps:txbx>
                        <wps:bodyPr rot="0" vert="horz" wrap="square" lIns="0" tIns="0" rIns="0" bIns="0" anchor="t" anchorCtr="0" upright="1">
                          <a:noAutofit/>
                        </wps:bodyPr>
                      </wps:wsp>
                    </wpg:wgp>
                  </a:graphicData>
                </a:graphic>
              </wp:inline>
            </w:drawing>
          </mc:Choice>
          <mc:Fallback>
            <w:pict>
              <v:group id="Group 6" o:spid="_x0000_s1032" alt="New Approaches to Financial Assistance" style="width:147.6pt;height:97.7pt;mso-position-horizontal-relative:char;mso-position-vertical-relative:line" coordsize="2952,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">
                <v:shape id="Freeform 9" o:spid="_x0000_s1033" style="position:absolute;width:2952;height:1954;visibility:visible;mso-wrap-style:square;v-text-anchor:top" coordsize="2952,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5fw8MA&#10;AADaAAAADwAAAGRycy9kb3ducmV2LnhtbESPQYvCMBSE74L/ITxhL7KmetC1GmVXWHBBD1ZBj4/m&#10;2RSbl9JErf9+Iwgeh5n5hpkvW1uJGzW+dKxgOEhAEOdOl1woOOx/P79A+ICssXJMCh7kYbnoduaY&#10;anfnHd2yUIgIYZ+iAhNCnUrpc0MW/cDVxNE7u8ZiiLIppG7wHuG2kqMkGUuLJccFgzWtDOWX7GoV&#10;TH/s9LTfVGf5GK3Hf+a4vfYPQamPXvs9AxGoDe/wq73WCibwvBJv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5fw8MAAADaAAAADwAAAAAAAAAAAAAAAACYAgAAZHJzL2Rv&#10;d25yZXYueG1sUEsFBgAAAAAEAAQA9QAAAIgDAAAAAA==&#10;" path="m2756,l195,,119,15,57,57,15,119,,195,,1758r15,76l57,1896r62,42l195,1953r2561,l2832,1938r62,-42l2936,1834r16,-76l2952,195r-16,-76l2894,57,2832,15,2756,xe" fillcolor="#5b9bd4" stroked="f">
                  <v:path arrowok="t" o:connecttype="custom" o:connectlocs="2756,0;195,0;119,15;57,57;15,119;0,195;0,1758;15,1834;57,1896;119,1938;195,1953;2756,1953;2832,1938;2894,1896;2936,1834;2952,1758;2952,195;2936,119;2894,57;2832,15;2756,0" o:connectangles="0,0,0,0,0,0,0,0,0,0,0,0,0,0,0,0,0,0,0,0,0"/>
                </v:shape>
                <v:shape id="Text Box 10" o:spid="_x0000_s1034" type="#_x0000_t202" alt="Chart " style="position:absolute;width:2952;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357B31E1" w14:textId="77777777" w:rsidR="00085C13" w:rsidRDefault="00085C13" w:rsidP="00085C13">
                        <w:pPr>
                          <w:pStyle w:val="BodyText"/>
                          <w:kinsoku w:val="0"/>
                          <w:overflowPunct w:val="0"/>
                          <w:rPr>
                            <w:sz w:val="26"/>
                            <w:szCs w:val="26"/>
                          </w:rPr>
                        </w:pPr>
                      </w:p>
                      <w:p w14:paraId="52354F84" w14:textId="77777777" w:rsidR="00085C13" w:rsidRDefault="00085C13" w:rsidP="00085C13">
                        <w:pPr>
                          <w:pStyle w:val="BodyText"/>
                          <w:kinsoku w:val="0"/>
                          <w:overflowPunct w:val="0"/>
                          <w:spacing w:line="250" w:lineRule="exact"/>
                          <w:ind w:left="295" w:hanging="68"/>
                          <w:rPr>
                            <w:rFonts w:cs="Arial"/>
                            <w:b/>
                            <w:bCs/>
                          </w:rPr>
                        </w:pPr>
                        <w:r>
                          <w:rPr>
                            <w:rFonts w:cs="Arial"/>
                            <w:b/>
                            <w:bCs/>
                          </w:rPr>
                          <w:t>3. New Approaches to Financial Assistance</w:t>
                        </w:r>
                      </w:p>
                    </w:txbxContent>
                  </v:textbox>
                </v:shape>
                <w10:anchorlock/>
              </v:group>
            </w:pict>
          </mc:Fallback>
        </mc:AlternateContent>
      </w:r>
      <w:r w:rsidRPr="00085C13">
        <w:rPr>
          <w:rFonts w:ascii="Times New Roman" w:hAnsi="Times New Roman" w:cs="Times New Roman"/>
          <w:position w:val="1"/>
          <w:sz w:val="20"/>
          <w:szCs w:val="20"/>
          <w:lang w:val="en-CA"/>
        </w:rPr>
        <w:t xml:space="preserve"> </w:t>
      </w:r>
      <w:r w:rsidR="00CD04E6">
        <w:rPr>
          <w:rFonts w:ascii="Times New Roman" w:hAnsi="Times New Roman" w:cs="Times New Roman"/>
          <w:noProof/>
          <w:sz w:val="20"/>
          <w:szCs w:val="20"/>
          <w:lang w:val="en-CA" w:eastAsia="en-CA"/>
        </w:rPr>
        <mc:AlternateContent>
          <mc:Choice Requires="wpg">
            <w:drawing>
              <wp:inline distT="0" distB="0" distL="0" distR="0" wp14:anchorId="6BBDA2CA" wp14:editId="21A98212">
                <wp:extent cx="1905096" cy="1240790"/>
                <wp:effectExtent l="0" t="0" r="0" b="0"/>
                <wp:docPr id="3" name="Group 3" descr="Vibrant Non-Profit and Co-operative Housing Sec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96" cy="1240790"/>
                          <a:chOff x="0" y="0"/>
                          <a:chExt cx="3055" cy="1954"/>
                        </a:xfrm>
                      </wpg:grpSpPr>
                      <wps:wsp>
                        <wps:cNvPr id="4" name="Freeform 12"/>
                        <wps:cNvSpPr>
                          <a:spLocks/>
                        </wps:cNvSpPr>
                        <wps:spPr bwMode="auto">
                          <a:xfrm>
                            <a:off x="0" y="0"/>
                            <a:ext cx="2952" cy="1954"/>
                          </a:xfrm>
                          <a:custGeom>
                            <a:avLst/>
                            <a:gdLst>
                              <a:gd name="T0" fmla="*/ 2756 w 2952"/>
                              <a:gd name="T1" fmla="*/ 0 h 1954"/>
                              <a:gd name="T2" fmla="*/ 195 w 2952"/>
                              <a:gd name="T3" fmla="*/ 0 h 1954"/>
                              <a:gd name="T4" fmla="*/ 119 w 2952"/>
                              <a:gd name="T5" fmla="*/ 15 h 1954"/>
                              <a:gd name="T6" fmla="*/ 57 w 2952"/>
                              <a:gd name="T7" fmla="*/ 57 h 1954"/>
                              <a:gd name="T8" fmla="*/ 15 w 2952"/>
                              <a:gd name="T9" fmla="*/ 119 h 1954"/>
                              <a:gd name="T10" fmla="*/ 0 w 2952"/>
                              <a:gd name="T11" fmla="*/ 195 h 1954"/>
                              <a:gd name="T12" fmla="*/ 0 w 2952"/>
                              <a:gd name="T13" fmla="*/ 1758 h 1954"/>
                              <a:gd name="T14" fmla="*/ 15 w 2952"/>
                              <a:gd name="T15" fmla="*/ 1834 h 1954"/>
                              <a:gd name="T16" fmla="*/ 57 w 2952"/>
                              <a:gd name="T17" fmla="*/ 1896 h 1954"/>
                              <a:gd name="T18" fmla="*/ 119 w 2952"/>
                              <a:gd name="T19" fmla="*/ 1938 h 1954"/>
                              <a:gd name="T20" fmla="*/ 195 w 2952"/>
                              <a:gd name="T21" fmla="*/ 1953 h 1954"/>
                              <a:gd name="T22" fmla="*/ 2756 w 2952"/>
                              <a:gd name="T23" fmla="*/ 1953 h 1954"/>
                              <a:gd name="T24" fmla="*/ 2832 w 2952"/>
                              <a:gd name="T25" fmla="*/ 1938 h 1954"/>
                              <a:gd name="T26" fmla="*/ 2894 w 2952"/>
                              <a:gd name="T27" fmla="*/ 1896 h 1954"/>
                              <a:gd name="T28" fmla="*/ 2936 w 2952"/>
                              <a:gd name="T29" fmla="*/ 1834 h 1954"/>
                              <a:gd name="T30" fmla="*/ 2952 w 2952"/>
                              <a:gd name="T31" fmla="*/ 1758 h 1954"/>
                              <a:gd name="T32" fmla="*/ 2952 w 2952"/>
                              <a:gd name="T33" fmla="*/ 195 h 1954"/>
                              <a:gd name="T34" fmla="*/ 2936 w 2952"/>
                              <a:gd name="T35" fmla="*/ 119 h 1954"/>
                              <a:gd name="T36" fmla="*/ 2894 w 2952"/>
                              <a:gd name="T37" fmla="*/ 57 h 1954"/>
                              <a:gd name="T38" fmla="*/ 2832 w 2952"/>
                              <a:gd name="T39" fmla="*/ 15 h 1954"/>
                              <a:gd name="T40" fmla="*/ 2756 w 2952"/>
                              <a:gd name="T41" fmla="*/ 0 h 1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952" h="1954">
                                <a:moveTo>
                                  <a:pt x="2756" y="0"/>
                                </a:moveTo>
                                <a:lnTo>
                                  <a:pt x="195" y="0"/>
                                </a:lnTo>
                                <a:lnTo>
                                  <a:pt x="119" y="15"/>
                                </a:lnTo>
                                <a:lnTo>
                                  <a:pt x="57" y="57"/>
                                </a:lnTo>
                                <a:lnTo>
                                  <a:pt x="15" y="119"/>
                                </a:lnTo>
                                <a:lnTo>
                                  <a:pt x="0" y="195"/>
                                </a:lnTo>
                                <a:lnTo>
                                  <a:pt x="0" y="1758"/>
                                </a:lnTo>
                                <a:lnTo>
                                  <a:pt x="15" y="1834"/>
                                </a:lnTo>
                                <a:lnTo>
                                  <a:pt x="57" y="1896"/>
                                </a:lnTo>
                                <a:lnTo>
                                  <a:pt x="119" y="1938"/>
                                </a:lnTo>
                                <a:lnTo>
                                  <a:pt x="195" y="1953"/>
                                </a:lnTo>
                                <a:lnTo>
                                  <a:pt x="2756" y="1953"/>
                                </a:lnTo>
                                <a:lnTo>
                                  <a:pt x="2832" y="1938"/>
                                </a:lnTo>
                                <a:lnTo>
                                  <a:pt x="2894" y="1896"/>
                                </a:lnTo>
                                <a:lnTo>
                                  <a:pt x="2936" y="1834"/>
                                </a:lnTo>
                                <a:lnTo>
                                  <a:pt x="2952" y="1758"/>
                                </a:lnTo>
                                <a:lnTo>
                                  <a:pt x="2952" y="195"/>
                                </a:lnTo>
                                <a:lnTo>
                                  <a:pt x="2936" y="119"/>
                                </a:lnTo>
                                <a:lnTo>
                                  <a:pt x="2894" y="57"/>
                                </a:lnTo>
                                <a:lnTo>
                                  <a:pt x="2832" y="15"/>
                                </a:lnTo>
                                <a:lnTo>
                                  <a:pt x="275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13" descr="Chart" title="4. Vibrant Non-Profit and Co-operative Housing Sector "/>
                        <wps:cNvSpPr txBox="1">
                          <a:spLocks noChangeArrowheads="1"/>
                        </wps:cNvSpPr>
                        <wps:spPr bwMode="auto">
                          <a:xfrm>
                            <a:off x="0" y="0"/>
                            <a:ext cx="3055" cy="1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2DC82" w14:textId="12851745" w:rsidR="00CD04E6" w:rsidRDefault="00CD04E6" w:rsidP="00CD04E6">
                              <w:pPr>
                                <w:pStyle w:val="BodyText"/>
                                <w:kinsoku w:val="0"/>
                                <w:overflowPunct w:val="0"/>
                                <w:spacing w:before="178" w:line="250" w:lineRule="exact"/>
                                <w:ind w:left="644" w:right="637" w:firstLine="288"/>
                                <w:rPr>
                                  <w:rFonts w:cs="Arial"/>
                                  <w:b/>
                                  <w:bCs/>
                                </w:rPr>
                              </w:pPr>
                              <w:r>
                                <w:rPr>
                                  <w:rFonts w:cs="Arial"/>
                                  <w:b/>
                                  <w:bCs/>
                                </w:rPr>
                                <w:t>4. Vibrant Non-Profit and Co-operative Housing Sector</w:t>
                              </w:r>
                            </w:p>
                          </w:txbxContent>
                        </wps:txbx>
                        <wps:bodyPr rot="0" vert="horz" wrap="square" lIns="0" tIns="0" rIns="0" bIns="0" anchor="t" anchorCtr="0" upright="1">
                          <a:noAutofit/>
                        </wps:bodyPr>
                      </wps:wsp>
                    </wpg:wgp>
                  </a:graphicData>
                </a:graphic>
              </wp:inline>
            </w:drawing>
          </mc:Choice>
          <mc:Fallback>
            <w:pict>
              <v:group id="Group 3" o:spid="_x0000_s1035" alt="Vibrant Non-Profit and Co-operative Housing Sector" style="width:150pt;height:97.7pt;mso-position-horizontal-relative:char;mso-position-vertical-relative:line" coordsize="3055,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">
                <v:shape id="Freeform 12" o:spid="_x0000_s1036" style="position:absolute;width:2952;height:1954;visibility:visible;mso-wrap-style:square;v-text-anchor:top" coordsize="2952,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BtMQA&#10;AADaAAAADwAAAGRycy9kb3ducmV2LnhtbESPQWvCQBSE74X+h+UVvBTdVCRodBUtCArtQRNoj4/s&#10;MxvMvg3ZVZN/3y0Uehxm5htmteltI+7U+dqxgrdJAoK4dLrmSkGR78dzED4ga2wck4KBPGzWz08r&#10;zLR78Inu51CJCGGfoQITQptJ6UtDFv3EtcTRu7jOYoiyq6Tu8BHhtpHTJEmlxZrjgsGW3g2V1/PN&#10;Kljs7OI7/2gucpge0qP5+ry9FkGp0Uu/XYII1If/8F/7oBXM4PdKv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swbTEAAAA2gAAAA8AAAAAAAAAAAAAAAAAmAIAAGRycy9k&#10;b3ducmV2LnhtbFBLBQYAAAAABAAEAPUAAACJAwAAAAA=&#10;" path="m2756,l195,,119,15,57,57,15,119,,195,,1758r15,76l57,1896r62,42l195,1953r2561,l2832,1938r62,-42l2936,1834r16,-76l2952,195r-16,-76l2894,57,2832,15,2756,xe" fillcolor="#5b9bd4" stroked="f">
                  <v:path arrowok="t" o:connecttype="custom" o:connectlocs="2756,0;195,0;119,15;57,57;15,119;0,195;0,1758;15,1834;57,1896;119,1938;195,1953;2756,1953;2832,1938;2894,1896;2936,1834;2952,1758;2952,195;2936,119;2894,57;2832,15;2756,0" o:connectangles="0,0,0,0,0,0,0,0,0,0,0,0,0,0,0,0,0,0,0,0,0"/>
                </v:shape>
                <v:shape id="Text Box 13" o:spid="_x0000_s1037" type="#_x0000_t202" alt="Chart" style="position:absolute;width:3055;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4812DC82" w14:textId="12851745" w:rsidR="00CD04E6" w:rsidRDefault="00CD04E6" w:rsidP="00CD04E6">
                        <w:pPr>
                          <w:pStyle w:val="BodyText"/>
                          <w:kinsoku w:val="0"/>
                          <w:overflowPunct w:val="0"/>
                          <w:spacing w:before="178" w:line="250" w:lineRule="exact"/>
                          <w:ind w:left="644" w:right="637" w:firstLine="288"/>
                          <w:rPr>
                            <w:rFonts w:cs="Arial"/>
                            <w:b/>
                            <w:bCs/>
                          </w:rPr>
                        </w:pPr>
                        <w:r>
                          <w:rPr>
                            <w:rFonts w:cs="Arial"/>
                            <w:b/>
                            <w:bCs/>
                          </w:rPr>
                          <w:t>4. Vibrant Non-Profit and Co-operative Housing Sector</w:t>
                        </w:r>
                      </w:p>
                    </w:txbxContent>
                  </v:textbox>
                </v:shape>
                <w10:anchorlock/>
              </v:group>
            </w:pict>
          </mc:Fallback>
        </mc:AlternateContent>
      </w:r>
      <w:r w:rsidRPr="00085C13">
        <w:rPr>
          <w:rFonts w:ascii="Times New Roman" w:hAnsi="Times New Roman" w:cs="Times New Roman"/>
          <w:position w:val="1"/>
          <w:sz w:val="20"/>
          <w:szCs w:val="20"/>
          <w:lang w:val="en-CA"/>
        </w:rPr>
        <w:tab/>
      </w:r>
    </w:p>
    <w:p w14:paraId="16CDA6A0" w14:textId="77777777" w:rsidR="00B46D29" w:rsidRPr="00B46D29" w:rsidRDefault="00B46D29" w:rsidP="00B46D29">
      <w:pPr>
        <w:tabs>
          <w:tab w:val="left" w:pos="3270"/>
          <w:tab w:val="left" w:pos="6474"/>
        </w:tabs>
        <w:kinsoku w:val="0"/>
        <w:overflowPunct w:val="0"/>
        <w:autoSpaceDE w:val="0"/>
        <w:autoSpaceDN w:val="0"/>
        <w:adjustRightInd w:val="0"/>
        <w:spacing w:after="0" w:line="240" w:lineRule="auto"/>
        <w:ind w:left="119"/>
        <w:rPr>
          <w:rFonts w:ascii="Times New Roman" w:hAnsi="Times New Roman" w:cs="Times New Roman"/>
          <w:sz w:val="20"/>
          <w:szCs w:val="20"/>
          <w:lang w:val="en-CA"/>
        </w:rPr>
      </w:pPr>
    </w:p>
    <w:p w14:paraId="12CA379A" w14:textId="11E0AC7D" w:rsidR="0038211D" w:rsidRPr="0038211D" w:rsidRDefault="00663677" w:rsidP="0038211D">
      <w:r>
        <w:t>The Province is seeking feedback from Service Managers and Non-Profit Housing Providers on the proposed modernization of the system. The Province recently held consultation sessions on the new proposals for the non-profit sector. Consultations for changes to the current wait list system will start soon and a working group is looking at possible changes to RGI.</w:t>
      </w:r>
    </w:p>
    <w:p w14:paraId="1F5C5AA3" w14:textId="657FBBFD" w:rsidR="00EF437D" w:rsidRPr="0038211D" w:rsidRDefault="00EF437D" w:rsidP="0038211D">
      <w:pPr>
        <w:pStyle w:val="Heading3"/>
      </w:pPr>
      <w:r w:rsidRPr="0038211D">
        <w:t xml:space="preserve"> Modern Framework</w:t>
      </w:r>
    </w:p>
    <w:p w14:paraId="739D5923" w14:textId="79B6D738" w:rsidR="00735B4D" w:rsidRPr="0038211D" w:rsidRDefault="00EF437D" w:rsidP="00EF437D">
      <w:pPr>
        <w:pStyle w:val="Default"/>
      </w:pPr>
      <w:r w:rsidRPr="0038211D">
        <w:t>The new framework would be ground</w:t>
      </w:r>
      <w:r w:rsidR="00735B4D" w:rsidRPr="0038211D">
        <w:t>ed in the following principles:</w:t>
      </w:r>
      <w:r w:rsidRPr="0038211D">
        <w:t xml:space="preserve"> </w:t>
      </w:r>
    </w:p>
    <w:p w14:paraId="6FED2277" w14:textId="49D17707" w:rsidR="00735B4D" w:rsidRPr="0038211D" w:rsidRDefault="00EF437D" w:rsidP="00735B4D">
      <w:pPr>
        <w:pStyle w:val="Default"/>
        <w:numPr>
          <w:ilvl w:val="0"/>
          <w:numId w:val="15"/>
        </w:numPr>
      </w:pPr>
      <w:r w:rsidRPr="0038211D">
        <w:t xml:space="preserve">People-centred, and consistent </w:t>
      </w:r>
      <w:r w:rsidR="00735B4D" w:rsidRPr="0038211D">
        <w:t>with a poverty-reduction focus;</w:t>
      </w:r>
    </w:p>
    <w:p w14:paraId="0C6D8F0D" w14:textId="5AAFDD06" w:rsidR="00735B4D" w:rsidRPr="0038211D" w:rsidRDefault="00EF437D" w:rsidP="00735B4D">
      <w:pPr>
        <w:pStyle w:val="Default"/>
        <w:numPr>
          <w:ilvl w:val="0"/>
          <w:numId w:val="15"/>
        </w:numPr>
      </w:pPr>
      <w:r w:rsidRPr="0038211D">
        <w:t>Responsive</w:t>
      </w:r>
      <w:r w:rsidR="00735B4D" w:rsidRPr="0038211D">
        <w:t xml:space="preserve"> to local needs and conditions;</w:t>
      </w:r>
    </w:p>
    <w:p w14:paraId="1753C693" w14:textId="27BF1742" w:rsidR="00735B4D" w:rsidRPr="0038211D" w:rsidRDefault="00EF437D" w:rsidP="00735B4D">
      <w:pPr>
        <w:pStyle w:val="Default"/>
        <w:numPr>
          <w:ilvl w:val="0"/>
          <w:numId w:val="15"/>
        </w:numPr>
      </w:pPr>
      <w:r w:rsidRPr="0038211D">
        <w:t>Enabling innovative approaches to social housing management and revitalizati</w:t>
      </w:r>
      <w:r w:rsidR="00735B4D" w:rsidRPr="0038211D">
        <w:t>on;</w:t>
      </w:r>
    </w:p>
    <w:p w14:paraId="5E3A81C7" w14:textId="77777777" w:rsidR="00735B4D" w:rsidRPr="0038211D" w:rsidRDefault="00EF437D" w:rsidP="00735B4D">
      <w:pPr>
        <w:pStyle w:val="Default"/>
        <w:numPr>
          <w:ilvl w:val="0"/>
          <w:numId w:val="15"/>
        </w:numPr>
      </w:pPr>
      <w:r w:rsidRPr="0038211D">
        <w:t xml:space="preserve">Ensuring transparency </w:t>
      </w:r>
      <w:r w:rsidR="00735B4D" w:rsidRPr="0038211D">
        <w:t>and public accountability; and,</w:t>
      </w:r>
    </w:p>
    <w:p w14:paraId="40EAC329" w14:textId="3C0D061A" w:rsidR="00EF437D" w:rsidRPr="0038211D" w:rsidRDefault="00EF437D" w:rsidP="00735B4D">
      <w:pPr>
        <w:pStyle w:val="Default"/>
        <w:numPr>
          <w:ilvl w:val="0"/>
          <w:numId w:val="15"/>
        </w:numPr>
      </w:pPr>
      <w:r w:rsidRPr="0038211D">
        <w:t xml:space="preserve">Supporting sustainability in a post-operating agreement environment. </w:t>
      </w:r>
    </w:p>
    <w:p w14:paraId="350DD371" w14:textId="77777777" w:rsidR="00EF437D" w:rsidRDefault="00EF437D" w:rsidP="00EF437D"/>
    <w:p w14:paraId="705BC4A8" w14:textId="0B944284" w:rsidR="0038211D" w:rsidRDefault="0038211D" w:rsidP="0038211D">
      <w:pPr>
        <w:pStyle w:val="Heading3"/>
      </w:pPr>
      <w:r>
        <w:t>More Coordinated Access System</w:t>
      </w:r>
    </w:p>
    <w:p w14:paraId="3B573B2B" w14:textId="028E00E4" w:rsidR="003D7165" w:rsidRDefault="003D7165" w:rsidP="0038211D">
      <w:r>
        <w:t xml:space="preserve">The Province is looking at a needs based wait list system rather than the current chronological system. The new system will match peoples housing needs with </w:t>
      </w:r>
      <w:r>
        <w:lastRenderedPageBreak/>
        <w:t>appropriate forms of assistance including opportunities in the private market and coordinate opportunities for specialized housing with supports. The Province is currently collecting data on Service Managers current wait lists and consultations on proposed changes will follow.</w:t>
      </w:r>
    </w:p>
    <w:p w14:paraId="52AB426A" w14:textId="1CC4EBCB" w:rsidR="00EF437D" w:rsidRPr="00706019" w:rsidRDefault="003D7165" w:rsidP="00706019">
      <w:pPr>
        <w:pStyle w:val="Heading3"/>
      </w:pPr>
      <w:r>
        <w:t>New Approaches to Financial Assistance</w:t>
      </w:r>
    </w:p>
    <w:p w14:paraId="2AE42FA3" w14:textId="77777777" w:rsidR="00E80407" w:rsidRDefault="003D7165" w:rsidP="003D7165">
      <w:pPr>
        <w:pStyle w:val="Default"/>
        <w:rPr>
          <w:rFonts w:cstheme="minorBidi"/>
          <w:color w:val="auto"/>
          <w:lang w:val="en-US"/>
        </w:rPr>
      </w:pPr>
      <w:r w:rsidRPr="003D7165">
        <w:rPr>
          <w:rFonts w:cstheme="minorBidi"/>
          <w:color w:val="auto"/>
          <w:lang w:val="en-US"/>
        </w:rPr>
        <w:t>The Province is exploring options for a simplified RGI calculation in order to address concerns that the current RGI system is administratively burdensome and complex</w:t>
      </w:r>
      <w:r>
        <w:rPr>
          <w:rFonts w:cstheme="minorBidi"/>
          <w:color w:val="auto"/>
          <w:lang w:val="en-US"/>
        </w:rPr>
        <w:t xml:space="preserve">. A tax based system would eliminate some paperwork and requirements for applicants and tenants. One downfall of the tax based calculations is that it assumes all tenants </w:t>
      </w:r>
      <w:r w:rsidR="00E80407">
        <w:rPr>
          <w:rFonts w:cstheme="minorBidi"/>
          <w:color w:val="auto"/>
          <w:lang w:val="en-US"/>
        </w:rPr>
        <w:t>complete their taxes.</w:t>
      </w:r>
    </w:p>
    <w:p w14:paraId="32C9563C" w14:textId="77777777" w:rsidR="00E80407" w:rsidRDefault="00E80407" w:rsidP="003D7165">
      <w:pPr>
        <w:pStyle w:val="Default"/>
        <w:rPr>
          <w:rFonts w:cstheme="minorBidi"/>
          <w:color w:val="auto"/>
          <w:lang w:val="en-US"/>
        </w:rPr>
      </w:pPr>
    </w:p>
    <w:p w14:paraId="6A7DFF32" w14:textId="77777777" w:rsidR="00B46D29" w:rsidRDefault="00E80407" w:rsidP="00E80407">
      <w:pPr>
        <w:pStyle w:val="Default"/>
        <w:rPr>
          <w:rFonts w:cstheme="minorBidi"/>
          <w:color w:val="auto"/>
          <w:lang w:val="en-US"/>
        </w:rPr>
      </w:pPr>
      <w:r>
        <w:rPr>
          <w:rFonts w:cstheme="minorBidi"/>
          <w:color w:val="auto"/>
          <w:lang w:val="en-US"/>
        </w:rPr>
        <w:t xml:space="preserve">The Province has recently introduced a portable housing benefit program that allows a service manager to provide a deep subsidy to a private landlord to supplement what a household can afford and the rent amount. The funds for this program would come from the Service Manager. </w:t>
      </w:r>
    </w:p>
    <w:p w14:paraId="5C99A58A" w14:textId="77777777" w:rsidR="00B46D29" w:rsidRDefault="00B46D29" w:rsidP="00E80407">
      <w:pPr>
        <w:pStyle w:val="Default"/>
        <w:rPr>
          <w:rFonts w:cstheme="minorBidi"/>
          <w:color w:val="auto"/>
          <w:lang w:val="en-US"/>
        </w:rPr>
      </w:pPr>
    </w:p>
    <w:p w14:paraId="1EF3EDAC" w14:textId="0DC8A8DE" w:rsidR="003D7165" w:rsidRDefault="00E80407" w:rsidP="00E80407">
      <w:pPr>
        <w:pStyle w:val="Default"/>
        <w:rPr>
          <w:rFonts w:cstheme="minorBidi"/>
          <w:color w:val="auto"/>
          <w:lang w:val="en-US"/>
        </w:rPr>
      </w:pPr>
      <w:r>
        <w:rPr>
          <w:rFonts w:cstheme="minorBidi"/>
          <w:color w:val="auto"/>
          <w:lang w:val="en-US"/>
        </w:rPr>
        <w:t>The Province</w:t>
      </w:r>
      <w:r w:rsidR="00B46D29">
        <w:rPr>
          <w:rFonts w:cstheme="minorBidi"/>
          <w:color w:val="auto"/>
          <w:lang w:val="en-US"/>
        </w:rPr>
        <w:t xml:space="preserve"> is currently funding a</w:t>
      </w:r>
      <w:r>
        <w:rPr>
          <w:rFonts w:cstheme="minorBidi"/>
          <w:color w:val="auto"/>
          <w:lang w:val="en-US"/>
        </w:rPr>
        <w:t xml:space="preserve"> pilot program for portable housing benefits for Special Priority Policy (victims of domestic violence)</w:t>
      </w:r>
      <w:r w:rsidR="00B46D29">
        <w:rPr>
          <w:rFonts w:cstheme="minorBidi"/>
          <w:color w:val="auto"/>
          <w:lang w:val="en-US"/>
        </w:rPr>
        <w:t xml:space="preserve"> households. The program will soon be</w:t>
      </w:r>
      <w:r>
        <w:rPr>
          <w:rFonts w:cstheme="minorBidi"/>
          <w:color w:val="auto"/>
          <w:lang w:val="en-US"/>
        </w:rPr>
        <w:t xml:space="preserve"> extended to all areas of the province. Service Managers assist households in applying for the benefit. The program is run through the Ministry of Finance. </w:t>
      </w:r>
    </w:p>
    <w:p w14:paraId="02CD417F" w14:textId="77777777" w:rsidR="00B73A85" w:rsidRDefault="00B73A85" w:rsidP="00E80407">
      <w:pPr>
        <w:pStyle w:val="Default"/>
        <w:rPr>
          <w:rFonts w:cstheme="minorBidi"/>
          <w:color w:val="auto"/>
          <w:lang w:val="en-US"/>
        </w:rPr>
      </w:pPr>
    </w:p>
    <w:p w14:paraId="17564A27" w14:textId="646789AB" w:rsidR="00B73A85" w:rsidRPr="00E80407" w:rsidRDefault="00B73A85" w:rsidP="00B73A85">
      <w:pPr>
        <w:pStyle w:val="Heading3"/>
        <w:rPr>
          <w:sz w:val="24"/>
          <w:szCs w:val="24"/>
        </w:rPr>
      </w:pPr>
      <w:r>
        <w:t>Vibrant Non-Profit Sector</w:t>
      </w:r>
    </w:p>
    <w:p w14:paraId="33368176" w14:textId="77777777" w:rsidR="00B73A85" w:rsidRDefault="00B73A85" w:rsidP="00EF437D">
      <w:pPr>
        <w:autoSpaceDE w:val="0"/>
        <w:autoSpaceDN w:val="0"/>
        <w:adjustRightInd w:val="0"/>
        <w:spacing w:after="0" w:line="240" w:lineRule="auto"/>
      </w:pPr>
      <w:r>
        <w:t>End of operating agreements and mortgages provide an uncertainty for rent geared to income units remaining in the Service Manager system. Service Managers are required to maintain current service level standards.</w:t>
      </w:r>
    </w:p>
    <w:p w14:paraId="2D9D57C4" w14:textId="77777777" w:rsidR="00B73A85" w:rsidRDefault="00B73A85" w:rsidP="00EF437D">
      <w:pPr>
        <w:autoSpaceDE w:val="0"/>
        <w:autoSpaceDN w:val="0"/>
        <w:adjustRightInd w:val="0"/>
        <w:spacing w:after="0" w:line="240" w:lineRule="auto"/>
      </w:pPr>
    </w:p>
    <w:p w14:paraId="2A3F1B9D" w14:textId="77777777" w:rsidR="00B73A85" w:rsidRDefault="00B73A85" w:rsidP="00EF437D">
      <w:pPr>
        <w:autoSpaceDE w:val="0"/>
        <w:autoSpaceDN w:val="0"/>
        <w:adjustRightInd w:val="0"/>
        <w:spacing w:after="0" w:line="240" w:lineRule="auto"/>
      </w:pPr>
      <w:r>
        <w:t xml:space="preserve">The Province is introducing an accreditation system based on Province wide minimum standards for housing providers whose agreement or mortgage has come to an end. The accreditation is voluntary. If a non-profit choses to participate in the accreditation they continue to receive funding from the Service Manager based on an agreed upon number of rent geared to income units. This process has yet to be determined. The non-profit also would have access to benefits such as funds from the Province retrofits and other programs. </w:t>
      </w:r>
    </w:p>
    <w:p w14:paraId="109FC699" w14:textId="66031015" w:rsidR="00B73A85" w:rsidRDefault="00B73A85" w:rsidP="00EF437D">
      <w:pPr>
        <w:autoSpaceDE w:val="0"/>
        <w:autoSpaceDN w:val="0"/>
        <w:adjustRightInd w:val="0"/>
        <w:spacing w:after="0" w:line="240" w:lineRule="auto"/>
      </w:pPr>
      <w:r>
        <w:t>If the non-profit chooses not to participate in the accreditation they will not receive funds</w:t>
      </w:r>
      <w:r w:rsidR="00B46D29">
        <w:t xml:space="preserve"> from the Province or the Service Manager</w:t>
      </w:r>
      <w:r>
        <w:t xml:space="preserve"> and will no longer have a commitment to provide rent geared to income housing.</w:t>
      </w:r>
    </w:p>
    <w:p w14:paraId="7D254884" w14:textId="77777777" w:rsidR="00B73A85" w:rsidRDefault="00B73A85" w:rsidP="00EF437D">
      <w:pPr>
        <w:autoSpaceDE w:val="0"/>
        <w:autoSpaceDN w:val="0"/>
        <w:adjustRightInd w:val="0"/>
        <w:spacing w:after="0" w:line="240" w:lineRule="auto"/>
      </w:pPr>
    </w:p>
    <w:p w14:paraId="71109A3F" w14:textId="5150C40B" w:rsidR="00085C13" w:rsidRPr="008F4F43" w:rsidRDefault="00B73A85" w:rsidP="008F4F43">
      <w:pPr>
        <w:autoSpaceDE w:val="0"/>
        <w:autoSpaceDN w:val="0"/>
        <w:adjustRightInd w:val="0"/>
        <w:spacing w:after="0" w:line="240" w:lineRule="auto"/>
      </w:pPr>
      <w:r>
        <w:t xml:space="preserve">There are no decisions on who would do the accreditation, remedies or interventions of non-profits that are unable to meet minimum requirements. </w:t>
      </w:r>
    </w:p>
    <w:p w14:paraId="0284D92D" w14:textId="1FE39C26" w:rsidR="00AC3A8B" w:rsidRDefault="00CD64E9" w:rsidP="00CD64E9">
      <w:pPr>
        <w:pStyle w:val="Heading2"/>
      </w:pPr>
      <w:r w:rsidRPr="00440DF4">
        <w:t>Legal and Legislated Requirements</w:t>
      </w:r>
    </w:p>
    <w:p w14:paraId="1E8CE1C1" w14:textId="1DBD60B6" w:rsidR="00B46D29" w:rsidRPr="00B46D29" w:rsidRDefault="00B46D29" w:rsidP="00B46D29">
      <w:r>
        <w:t>Future changes to Housing Services Act, 2011.</w:t>
      </w:r>
    </w:p>
    <w:p w14:paraId="5A569A65" w14:textId="77777777" w:rsidR="006A6928" w:rsidRDefault="00AC3A8B" w:rsidP="003950B0">
      <w:pPr>
        <w:pStyle w:val="Heading2"/>
        <w:keepNext w:val="0"/>
        <w:widowControl w:val="0"/>
      </w:pPr>
      <w:r w:rsidRPr="00B0378D">
        <w:lastRenderedPageBreak/>
        <w:t>Financial</w:t>
      </w:r>
      <w:r w:rsidR="00CD64E9">
        <w:t xml:space="preserve"> and Resource Implications</w:t>
      </w:r>
    </w:p>
    <w:p w14:paraId="05BAB5A5" w14:textId="66D72A72" w:rsidR="00F0067C" w:rsidRDefault="00F0067C" w:rsidP="003950B0">
      <w:pPr>
        <w:pStyle w:val="Heading2"/>
        <w:keepNext w:val="0"/>
        <w:widowControl w:val="0"/>
        <w:rPr>
          <w:sz w:val="24"/>
          <w:szCs w:val="24"/>
        </w:rPr>
      </w:pPr>
      <w:r>
        <w:rPr>
          <w:sz w:val="24"/>
          <w:szCs w:val="24"/>
        </w:rPr>
        <w:t>Potential Costs:</w:t>
      </w:r>
    </w:p>
    <w:p w14:paraId="1496EC8D" w14:textId="16F1A713" w:rsidR="0083142D" w:rsidRDefault="00B73A85" w:rsidP="003950B0">
      <w:pPr>
        <w:pStyle w:val="Heading2"/>
        <w:keepNext w:val="0"/>
        <w:widowControl w:val="0"/>
        <w:rPr>
          <w:sz w:val="24"/>
          <w:szCs w:val="24"/>
        </w:rPr>
      </w:pPr>
      <w:r>
        <w:rPr>
          <w:sz w:val="24"/>
          <w:szCs w:val="24"/>
        </w:rPr>
        <w:t>Cost of lost rent geared to income units</w:t>
      </w:r>
    </w:p>
    <w:p w14:paraId="4FA34889" w14:textId="0BD7D6EF" w:rsidR="00B73A85" w:rsidRPr="00B73A85" w:rsidRDefault="00B73A85" w:rsidP="00B73A85">
      <w:r>
        <w:t>Implementation of a service manager portable housing benefit</w:t>
      </w:r>
    </w:p>
    <w:p w14:paraId="0284D931" w14:textId="420C59F3" w:rsidR="00AC3A8B" w:rsidRPr="00580AAD" w:rsidRDefault="002E32B0" w:rsidP="006E00FA">
      <w:pPr>
        <w:pStyle w:val="Heading2"/>
        <w:keepNext w:val="0"/>
        <w:widowControl w:val="0"/>
      </w:pPr>
      <w:r>
        <w:t>Relevant Consultation</w:t>
      </w:r>
    </w:p>
    <w:p w14:paraId="0284D932" w14:textId="09142167" w:rsidR="00AC3A8B" w:rsidRDefault="000C180B" w:rsidP="006E00FA">
      <w:pPr>
        <w:widowControl w:val="0"/>
      </w:pPr>
      <w:sdt>
        <w:sdtPr>
          <w:id w:val="-1131168753"/>
          <w14:checkbox>
            <w14:checked w14:val="1"/>
            <w14:checkedState w14:val="2612" w14:font="MS Gothic"/>
            <w14:uncheckedState w14:val="2610" w14:font="MS Gothic"/>
          </w14:checkbox>
        </w:sdtPr>
        <w:sdtEndPr/>
        <w:sdtContent>
          <w:r w:rsidR="002B48DA">
            <w:rPr>
              <w:rFonts w:ascii="MS Gothic" w:eastAsia="MS Gothic" w:hAnsi="MS Gothic" w:hint="eastAsia"/>
            </w:rPr>
            <w:t>☒</w:t>
          </w:r>
        </w:sdtContent>
      </w:sdt>
      <w:r w:rsidR="002E32B0">
        <w:t xml:space="preserve"> Internal</w:t>
      </w:r>
      <w:r w:rsidR="00F0067C">
        <w:t>:</w:t>
      </w:r>
    </w:p>
    <w:p w14:paraId="343D15CF" w14:textId="4EFCA14D" w:rsidR="002E32B0" w:rsidRDefault="000C180B" w:rsidP="006E00FA">
      <w:pPr>
        <w:widowControl w:val="0"/>
      </w:pPr>
      <w:sdt>
        <w:sdtPr>
          <w:id w:val="-650440191"/>
          <w14:checkbox>
            <w14:checked w14:val="1"/>
            <w14:checkedState w14:val="2612" w14:font="MS Gothic"/>
            <w14:uncheckedState w14:val="2610" w14:font="MS Gothic"/>
          </w14:checkbox>
        </w:sdtPr>
        <w:sdtEndPr/>
        <w:sdtContent>
          <w:r w:rsidR="00E2618E">
            <w:rPr>
              <w:rFonts w:ascii="MS Gothic" w:eastAsia="MS Gothic" w:hAnsi="MS Gothic" w:hint="eastAsia"/>
            </w:rPr>
            <w:t>☒</w:t>
          </w:r>
        </w:sdtContent>
      </w:sdt>
      <w:r w:rsidR="002E32B0">
        <w:t xml:space="preserve"> External</w:t>
      </w:r>
      <w:r w:rsidR="00F0067C">
        <w:t xml:space="preserve">: </w:t>
      </w:r>
    </w:p>
    <w:p w14:paraId="6D7EA5A2" w14:textId="4E4A95C5" w:rsidR="001272D9" w:rsidRDefault="002E32B0" w:rsidP="002E32B0">
      <w:pPr>
        <w:pStyle w:val="Heading3"/>
      </w:pPr>
      <w:r>
        <w:t>Appendices and Attachments</w:t>
      </w:r>
      <w:r w:rsidR="00CF4AA5">
        <w:t xml:space="preserve"> </w:t>
      </w:r>
    </w:p>
    <w:p w14:paraId="688AA3B0" w14:textId="0D59AB3D" w:rsidR="001E74A9" w:rsidRDefault="00706019" w:rsidP="00706019">
      <w:r w:rsidRPr="001E74A9">
        <w:t>Service Manager Survey on Social Housing Waitlists</w:t>
      </w:r>
    </w:p>
    <w:p w14:paraId="440AFC2E" w14:textId="77777777" w:rsidR="001E74A9" w:rsidRDefault="001E74A9">
      <w:r>
        <w:br w:type="page"/>
      </w:r>
    </w:p>
    <w:p w14:paraId="7CDEE08E" w14:textId="458AD3B0" w:rsidR="00706019" w:rsidRDefault="001E74A9" w:rsidP="00706019">
      <w:r>
        <w:rPr>
          <w:noProof/>
          <w:lang w:val="en-CA" w:eastAsia="en-CA"/>
        </w:rPr>
        <w:lastRenderedPageBreak/>
        <w:drawing>
          <wp:inline distT="0" distB="0" distL="0" distR="0" wp14:anchorId="6EE46005" wp14:editId="68767424">
            <wp:extent cx="5943600" cy="7691755"/>
            <wp:effectExtent l="0" t="0" r="0" b="4445"/>
            <wp:docPr id="16" name="Picture 16" descr="Page 1 of Letter from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Manager+Survey+on+Social+Housing+Waitlists_Page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lang w:val="en-CA" w:eastAsia="en-CA"/>
        </w:rPr>
        <w:lastRenderedPageBreak/>
        <w:drawing>
          <wp:inline distT="0" distB="0" distL="0" distR="0" wp14:anchorId="79E7D9A8" wp14:editId="70B1F798">
            <wp:extent cx="5943600" cy="7691755"/>
            <wp:effectExtent l="0" t="0" r="0" b="4445"/>
            <wp:docPr id="17" name="Picture 17" descr="Page 2 of letter from the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Manager+Survey+on+Social+Housing+Waitlists_Page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3320698D" w14:textId="4E65D273" w:rsidR="0006418B" w:rsidRDefault="0006418B" w:rsidP="00706019">
      <w:r>
        <w:rPr>
          <w:noProof/>
          <w:lang w:val="en-CA" w:eastAsia="en-CA"/>
        </w:rPr>
        <w:lastRenderedPageBreak/>
        <w:drawing>
          <wp:inline distT="0" distB="0" distL="0" distR="0" wp14:anchorId="334766E3" wp14:editId="19E52AEA">
            <wp:extent cx="5743575" cy="7086600"/>
            <wp:effectExtent l="0" t="0" r="9525" b="0"/>
            <wp:docPr id="2" name="Picture 2" descr="Memorandum " title="Memorand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43575" cy="7086600"/>
                    </a:xfrm>
                    <a:prstGeom prst="rect">
                      <a:avLst/>
                    </a:prstGeom>
                  </pic:spPr>
                </pic:pic>
              </a:graphicData>
            </a:graphic>
          </wp:inline>
        </w:drawing>
      </w:r>
    </w:p>
    <w:p w14:paraId="00066554" w14:textId="067E8DE4" w:rsidR="0006418B" w:rsidRDefault="0006418B" w:rsidP="00706019">
      <w:r>
        <w:rPr>
          <w:noProof/>
          <w:lang w:val="en-CA" w:eastAsia="en-CA"/>
        </w:rPr>
        <w:lastRenderedPageBreak/>
        <w:drawing>
          <wp:inline distT="0" distB="0" distL="0" distR="0" wp14:anchorId="40162218" wp14:editId="3FE23574">
            <wp:extent cx="5391150" cy="2486025"/>
            <wp:effectExtent l="0" t="0" r="0" b="9525"/>
            <wp:docPr id="15" name="Picture 15" descr="Memorandum " title="Memorand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91150" cy="2486025"/>
                    </a:xfrm>
                    <a:prstGeom prst="rect">
                      <a:avLst/>
                    </a:prstGeom>
                  </pic:spPr>
                </pic:pic>
              </a:graphicData>
            </a:graphic>
          </wp:inline>
        </w:drawing>
      </w:r>
    </w:p>
    <w:p w14:paraId="78A6CEF3" w14:textId="77777777" w:rsidR="00706019" w:rsidRPr="00706019" w:rsidRDefault="00706019" w:rsidP="00706019"/>
    <w:p w14:paraId="1BE65A5E" w14:textId="4D875A80" w:rsidR="0051126C" w:rsidRPr="00C8550C" w:rsidRDefault="0051126C" w:rsidP="00C8550C">
      <w:pPr>
        <w:spacing w:after="0"/>
        <w:rPr>
          <w:i/>
        </w:rPr>
      </w:pPr>
    </w:p>
    <w:sectPr w:rsidR="0051126C" w:rsidRPr="00C8550C" w:rsidSect="0006418B">
      <w:footerReference w:type="default" r:id="rId14"/>
      <w:pgSz w:w="12240" w:h="15840" w:code="1"/>
      <w:pgMar w:top="1440" w:right="1440" w:bottom="2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BCAA1" w14:textId="77777777" w:rsidR="00903C9B" w:rsidRDefault="00903C9B" w:rsidP="00883D8D">
      <w:pPr>
        <w:spacing w:after="0" w:line="240" w:lineRule="auto"/>
      </w:pPr>
      <w:r>
        <w:separator/>
      </w:r>
    </w:p>
    <w:p w14:paraId="7E196F48" w14:textId="77777777" w:rsidR="00903C9B" w:rsidRDefault="00903C9B"/>
  </w:endnote>
  <w:endnote w:type="continuationSeparator" w:id="0">
    <w:p w14:paraId="132AB53E" w14:textId="77777777" w:rsidR="00903C9B" w:rsidRDefault="00903C9B" w:rsidP="00883D8D">
      <w:pPr>
        <w:spacing w:after="0" w:line="240" w:lineRule="auto"/>
      </w:pPr>
      <w:r>
        <w:continuationSeparator/>
      </w:r>
    </w:p>
    <w:p w14:paraId="6877CC69" w14:textId="77777777" w:rsidR="00903C9B" w:rsidRDefault="00903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6A1AD8CD" w:rsidR="007E4720" w:rsidRPr="007E4720" w:rsidRDefault="00F0067C" w:rsidP="007E4720">
    <w:pPr>
      <w:pStyle w:val="Footer"/>
    </w:pPr>
    <w:r>
      <w:t>HDR-CW-09</w:t>
    </w:r>
    <w:r w:rsidR="00F4118E">
      <w:t>-18</w:t>
    </w:r>
    <w:r w:rsidR="00567AB5">
      <w:ptab w:relativeTo="margin" w:alignment="center" w:leader="none"/>
    </w:r>
    <w:r w:rsidR="00567AB5">
      <w:ptab w:relativeTo="margin" w:alignment="right" w:leader="none"/>
    </w:r>
    <w:r w:rsidR="00567AB5">
      <w:t>Date:</w:t>
    </w:r>
    <w:r w:rsidR="008C3B88">
      <w:t xml:space="preserve"> </w:t>
    </w:r>
    <w:r w:rsidR="00B46D29">
      <w:t xml:space="preserve">May 10, </w:t>
    </w:r>
    <w:r w:rsidR="008C3B88">
      <w:t xml:space="preserve"> 201</w:t>
    </w:r>
    <w:r w:rsidR="000D1C43">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A5A63" w14:textId="77777777" w:rsidR="00903C9B" w:rsidRDefault="00903C9B" w:rsidP="00883D8D">
      <w:pPr>
        <w:spacing w:after="0" w:line="240" w:lineRule="auto"/>
      </w:pPr>
      <w:r>
        <w:separator/>
      </w:r>
    </w:p>
    <w:p w14:paraId="5D6A7DE7" w14:textId="77777777" w:rsidR="00903C9B" w:rsidRDefault="00903C9B"/>
  </w:footnote>
  <w:footnote w:type="continuationSeparator" w:id="0">
    <w:p w14:paraId="40678A9D" w14:textId="77777777" w:rsidR="00903C9B" w:rsidRDefault="00903C9B" w:rsidP="00883D8D">
      <w:pPr>
        <w:spacing w:after="0" w:line="240" w:lineRule="auto"/>
      </w:pPr>
      <w:r>
        <w:continuationSeparator/>
      </w:r>
    </w:p>
    <w:p w14:paraId="5F3D90A9" w14:textId="77777777" w:rsidR="00903C9B" w:rsidRDefault="00903C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21AF"/>
    <w:multiLevelType w:val="hybridMultilevel"/>
    <w:tmpl w:val="CAFA86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F04366F"/>
    <w:multiLevelType w:val="hybridMultilevel"/>
    <w:tmpl w:val="0E5A0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C653E6"/>
    <w:multiLevelType w:val="hybridMultilevel"/>
    <w:tmpl w:val="F63858BE"/>
    <w:lvl w:ilvl="0" w:tplc="0AC8EF38">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01D6A2F"/>
    <w:multiLevelType w:val="hybridMultilevel"/>
    <w:tmpl w:val="9F9E07C0"/>
    <w:lvl w:ilvl="0" w:tplc="468E39A0">
      <w:start w:val="16"/>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ADB77CB"/>
    <w:multiLevelType w:val="hybridMultilevel"/>
    <w:tmpl w:val="F38499B0"/>
    <w:lvl w:ilvl="0" w:tplc="85F0A9A2">
      <w:start w:val="15"/>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DCB30CD"/>
    <w:multiLevelType w:val="hybridMultilevel"/>
    <w:tmpl w:val="C96CD658"/>
    <w:lvl w:ilvl="0" w:tplc="C0CAAD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AF510F"/>
    <w:multiLevelType w:val="hybridMultilevel"/>
    <w:tmpl w:val="A412C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6414C69"/>
    <w:multiLevelType w:val="hybridMultilevel"/>
    <w:tmpl w:val="5100F6A8"/>
    <w:lvl w:ilvl="0" w:tplc="50228E7A">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8F75474"/>
    <w:multiLevelType w:val="hybridMultilevel"/>
    <w:tmpl w:val="7D246378"/>
    <w:lvl w:ilvl="0" w:tplc="5150FA0E">
      <w:start w:val="8"/>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582A0632"/>
    <w:multiLevelType w:val="hybridMultilevel"/>
    <w:tmpl w:val="D3DE8E1E"/>
    <w:lvl w:ilvl="0" w:tplc="A83E06FE">
      <w:start w:val="6"/>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66A761B7"/>
    <w:multiLevelType w:val="hybridMultilevel"/>
    <w:tmpl w:val="E474D3CC"/>
    <w:lvl w:ilvl="0" w:tplc="BAC6C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7738E"/>
    <w:multiLevelType w:val="hybridMultilevel"/>
    <w:tmpl w:val="CA7A2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11"/>
  </w:num>
  <w:num w:numId="5">
    <w:abstractNumId w:val="2"/>
  </w:num>
  <w:num w:numId="6">
    <w:abstractNumId w:val="10"/>
  </w:num>
  <w:num w:numId="7">
    <w:abstractNumId w:val="9"/>
  </w:num>
  <w:num w:numId="8">
    <w:abstractNumId w:val="5"/>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7"/>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47A2"/>
    <w:rsid w:val="00045990"/>
    <w:rsid w:val="00047A0A"/>
    <w:rsid w:val="0006418B"/>
    <w:rsid w:val="00081FCF"/>
    <w:rsid w:val="00082BD5"/>
    <w:rsid w:val="00085C13"/>
    <w:rsid w:val="000B7684"/>
    <w:rsid w:val="000B7C11"/>
    <w:rsid w:val="000C180B"/>
    <w:rsid w:val="000C3C55"/>
    <w:rsid w:val="000D1A43"/>
    <w:rsid w:val="000D1C43"/>
    <w:rsid w:val="00112A86"/>
    <w:rsid w:val="00113B17"/>
    <w:rsid w:val="00113FCB"/>
    <w:rsid w:val="00115B1F"/>
    <w:rsid w:val="001244DB"/>
    <w:rsid w:val="001272D9"/>
    <w:rsid w:val="00164BA5"/>
    <w:rsid w:val="0016583A"/>
    <w:rsid w:val="00172968"/>
    <w:rsid w:val="00173F35"/>
    <w:rsid w:val="00175138"/>
    <w:rsid w:val="001A5FE3"/>
    <w:rsid w:val="001A697A"/>
    <w:rsid w:val="001C558D"/>
    <w:rsid w:val="001E74A9"/>
    <w:rsid w:val="001F08C4"/>
    <w:rsid w:val="001F1D7C"/>
    <w:rsid w:val="001F3971"/>
    <w:rsid w:val="00222B25"/>
    <w:rsid w:val="00233343"/>
    <w:rsid w:val="00246F72"/>
    <w:rsid w:val="00247CA8"/>
    <w:rsid w:val="00252F69"/>
    <w:rsid w:val="002534F9"/>
    <w:rsid w:val="002542CF"/>
    <w:rsid w:val="00256509"/>
    <w:rsid w:val="00257F90"/>
    <w:rsid w:val="00267421"/>
    <w:rsid w:val="00286FBD"/>
    <w:rsid w:val="002905A8"/>
    <w:rsid w:val="002915BC"/>
    <w:rsid w:val="002966A9"/>
    <w:rsid w:val="002A05E0"/>
    <w:rsid w:val="002A3F7B"/>
    <w:rsid w:val="002A57D3"/>
    <w:rsid w:val="002B4091"/>
    <w:rsid w:val="002B48DA"/>
    <w:rsid w:val="002C173F"/>
    <w:rsid w:val="002C6064"/>
    <w:rsid w:val="002D6C79"/>
    <w:rsid w:val="002E20E4"/>
    <w:rsid w:val="002E32B0"/>
    <w:rsid w:val="00301AB2"/>
    <w:rsid w:val="003062A4"/>
    <w:rsid w:val="0031311E"/>
    <w:rsid w:val="0032700D"/>
    <w:rsid w:val="00332006"/>
    <w:rsid w:val="003374F7"/>
    <w:rsid w:val="003710B8"/>
    <w:rsid w:val="0038211D"/>
    <w:rsid w:val="003950B0"/>
    <w:rsid w:val="003978A3"/>
    <w:rsid w:val="003A256F"/>
    <w:rsid w:val="003A7C87"/>
    <w:rsid w:val="003D0AAA"/>
    <w:rsid w:val="003D7165"/>
    <w:rsid w:val="003E1753"/>
    <w:rsid w:val="00403572"/>
    <w:rsid w:val="0040538F"/>
    <w:rsid w:val="00412676"/>
    <w:rsid w:val="00413084"/>
    <w:rsid w:val="004302B0"/>
    <w:rsid w:val="004374FF"/>
    <w:rsid w:val="00440DF4"/>
    <w:rsid w:val="00446A72"/>
    <w:rsid w:val="00457F2B"/>
    <w:rsid w:val="00464176"/>
    <w:rsid w:val="00483383"/>
    <w:rsid w:val="0048548F"/>
    <w:rsid w:val="004872EA"/>
    <w:rsid w:val="00492859"/>
    <w:rsid w:val="004942B7"/>
    <w:rsid w:val="00497B64"/>
    <w:rsid w:val="004A21F7"/>
    <w:rsid w:val="004B32A0"/>
    <w:rsid w:val="004C30E5"/>
    <w:rsid w:val="004C552A"/>
    <w:rsid w:val="004F083D"/>
    <w:rsid w:val="0050045A"/>
    <w:rsid w:val="0050436D"/>
    <w:rsid w:val="0051126C"/>
    <w:rsid w:val="00563210"/>
    <w:rsid w:val="005647FE"/>
    <w:rsid w:val="00567AB5"/>
    <w:rsid w:val="00570A4F"/>
    <w:rsid w:val="005755CE"/>
    <w:rsid w:val="00575F5B"/>
    <w:rsid w:val="00594A9F"/>
    <w:rsid w:val="005A360A"/>
    <w:rsid w:val="005B40A2"/>
    <w:rsid w:val="005E2C99"/>
    <w:rsid w:val="005E474C"/>
    <w:rsid w:val="005E4AC8"/>
    <w:rsid w:val="005E7520"/>
    <w:rsid w:val="00601331"/>
    <w:rsid w:val="0062655A"/>
    <w:rsid w:val="00637EF9"/>
    <w:rsid w:val="00640CE5"/>
    <w:rsid w:val="00644370"/>
    <w:rsid w:val="00644BF3"/>
    <w:rsid w:val="00650B83"/>
    <w:rsid w:val="006563A9"/>
    <w:rsid w:val="00663677"/>
    <w:rsid w:val="00666AFC"/>
    <w:rsid w:val="00674A40"/>
    <w:rsid w:val="00684A3A"/>
    <w:rsid w:val="006A0FC5"/>
    <w:rsid w:val="006A6928"/>
    <w:rsid w:val="006B4C34"/>
    <w:rsid w:val="006B6ACA"/>
    <w:rsid w:val="006E00FA"/>
    <w:rsid w:val="006F2655"/>
    <w:rsid w:val="006F40BC"/>
    <w:rsid w:val="006F4C72"/>
    <w:rsid w:val="006F565E"/>
    <w:rsid w:val="00706019"/>
    <w:rsid w:val="00735B4D"/>
    <w:rsid w:val="007534D1"/>
    <w:rsid w:val="00777A5B"/>
    <w:rsid w:val="007B0E26"/>
    <w:rsid w:val="007C0501"/>
    <w:rsid w:val="007D3F98"/>
    <w:rsid w:val="007E2535"/>
    <w:rsid w:val="007E4720"/>
    <w:rsid w:val="007F1E37"/>
    <w:rsid w:val="007F2542"/>
    <w:rsid w:val="00816221"/>
    <w:rsid w:val="00816DA7"/>
    <w:rsid w:val="00823AAF"/>
    <w:rsid w:val="0083142D"/>
    <w:rsid w:val="008411D8"/>
    <w:rsid w:val="008414FB"/>
    <w:rsid w:val="008617EE"/>
    <w:rsid w:val="008618B7"/>
    <w:rsid w:val="00882C8D"/>
    <w:rsid w:val="00883D8D"/>
    <w:rsid w:val="00886B6C"/>
    <w:rsid w:val="00895616"/>
    <w:rsid w:val="008A4AF8"/>
    <w:rsid w:val="008A5863"/>
    <w:rsid w:val="008B1C7C"/>
    <w:rsid w:val="008C2CCB"/>
    <w:rsid w:val="008C3B88"/>
    <w:rsid w:val="008D60C9"/>
    <w:rsid w:val="008E6A08"/>
    <w:rsid w:val="008E6B64"/>
    <w:rsid w:val="008F4F43"/>
    <w:rsid w:val="00903C9B"/>
    <w:rsid w:val="00924649"/>
    <w:rsid w:val="00926823"/>
    <w:rsid w:val="00926A30"/>
    <w:rsid w:val="009323A8"/>
    <w:rsid w:val="00953DFC"/>
    <w:rsid w:val="00954CDD"/>
    <w:rsid w:val="00961F3E"/>
    <w:rsid w:val="00986AAD"/>
    <w:rsid w:val="00993C10"/>
    <w:rsid w:val="0099658A"/>
    <w:rsid w:val="00996AF5"/>
    <w:rsid w:val="009A0EFA"/>
    <w:rsid w:val="009A31DB"/>
    <w:rsid w:val="009A68FF"/>
    <w:rsid w:val="009D44EB"/>
    <w:rsid w:val="009F48CD"/>
    <w:rsid w:val="00A52D13"/>
    <w:rsid w:val="00A607A3"/>
    <w:rsid w:val="00A63BE0"/>
    <w:rsid w:val="00A63DD6"/>
    <w:rsid w:val="00A7299A"/>
    <w:rsid w:val="00A85D36"/>
    <w:rsid w:val="00AA5AE4"/>
    <w:rsid w:val="00AA5E09"/>
    <w:rsid w:val="00AB2197"/>
    <w:rsid w:val="00AC0D0E"/>
    <w:rsid w:val="00AC3A8B"/>
    <w:rsid w:val="00AD0E20"/>
    <w:rsid w:val="00AD305E"/>
    <w:rsid w:val="00AF5E3E"/>
    <w:rsid w:val="00B12CC6"/>
    <w:rsid w:val="00B46D29"/>
    <w:rsid w:val="00B531B7"/>
    <w:rsid w:val="00B64986"/>
    <w:rsid w:val="00B73A85"/>
    <w:rsid w:val="00B7545F"/>
    <w:rsid w:val="00B809B1"/>
    <w:rsid w:val="00B91401"/>
    <w:rsid w:val="00B97DD0"/>
    <w:rsid w:val="00BD1794"/>
    <w:rsid w:val="00BF229B"/>
    <w:rsid w:val="00C031C9"/>
    <w:rsid w:val="00C332F3"/>
    <w:rsid w:val="00C44DA2"/>
    <w:rsid w:val="00C50668"/>
    <w:rsid w:val="00C54981"/>
    <w:rsid w:val="00C76891"/>
    <w:rsid w:val="00C8381C"/>
    <w:rsid w:val="00C8550C"/>
    <w:rsid w:val="00C9555E"/>
    <w:rsid w:val="00CA3D01"/>
    <w:rsid w:val="00CA55FF"/>
    <w:rsid w:val="00CA64E3"/>
    <w:rsid w:val="00CD04E6"/>
    <w:rsid w:val="00CD64E9"/>
    <w:rsid w:val="00CD650D"/>
    <w:rsid w:val="00CE2E5F"/>
    <w:rsid w:val="00CE439D"/>
    <w:rsid w:val="00CF0319"/>
    <w:rsid w:val="00CF0CF7"/>
    <w:rsid w:val="00CF4AA5"/>
    <w:rsid w:val="00D0692A"/>
    <w:rsid w:val="00D1345D"/>
    <w:rsid w:val="00D366AC"/>
    <w:rsid w:val="00D54BA8"/>
    <w:rsid w:val="00D63172"/>
    <w:rsid w:val="00D7417B"/>
    <w:rsid w:val="00D76DCF"/>
    <w:rsid w:val="00D85F8F"/>
    <w:rsid w:val="00DA5E52"/>
    <w:rsid w:val="00DB09B1"/>
    <w:rsid w:val="00DC1FF0"/>
    <w:rsid w:val="00DD5B51"/>
    <w:rsid w:val="00DF2913"/>
    <w:rsid w:val="00E0627E"/>
    <w:rsid w:val="00E15726"/>
    <w:rsid w:val="00E1676A"/>
    <w:rsid w:val="00E20BE8"/>
    <w:rsid w:val="00E2618E"/>
    <w:rsid w:val="00E32F4D"/>
    <w:rsid w:val="00E55872"/>
    <w:rsid w:val="00E60F9D"/>
    <w:rsid w:val="00E61725"/>
    <w:rsid w:val="00E61F72"/>
    <w:rsid w:val="00E641BD"/>
    <w:rsid w:val="00E67DBC"/>
    <w:rsid w:val="00E80407"/>
    <w:rsid w:val="00EA254A"/>
    <w:rsid w:val="00EA5AB2"/>
    <w:rsid w:val="00EB4C6C"/>
    <w:rsid w:val="00EE21D4"/>
    <w:rsid w:val="00EE414A"/>
    <w:rsid w:val="00EF1570"/>
    <w:rsid w:val="00EF437D"/>
    <w:rsid w:val="00F0067C"/>
    <w:rsid w:val="00F04830"/>
    <w:rsid w:val="00F16D3B"/>
    <w:rsid w:val="00F33A8C"/>
    <w:rsid w:val="00F4118E"/>
    <w:rsid w:val="00F46E48"/>
    <w:rsid w:val="00F51913"/>
    <w:rsid w:val="00F56871"/>
    <w:rsid w:val="00F6646E"/>
    <w:rsid w:val="00F81320"/>
    <w:rsid w:val="00F91054"/>
    <w:rsid w:val="00F917DA"/>
    <w:rsid w:val="00F954CA"/>
    <w:rsid w:val="00FA0DCB"/>
    <w:rsid w:val="00FB203E"/>
    <w:rsid w:val="00FB37C0"/>
    <w:rsid w:val="00FB423A"/>
    <w:rsid w:val="00FC118B"/>
    <w:rsid w:val="00FD5A65"/>
    <w:rsid w:val="00FD6F8F"/>
    <w:rsid w:val="00FE7170"/>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B"/>
    <w:rPr>
      <w:rFonts w:ascii="Arial" w:hAnsi="Arial"/>
      <w:sz w:val="24"/>
      <w:szCs w:val="24"/>
    </w:rPr>
  </w:style>
  <w:style w:type="paragraph" w:styleId="Heading1">
    <w:name w:val="heading 1"/>
    <w:basedOn w:val="Normal"/>
    <w:next w:val="Normal"/>
    <w:link w:val="Heading1Char"/>
    <w:uiPriority w:val="9"/>
    <w:qFormat/>
    <w:rsid w:val="000C180B"/>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C180B"/>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C180B"/>
    <w:pPr>
      <w:outlineLvl w:val="2"/>
    </w:pPr>
    <w:rPr>
      <w:rFonts w:cs="Arial"/>
      <w:i w:val="0"/>
    </w:rPr>
  </w:style>
  <w:style w:type="paragraph" w:styleId="Heading4">
    <w:name w:val="heading 4"/>
    <w:basedOn w:val="Normal"/>
    <w:next w:val="Normal"/>
    <w:link w:val="Heading4Char"/>
    <w:uiPriority w:val="9"/>
    <w:unhideWhenUsed/>
    <w:qFormat/>
    <w:rsid w:val="000C180B"/>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C180B"/>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C180B"/>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C180B"/>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C180B"/>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C180B"/>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C18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180B"/>
  </w:style>
  <w:style w:type="character" w:customStyle="1" w:styleId="Heading1Char">
    <w:name w:val="Heading 1 Char"/>
    <w:basedOn w:val="DefaultParagraphFont"/>
    <w:link w:val="Heading1"/>
    <w:uiPriority w:val="9"/>
    <w:rsid w:val="000C180B"/>
    <w:rPr>
      <w:rFonts w:ascii="Arial" w:eastAsiaTheme="majorEastAsia" w:hAnsi="Arial" w:cstheme="majorBidi"/>
      <w:sz w:val="40"/>
    </w:rPr>
  </w:style>
  <w:style w:type="character" w:customStyle="1" w:styleId="Heading2Char">
    <w:name w:val="Heading 2 Char"/>
    <w:basedOn w:val="DefaultParagraphFont"/>
    <w:link w:val="Heading2"/>
    <w:uiPriority w:val="9"/>
    <w:rsid w:val="000C180B"/>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0C180B"/>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0C180B"/>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0C180B"/>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0C180B"/>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0C180B"/>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0C180B"/>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0C180B"/>
    <w:rPr>
      <w:rFonts w:ascii="Arial" w:eastAsiaTheme="majorEastAsia" w:hAnsi="Arial" w:cstheme="majorBidi"/>
      <w:i/>
      <w:iCs/>
      <w:sz w:val="24"/>
    </w:rPr>
  </w:style>
  <w:style w:type="paragraph" w:styleId="Title">
    <w:name w:val="Title"/>
    <w:basedOn w:val="Normal"/>
    <w:next w:val="Normal"/>
    <w:link w:val="TitleChar"/>
    <w:uiPriority w:val="9"/>
    <w:qFormat/>
    <w:rsid w:val="000C180B"/>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C180B"/>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0C180B"/>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C180B"/>
    <w:rPr>
      <w:rFonts w:ascii="Arial" w:eastAsiaTheme="majorEastAsia" w:hAnsi="Arial" w:cstheme="majorBidi"/>
      <w:i/>
      <w:iCs/>
      <w:spacing w:val="15"/>
      <w:sz w:val="24"/>
      <w:szCs w:val="24"/>
    </w:rPr>
  </w:style>
  <w:style w:type="character" w:styleId="Strong">
    <w:name w:val="Strong"/>
    <w:basedOn w:val="DefaultParagraphFont"/>
    <w:uiPriority w:val="22"/>
    <w:qFormat/>
    <w:rsid w:val="000C180B"/>
    <w:rPr>
      <w:rFonts w:ascii="Arial" w:hAnsi="Arial"/>
      <w:b/>
      <w:bCs/>
    </w:rPr>
  </w:style>
  <w:style w:type="character" w:styleId="Emphasis">
    <w:name w:val="Emphasis"/>
    <w:basedOn w:val="DefaultParagraphFont"/>
    <w:uiPriority w:val="20"/>
    <w:qFormat/>
    <w:rsid w:val="000C180B"/>
    <w:rPr>
      <w:rFonts w:ascii="Arial" w:hAnsi="Arial"/>
      <w:i/>
      <w:iCs/>
    </w:rPr>
  </w:style>
  <w:style w:type="paragraph" w:styleId="NoSpacing">
    <w:name w:val="No Spacing"/>
    <w:uiPriority w:val="1"/>
    <w:qFormat/>
    <w:rsid w:val="000C180B"/>
    <w:pPr>
      <w:spacing w:after="0" w:line="240" w:lineRule="auto"/>
    </w:pPr>
    <w:rPr>
      <w:rFonts w:ascii="Arial" w:hAnsi="Arial" w:cs="Arial"/>
      <w:bCs/>
      <w:sz w:val="24"/>
      <w:szCs w:val="24"/>
    </w:rPr>
  </w:style>
  <w:style w:type="paragraph" w:styleId="ListParagraph">
    <w:name w:val="List Paragraph"/>
    <w:basedOn w:val="Normal"/>
    <w:uiPriority w:val="34"/>
    <w:qFormat/>
    <w:rsid w:val="000C180B"/>
    <w:pPr>
      <w:ind w:left="720"/>
      <w:contextualSpacing/>
    </w:pPr>
  </w:style>
  <w:style w:type="paragraph" w:styleId="Quote">
    <w:name w:val="Quote"/>
    <w:basedOn w:val="Normal"/>
    <w:next w:val="Normal"/>
    <w:link w:val="QuoteChar"/>
    <w:uiPriority w:val="29"/>
    <w:qFormat/>
    <w:rsid w:val="000C180B"/>
    <w:rPr>
      <w:i/>
      <w:iCs/>
      <w:color w:val="000000" w:themeColor="text1"/>
    </w:rPr>
  </w:style>
  <w:style w:type="character" w:customStyle="1" w:styleId="QuoteChar">
    <w:name w:val="Quote Char"/>
    <w:basedOn w:val="DefaultParagraphFont"/>
    <w:link w:val="Quote"/>
    <w:uiPriority w:val="29"/>
    <w:rsid w:val="000C180B"/>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0C180B"/>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C180B"/>
    <w:rPr>
      <w:rFonts w:ascii="Arial" w:hAnsi="Arial"/>
      <w:b/>
      <w:bCs/>
      <w:i/>
      <w:iCs/>
      <w:sz w:val="24"/>
      <w:szCs w:val="24"/>
    </w:rPr>
  </w:style>
  <w:style w:type="character" w:styleId="SubtleEmphasis">
    <w:name w:val="Subtle Emphasis"/>
    <w:basedOn w:val="DefaultParagraphFont"/>
    <w:uiPriority w:val="19"/>
    <w:qFormat/>
    <w:rsid w:val="000C180B"/>
    <w:rPr>
      <w:rFonts w:ascii="Arial" w:hAnsi="Arial"/>
      <w:i/>
      <w:iCs/>
      <w:color w:val="808080" w:themeColor="text1" w:themeTint="7F"/>
    </w:rPr>
  </w:style>
  <w:style w:type="character" w:styleId="IntenseEmphasis">
    <w:name w:val="Intense Emphasis"/>
    <w:basedOn w:val="DefaultParagraphFont"/>
    <w:uiPriority w:val="21"/>
    <w:qFormat/>
    <w:rsid w:val="000C180B"/>
    <w:rPr>
      <w:rFonts w:ascii="Arial" w:hAnsi="Arial"/>
      <w:b/>
      <w:bCs/>
    </w:rPr>
  </w:style>
  <w:style w:type="character" w:styleId="SubtleReference">
    <w:name w:val="Subtle Reference"/>
    <w:basedOn w:val="DefaultParagraphFont"/>
    <w:uiPriority w:val="31"/>
    <w:qFormat/>
    <w:rsid w:val="000C180B"/>
    <w:rPr>
      <w:rFonts w:ascii="Arial" w:hAnsi="Arial"/>
      <w:smallCaps/>
      <w:color w:val="C0504D" w:themeColor="accent2"/>
      <w:u w:val="single"/>
    </w:rPr>
  </w:style>
  <w:style w:type="character" w:styleId="Hyperlink">
    <w:name w:val="Hyperlink"/>
    <w:basedOn w:val="DefaultParagraphFont"/>
    <w:uiPriority w:val="99"/>
    <w:unhideWhenUsed/>
    <w:rsid w:val="000C180B"/>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C180B"/>
    <w:rPr>
      <w:b/>
      <w:bCs/>
      <w:smallCaps/>
      <w:color w:val="C0504D" w:themeColor="accent2"/>
      <w:spacing w:val="5"/>
      <w:u w:val="single"/>
    </w:rPr>
  </w:style>
  <w:style w:type="character" w:styleId="BookTitle">
    <w:name w:val="Book Title"/>
    <w:basedOn w:val="DefaultParagraphFont"/>
    <w:uiPriority w:val="33"/>
    <w:qFormat/>
    <w:rsid w:val="000C180B"/>
    <w:rPr>
      <w:b/>
      <w:bCs/>
      <w:smallCaps/>
      <w:spacing w:val="5"/>
    </w:rPr>
  </w:style>
  <w:style w:type="character" w:styleId="FollowedHyperlink">
    <w:name w:val="FollowedHyperlink"/>
    <w:basedOn w:val="DefaultParagraphFont"/>
    <w:uiPriority w:val="99"/>
    <w:semiHidden/>
    <w:unhideWhenUsed/>
    <w:rsid w:val="000C180B"/>
    <w:rPr>
      <w:color w:val="800080" w:themeColor="followedHyperlink"/>
      <w:u w:val="single"/>
    </w:rPr>
  </w:style>
  <w:style w:type="paragraph" w:customStyle="1" w:styleId="AppleFill">
    <w:name w:val="Apple Fill"/>
    <w:basedOn w:val="Normal"/>
    <w:link w:val="AppleFillChar"/>
    <w:uiPriority w:val="10"/>
    <w:qFormat/>
    <w:rsid w:val="000C180B"/>
    <w:rPr>
      <w:b/>
      <w:color w:val="FFFFFF" w:themeColor="background1"/>
      <w:shd w:val="clear" w:color="auto" w:fill="9BBB59" w:themeFill="accent3"/>
    </w:rPr>
  </w:style>
  <w:style w:type="paragraph" w:customStyle="1" w:styleId="AquaFill">
    <w:name w:val="Aqua Fill"/>
    <w:basedOn w:val="Normal"/>
    <w:link w:val="AquaFillChar"/>
    <w:uiPriority w:val="10"/>
    <w:qFormat/>
    <w:rsid w:val="000C180B"/>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C180B"/>
    <w:rPr>
      <w:rFonts w:ascii="Arial" w:hAnsi="Arial"/>
      <w:b/>
      <w:color w:val="FFFFFF" w:themeColor="background1"/>
      <w:sz w:val="24"/>
      <w:szCs w:val="24"/>
    </w:rPr>
  </w:style>
  <w:style w:type="paragraph" w:customStyle="1" w:styleId="WineFill">
    <w:name w:val="Wine Fill"/>
    <w:basedOn w:val="Normal"/>
    <w:link w:val="WineFillChar"/>
    <w:uiPriority w:val="9"/>
    <w:qFormat/>
    <w:rsid w:val="000C180B"/>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C180B"/>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0C180B"/>
    <w:rPr>
      <w:rFonts w:ascii="Arial" w:hAnsi="Arial"/>
      <w:b/>
      <w:color w:val="FFFFFF" w:themeColor="background1"/>
      <w:sz w:val="24"/>
      <w:szCs w:val="24"/>
    </w:rPr>
  </w:style>
  <w:style w:type="character" w:styleId="CommentReference">
    <w:name w:val="annotation reference"/>
    <w:basedOn w:val="DefaultParagraphFont"/>
    <w:uiPriority w:val="99"/>
    <w:semiHidden/>
    <w:unhideWhenUsed/>
    <w:rsid w:val="00986AAD"/>
    <w:rPr>
      <w:sz w:val="16"/>
      <w:szCs w:val="16"/>
    </w:rPr>
  </w:style>
  <w:style w:type="paragraph" w:styleId="CommentText">
    <w:name w:val="annotation text"/>
    <w:basedOn w:val="Normal"/>
    <w:link w:val="CommentTextChar"/>
    <w:uiPriority w:val="99"/>
    <w:semiHidden/>
    <w:unhideWhenUsed/>
    <w:rsid w:val="00986AAD"/>
    <w:pPr>
      <w:spacing w:line="240" w:lineRule="auto"/>
    </w:pPr>
    <w:rPr>
      <w:sz w:val="20"/>
      <w:szCs w:val="20"/>
    </w:rPr>
  </w:style>
  <w:style w:type="character" w:customStyle="1" w:styleId="CommentTextChar">
    <w:name w:val="Comment Text Char"/>
    <w:basedOn w:val="DefaultParagraphFont"/>
    <w:link w:val="CommentText"/>
    <w:uiPriority w:val="99"/>
    <w:semiHidden/>
    <w:rsid w:val="00986A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6AAD"/>
    <w:rPr>
      <w:b/>
      <w:bCs/>
    </w:rPr>
  </w:style>
  <w:style w:type="character" w:customStyle="1" w:styleId="CommentSubjectChar">
    <w:name w:val="Comment Subject Char"/>
    <w:basedOn w:val="CommentTextChar"/>
    <w:link w:val="CommentSubject"/>
    <w:uiPriority w:val="99"/>
    <w:semiHidden/>
    <w:rsid w:val="00986AAD"/>
    <w:rPr>
      <w:rFonts w:ascii="Arial" w:hAnsi="Arial"/>
      <w:b/>
      <w:bCs/>
      <w:sz w:val="20"/>
      <w:szCs w:val="20"/>
    </w:rPr>
  </w:style>
  <w:style w:type="paragraph" w:styleId="Revision">
    <w:name w:val="Revision"/>
    <w:hidden/>
    <w:uiPriority w:val="99"/>
    <w:semiHidden/>
    <w:rsid w:val="00986AAD"/>
    <w:pPr>
      <w:spacing w:after="0" w:line="240" w:lineRule="auto"/>
    </w:pPr>
    <w:rPr>
      <w:rFonts w:ascii="Arial" w:hAnsi="Arial"/>
      <w:sz w:val="24"/>
      <w:szCs w:val="24"/>
    </w:rPr>
  </w:style>
  <w:style w:type="paragraph" w:customStyle="1" w:styleId="Default">
    <w:name w:val="Default"/>
    <w:rsid w:val="00085C13"/>
    <w:pPr>
      <w:autoSpaceDE w:val="0"/>
      <w:autoSpaceDN w:val="0"/>
      <w:adjustRightInd w:val="0"/>
      <w:spacing w:after="0" w:line="240" w:lineRule="auto"/>
    </w:pPr>
    <w:rPr>
      <w:rFonts w:ascii="Arial" w:hAnsi="Arial" w:cs="Arial"/>
      <w:color w:val="000000"/>
      <w:sz w:val="24"/>
      <w:szCs w:val="24"/>
      <w:lang w:val="en-CA"/>
    </w:rPr>
  </w:style>
  <w:style w:type="paragraph" w:styleId="BodyText">
    <w:name w:val="Body Text"/>
    <w:basedOn w:val="Normal"/>
    <w:link w:val="BodyTextChar"/>
    <w:uiPriority w:val="99"/>
    <w:semiHidden/>
    <w:unhideWhenUsed/>
    <w:rsid w:val="00085C13"/>
    <w:pPr>
      <w:spacing w:after="120"/>
    </w:pPr>
  </w:style>
  <w:style w:type="character" w:customStyle="1" w:styleId="BodyTextChar">
    <w:name w:val="Body Text Char"/>
    <w:basedOn w:val="DefaultParagraphFont"/>
    <w:link w:val="BodyText"/>
    <w:uiPriority w:val="99"/>
    <w:semiHidden/>
    <w:rsid w:val="00085C13"/>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B"/>
    <w:rPr>
      <w:rFonts w:ascii="Arial" w:hAnsi="Arial"/>
      <w:sz w:val="24"/>
      <w:szCs w:val="24"/>
    </w:rPr>
  </w:style>
  <w:style w:type="paragraph" w:styleId="Heading1">
    <w:name w:val="heading 1"/>
    <w:basedOn w:val="Normal"/>
    <w:next w:val="Normal"/>
    <w:link w:val="Heading1Char"/>
    <w:uiPriority w:val="9"/>
    <w:qFormat/>
    <w:rsid w:val="000C180B"/>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C180B"/>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C180B"/>
    <w:pPr>
      <w:outlineLvl w:val="2"/>
    </w:pPr>
    <w:rPr>
      <w:rFonts w:cs="Arial"/>
      <w:i w:val="0"/>
    </w:rPr>
  </w:style>
  <w:style w:type="paragraph" w:styleId="Heading4">
    <w:name w:val="heading 4"/>
    <w:basedOn w:val="Normal"/>
    <w:next w:val="Normal"/>
    <w:link w:val="Heading4Char"/>
    <w:uiPriority w:val="9"/>
    <w:unhideWhenUsed/>
    <w:qFormat/>
    <w:rsid w:val="000C180B"/>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C180B"/>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C180B"/>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C180B"/>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C180B"/>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C180B"/>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C18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180B"/>
  </w:style>
  <w:style w:type="character" w:customStyle="1" w:styleId="Heading1Char">
    <w:name w:val="Heading 1 Char"/>
    <w:basedOn w:val="DefaultParagraphFont"/>
    <w:link w:val="Heading1"/>
    <w:uiPriority w:val="9"/>
    <w:rsid w:val="000C180B"/>
    <w:rPr>
      <w:rFonts w:ascii="Arial" w:eastAsiaTheme="majorEastAsia" w:hAnsi="Arial" w:cstheme="majorBidi"/>
      <w:sz w:val="40"/>
    </w:rPr>
  </w:style>
  <w:style w:type="character" w:customStyle="1" w:styleId="Heading2Char">
    <w:name w:val="Heading 2 Char"/>
    <w:basedOn w:val="DefaultParagraphFont"/>
    <w:link w:val="Heading2"/>
    <w:uiPriority w:val="9"/>
    <w:rsid w:val="000C180B"/>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0C180B"/>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0C180B"/>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0C180B"/>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0C180B"/>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0C180B"/>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0C180B"/>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0C180B"/>
    <w:rPr>
      <w:rFonts w:ascii="Arial" w:eastAsiaTheme="majorEastAsia" w:hAnsi="Arial" w:cstheme="majorBidi"/>
      <w:i/>
      <w:iCs/>
      <w:sz w:val="24"/>
    </w:rPr>
  </w:style>
  <w:style w:type="paragraph" w:styleId="Title">
    <w:name w:val="Title"/>
    <w:basedOn w:val="Normal"/>
    <w:next w:val="Normal"/>
    <w:link w:val="TitleChar"/>
    <w:uiPriority w:val="9"/>
    <w:qFormat/>
    <w:rsid w:val="000C180B"/>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C180B"/>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0C180B"/>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C180B"/>
    <w:rPr>
      <w:rFonts w:ascii="Arial" w:eastAsiaTheme="majorEastAsia" w:hAnsi="Arial" w:cstheme="majorBidi"/>
      <w:i/>
      <w:iCs/>
      <w:spacing w:val="15"/>
      <w:sz w:val="24"/>
      <w:szCs w:val="24"/>
    </w:rPr>
  </w:style>
  <w:style w:type="character" w:styleId="Strong">
    <w:name w:val="Strong"/>
    <w:basedOn w:val="DefaultParagraphFont"/>
    <w:uiPriority w:val="22"/>
    <w:qFormat/>
    <w:rsid w:val="000C180B"/>
    <w:rPr>
      <w:rFonts w:ascii="Arial" w:hAnsi="Arial"/>
      <w:b/>
      <w:bCs/>
    </w:rPr>
  </w:style>
  <w:style w:type="character" w:styleId="Emphasis">
    <w:name w:val="Emphasis"/>
    <w:basedOn w:val="DefaultParagraphFont"/>
    <w:uiPriority w:val="20"/>
    <w:qFormat/>
    <w:rsid w:val="000C180B"/>
    <w:rPr>
      <w:rFonts w:ascii="Arial" w:hAnsi="Arial"/>
      <w:i/>
      <w:iCs/>
    </w:rPr>
  </w:style>
  <w:style w:type="paragraph" w:styleId="NoSpacing">
    <w:name w:val="No Spacing"/>
    <w:uiPriority w:val="1"/>
    <w:qFormat/>
    <w:rsid w:val="000C180B"/>
    <w:pPr>
      <w:spacing w:after="0" w:line="240" w:lineRule="auto"/>
    </w:pPr>
    <w:rPr>
      <w:rFonts w:ascii="Arial" w:hAnsi="Arial" w:cs="Arial"/>
      <w:bCs/>
      <w:sz w:val="24"/>
      <w:szCs w:val="24"/>
    </w:rPr>
  </w:style>
  <w:style w:type="paragraph" w:styleId="ListParagraph">
    <w:name w:val="List Paragraph"/>
    <w:basedOn w:val="Normal"/>
    <w:uiPriority w:val="34"/>
    <w:qFormat/>
    <w:rsid w:val="000C180B"/>
    <w:pPr>
      <w:ind w:left="720"/>
      <w:contextualSpacing/>
    </w:pPr>
  </w:style>
  <w:style w:type="paragraph" w:styleId="Quote">
    <w:name w:val="Quote"/>
    <w:basedOn w:val="Normal"/>
    <w:next w:val="Normal"/>
    <w:link w:val="QuoteChar"/>
    <w:uiPriority w:val="29"/>
    <w:qFormat/>
    <w:rsid w:val="000C180B"/>
    <w:rPr>
      <w:i/>
      <w:iCs/>
      <w:color w:val="000000" w:themeColor="text1"/>
    </w:rPr>
  </w:style>
  <w:style w:type="character" w:customStyle="1" w:styleId="QuoteChar">
    <w:name w:val="Quote Char"/>
    <w:basedOn w:val="DefaultParagraphFont"/>
    <w:link w:val="Quote"/>
    <w:uiPriority w:val="29"/>
    <w:rsid w:val="000C180B"/>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0C180B"/>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C180B"/>
    <w:rPr>
      <w:rFonts w:ascii="Arial" w:hAnsi="Arial"/>
      <w:b/>
      <w:bCs/>
      <w:i/>
      <w:iCs/>
      <w:sz w:val="24"/>
      <w:szCs w:val="24"/>
    </w:rPr>
  </w:style>
  <w:style w:type="character" w:styleId="SubtleEmphasis">
    <w:name w:val="Subtle Emphasis"/>
    <w:basedOn w:val="DefaultParagraphFont"/>
    <w:uiPriority w:val="19"/>
    <w:qFormat/>
    <w:rsid w:val="000C180B"/>
    <w:rPr>
      <w:rFonts w:ascii="Arial" w:hAnsi="Arial"/>
      <w:i/>
      <w:iCs/>
      <w:color w:val="808080" w:themeColor="text1" w:themeTint="7F"/>
    </w:rPr>
  </w:style>
  <w:style w:type="character" w:styleId="IntenseEmphasis">
    <w:name w:val="Intense Emphasis"/>
    <w:basedOn w:val="DefaultParagraphFont"/>
    <w:uiPriority w:val="21"/>
    <w:qFormat/>
    <w:rsid w:val="000C180B"/>
    <w:rPr>
      <w:rFonts w:ascii="Arial" w:hAnsi="Arial"/>
      <w:b/>
      <w:bCs/>
    </w:rPr>
  </w:style>
  <w:style w:type="character" w:styleId="SubtleReference">
    <w:name w:val="Subtle Reference"/>
    <w:basedOn w:val="DefaultParagraphFont"/>
    <w:uiPriority w:val="31"/>
    <w:qFormat/>
    <w:rsid w:val="000C180B"/>
    <w:rPr>
      <w:rFonts w:ascii="Arial" w:hAnsi="Arial"/>
      <w:smallCaps/>
      <w:color w:val="C0504D" w:themeColor="accent2"/>
      <w:u w:val="single"/>
    </w:rPr>
  </w:style>
  <w:style w:type="character" w:styleId="Hyperlink">
    <w:name w:val="Hyperlink"/>
    <w:basedOn w:val="DefaultParagraphFont"/>
    <w:uiPriority w:val="99"/>
    <w:unhideWhenUsed/>
    <w:rsid w:val="000C180B"/>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C180B"/>
    <w:rPr>
      <w:b/>
      <w:bCs/>
      <w:smallCaps/>
      <w:color w:val="C0504D" w:themeColor="accent2"/>
      <w:spacing w:val="5"/>
      <w:u w:val="single"/>
    </w:rPr>
  </w:style>
  <w:style w:type="character" w:styleId="BookTitle">
    <w:name w:val="Book Title"/>
    <w:basedOn w:val="DefaultParagraphFont"/>
    <w:uiPriority w:val="33"/>
    <w:qFormat/>
    <w:rsid w:val="000C180B"/>
    <w:rPr>
      <w:b/>
      <w:bCs/>
      <w:smallCaps/>
      <w:spacing w:val="5"/>
    </w:rPr>
  </w:style>
  <w:style w:type="character" w:styleId="FollowedHyperlink">
    <w:name w:val="FollowedHyperlink"/>
    <w:basedOn w:val="DefaultParagraphFont"/>
    <w:uiPriority w:val="99"/>
    <w:semiHidden/>
    <w:unhideWhenUsed/>
    <w:rsid w:val="000C180B"/>
    <w:rPr>
      <w:color w:val="800080" w:themeColor="followedHyperlink"/>
      <w:u w:val="single"/>
    </w:rPr>
  </w:style>
  <w:style w:type="paragraph" w:customStyle="1" w:styleId="AppleFill">
    <w:name w:val="Apple Fill"/>
    <w:basedOn w:val="Normal"/>
    <w:link w:val="AppleFillChar"/>
    <w:uiPriority w:val="10"/>
    <w:qFormat/>
    <w:rsid w:val="000C180B"/>
    <w:rPr>
      <w:b/>
      <w:color w:val="FFFFFF" w:themeColor="background1"/>
      <w:shd w:val="clear" w:color="auto" w:fill="9BBB59" w:themeFill="accent3"/>
    </w:rPr>
  </w:style>
  <w:style w:type="paragraph" w:customStyle="1" w:styleId="AquaFill">
    <w:name w:val="Aqua Fill"/>
    <w:basedOn w:val="Normal"/>
    <w:link w:val="AquaFillChar"/>
    <w:uiPriority w:val="10"/>
    <w:qFormat/>
    <w:rsid w:val="000C180B"/>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C180B"/>
    <w:rPr>
      <w:rFonts w:ascii="Arial" w:hAnsi="Arial"/>
      <w:b/>
      <w:color w:val="FFFFFF" w:themeColor="background1"/>
      <w:sz w:val="24"/>
      <w:szCs w:val="24"/>
    </w:rPr>
  </w:style>
  <w:style w:type="paragraph" w:customStyle="1" w:styleId="WineFill">
    <w:name w:val="Wine Fill"/>
    <w:basedOn w:val="Normal"/>
    <w:link w:val="WineFillChar"/>
    <w:uiPriority w:val="9"/>
    <w:qFormat/>
    <w:rsid w:val="000C180B"/>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C180B"/>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0C180B"/>
    <w:rPr>
      <w:rFonts w:ascii="Arial" w:hAnsi="Arial"/>
      <w:b/>
      <w:color w:val="FFFFFF" w:themeColor="background1"/>
      <w:sz w:val="24"/>
      <w:szCs w:val="24"/>
    </w:rPr>
  </w:style>
  <w:style w:type="character" w:styleId="CommentReference">
    <w:name w:val="annotation reference"/>
    <w:basedOn w:val="DefaultParagraphFont"/>
    <w:uiPriority w:val="99"/>
    <w:semiHidden/>
    <w:unhideWhenUsed/>
    <w:rsid w:val="00986AAD"/>
    <w:rPr>
      <w:sz w:val="16"/>
      <w:szCs w:val="16"/>
    </w:rPr>
  </w:style>
  <w:style w:type="paragraph" w:styleId="CommentText">
    <w:name w:val="annotation text"/>
    <w:basedOn w:val="Normal"/>
    <w:link w:val="CommentTextChar"/>
    <w:uiPriority w:val="99"/>
    <w:semiHidden/>
    <w:unhideWhenUsed/>
    <w:rsid w:val="00986AAD"/>
    <w:pPr>
      <w:spacing w:line="240" w:lineRule="auto"/>
    </w:pPr>
    <w:rPr>
      <w:sz w:val="20"/>
      <w:szCs w:val="20"/>
    </w:rPr>
  </w:style>
  <w:style w:type="character" w:customStyle="1" w:styleId="CommentTextChar">
    <w:name w:val="Comment Text Char"/>
    <w:basedOn w:val="DefaultParagraphFont"/>
    <w:link w:val="CommentText"/>
    <w:uiPriority w:val="99"/>
    <w:semiHidden/>
    <w:rsid w:val="00986A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6AAD"/>
    <w:rPr>
      <w:b/>
      <w:bCs/>
    </w:rPr>
  </w:style>
  <w:style w:type="character" w:customStyle="1" w:styleId="CommentSubjectChar">
    <w:name w:val="Comment Subject Char"/>
    <w:basedOn w:val="CommentTextChar"/>
    <w:link w:val="CommentSubject"/>
    <w:uiPriority w:val="99"/>
    <w:semiHidden/>
    <w:rsid w:val="00986AAD"/>
    <w:rPr>
      <w:rFonts w:ascii="Arial" w:hAnsi="Arial"/>
      <w:b/>
      <w:bCs/>
      <w:sz w:val="20"/>
      <w:szCs w:val="20"/>
    </w:rPr>
  </w:style>
  <w:style w:type="paragraph" w:styleId="Revision">
    <w:name w:val="Revision"/>
    <w:hidden/>
    <w:uiPriority w:val="99"/>
    <w:semiHidden/>
    <w:rsid w:val="00986AAD"/>
    <w:pPr>
      <w:spacing w:after="0" w:line="240" w:lineRule="auto"/>
    </w:pPr>
    <w:rPr>
      <w:rFonts w:ascii="Arial" w:hAnsi="Arial"/>
      <w:sz w:val="24"/>
      <w:szCs w:val="24"/>
    </w:rPr>
  </w:style>
  <w:style w:type="paragraph" w:customStyle="1" w:styleId="Default">
    <w:name w:val="Default"/>
    <w:rsid w:val="00085C13"/>
    <w:pPr>
      <w:autoSpaceDE w:val="0"/>
      <w:autoSpaceDN w:val="0"/>
      <w:adjustRightInd w:val="0"/>
      <w:spacing w:after="0" w:line="240" w:lineRule="auto"/>
    </w:pPr>
    <w:rPr>
      <w:rFonts w:ascii="Arial" w:hAnsi="Arial" w:cs="Arial"/>
      <w:color w:val="000000"/>
      <w:sz w:val="24"/>
      <w:szCs w:val="24"/>
      <w:lang w:val="en-CA"/>
    </w:rPr>
  </w:style>
  <w:style w:type="paragraph" w:styleId="BodyText">
    <w:name w:val="Body Text"/>
    <w:basedOn w:val="Normal"/>
    <w:link w:val="BodyTextChar"/>
    <w:uiPriority w:val="99"/>
    <w:semiHidden/>
    <w:unhideWhenUsed/>
    <w:rsid w:val="00085C13"/>
    <w:pPr>
      <w:spacing w:after="120"/>
    </w:pPr>
  </w:style>
  <w:style w:type="character" w:customStyle="1" w:styleId="BodyTextChar">
    <w:name w:val="Body Text Char"/>
    <w:basedOn w:val="DefaultParagraphFont"/>
    <w:link w:val="BodyText"/>
    <w:uiPriority w:val="99"/>
    <w:semiHidden/>
    <w:rsid w:val="00085C1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97689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5713253">
      <w:bodyDiv w:val="1"/>
      <w:marLeft w:val="0"/>
      <w:marRight w:val="0"/>
      <w:marTop w:val="0"/>
      <w:marBottom w:val="0"/>
      <w:divBdr>
        <w:top w:val="none" w:sz="0" w:space="0" w:color="auto"/>
        <w:left w:val="none" w:sz="0" w:space="0" w:color="auto"/>
        <w:bottom w:val="none" w:sz="0" w:space="0" w:color="auto"/>
        <w:right w:val="none" w:sz="0" w:space="0" w:color="auto"/>
      </w:divBdr>
      <w:divsChild>
        <w:div w:id="1829399738">
          <w:marLeft w:val="0"/>
          <w:marRight w:val="0"/>
          <w:marTop w:val="0"/>
          <w:marBottom w:val="0"/>
          <w:divBdr>
            <w:top w:val="none" w:sz="0" w:space="0" w:color="auto"/>
            <w:left w:val="none" w:sz="0" w:space="0" w:color="auto"/>
            <w:bottom w:val="none" w:sz="0" w:space="0" w:color="auto"/>
            <w:right w:val="none" w:sz="0" w:space="0" w:color="auto"/>
          </w:divBdr>
          <w:divsChild>
            <w:div w:id="1719740281">
              <w:marLeft w:val="150"/>
              <w:marRight w:val="150"/>
              <w:marTop w:val="100"/>
              <w:marBottom w:val="100"/>
              <w:divBdr>
                <w:top w:val="none" w:sz="0" w:space="0" w:color="auto"/>
                <w:left w:val="none" w:sz="0" w:space="0" w:color="auto"/>
                <w:bottom w:val="none" w:sz="0" w:space="0" w:color="auto"/>
                <w:right w:val="none" w:sz="0" w:space="0" w:color="auto"/>
              </w:divBdr>
              <w:divsChild>
                <w:div w:id="1413546707">
                  <w:marLeft w:val="0"/>
                  <w:marRight w:val="0"/>
                  <w:marTop w:val="0"/>
                  <w:marBottom w:val="0"/>
                  <w:divBdr>
                    <w:top w:val="none" w:sz="0" w:space="0" w:color="auto"/>
                    <w:left w:val="none" w:sz="0" w:space="0" w:color="auto"/>
                    <w:bottom w:val="none" w:sz="0" w:space="0" w:color="auto"/>
                    <w:right w:val="none" w:sz="0" w:space="0" w:color="auto"/>
                  </w:divBdr>
                  <w:divsChild>
                    <w:div w:id="31930701">
                      <w:marLeft w:val="0"/>
                      <w:marRight w:val="0"/>
                      <w:marTop w:val="0"/>
                      <w:marBottom w:val="0"/>
                      <w:divBdr>
                        <w:top w:val="none" w:sz="0" w:space="0" w:color="auto"/>
                        <w:left w:val="none" w:sz="0" w:space="0" w:color="auto"/>
                        <w:bottom w:val="none" w:sz="0" w:space="0" w:color="auto"/>
                        <w:right w:val="none" w:sz="0" w:space="0" w:color="auto"/>
                      </w:divBdr>
                      <w:divsChild>
                        <w:div w:id="401681531">
                          <w:marLeft w:val="1"/>
                          <w:marRight w:val="0"/>
                          <w:marTop w:val="0"/>
                          <w:marBottom w:val="0"/>
                          <w:divBdr>
                            <w:top w:val="none" w:sz="0" w:space="0" w:color="auto"/>
                            <w:left w:val="none" w:sz="0" w:space="0" w:color="auto"/>
                            <w:bottom w:val="none" w:sz="0" w:space="0" w:color="auto"/>
                            <w:right w:val="none" w:sz="0" w:space="0" w:color="auto"/>
                          </w:divBdr>
                          <w:divsChild>
                            <w:div w:id="566112230">
                              <w:marLeft w:val="0"/>
                              <w:marRight w:val="0"/>
                              <w:marTop w:val="0"/>
                              <w:marBottom w:val="0"/>
                              <w:divBdr>
                                <w:top w:val="none" w:sz="0" w:space="0" w:color="auto"/>
                                <w:left w:val="none" w:sz="0" w:space="0" w:color="auto"/>
                                <w:bottom w:val="none" w:sz="0" w:space="0" w:color="auto"/>
                                <w:right w:val="none" w:sz="0" w:space="0" w:color="auto"/>
                              </w:divBdr>
                              <w:divsChild>
                                <w:div w:id="646521068">
                                  <w:marLeft w:val="0"/>
                                  <w:marRight w:val="0"/>
                                  <w:marTop w:val="0"/>
                                  <w:marBottom w:val="0"/>
                                  <w:divBdr>
                                    <w:top w:val="none" w:sz="0" w:space="0" w:color="auto"/>
                                    <w:left w:val="none" w:sz="0" w:space="0" w:color="auto"/>
                                    <w:bottom w:val="none" w:sz="0" w:space="0" w:color="auto"/>
                                    <w:right w:val="none" w:sz="0" w:space="0" w:color="auto"/>
                                  </w:divBdr>
                                  <w:divsChild>
                                    <w:div w:id="84308701">
                                      <w:marLeft w:val="0"/>
                                      <w:marRight w:val="0"/>
                                      <w:marTop w:val="0"/>
                                      <w:marBottom w:val="0"/>
                                      <w:divBdr>
                                        <w:top w:val="none" w:sz="0" w:space="0" w:color="auto"/>
                                        <w:left w:val="none" w:sz="0" w:space="0" w:color="auto"/>
                                        <w:bottom w:val="none" w:sz="0" w:space="0" w:color="auto"/>
                                        <w:right w:val="none" w:sz="0" w:space="0" w:color="auto"/>
                                      </w:divBdr>
                                      <w:divsChild>
                                        <w:div w:id="1395815272">
                                          <w:marLeft w:val="0"/>
                                          <w:marRight w:val="0"/>
                                          <w:marTop w:val="0"/>
                                          <w:marBottom w:val="0"/>
                                          <w:divBdr>
                                            <w:top w:val="none" w:sz="0" w:space="0" w:color="auto"/>
                                            <w:left w:val="none" w:sz="0" w:space="0" w:color="auto"/>
                                            <w:bottom w:val="none" w:sz="0" w:space="0" w:color="auto"/>
                                            <w:right w:val="none" w:sz="0" w:space="0" w:color="auto"/>
                                          </w:divBdr>
                                          <w:divsChild>
                                            <w:div w:id="1752044047">
                                              <w:marLeft w:val="0"/>
                                              <w:marRight w:val="0"/>
                                              <w:marTop w:val="0"/>
                                              <w:marBottom w:val="0"/>
                                              <w:divBdr>
                                                <w:top w:val="none" w:sz="0" w:space="0" w:color="auto"/>
                                                <w:left w:val="none" w:sz="0" w:space="0" w:color="auto"/>
                                                <w:bottom w:val="none" w:sz="0" w:space="0" w:color="auto"/>
                                                <w:right w:val="none" w:sz="0" w:space="0" w:color="auto"/>
                                              </w:divBdr>
                                              <w:divsChild>
                                                <w:div w:id="296643484">
                                                  <w:marLeft w:val="0"/>
                                                  <w:marRight w:val="0"/>
                                                  <w:marTop w:val="0"/>
                                                  <w:marBottom w:val="0"/>
                                                  <w:divBdr>
                                                    <w:top w:val="none" w:sz="0" w:space="0" w:color="auto"/>
                                                    <w:left w:val="none" w:sz="0" w:space="0" w:color="auto"/>
                                                    <w:bottom w:val="none" w:sz="0" w:space="0" w:color="auto"/>
                                                    <w:right w:val="none" w:sz="0" w:space="0" w:color="auto"/>
                                                  </w:divBdr>
                                                  <w:divsChild>
                                                    <w:div w:id="670570227">
                                                      <w:marLeft w:val="0"/>
                                                      <w:marRight w:val="0"/>
                                                      <w:marTop w:val="0"/>
                                                      <w:marBottom w:val="0"/>
                                                      <w:divBdr>
                                                        <w:top w:val="none" w:sz="0" w:space="0" w:color="auto"/>
                                                        <w:left w:val="none" w:sz="0" w:space="0" w:color="auto"/>
                                                        <w:bottom w:val="none" w:sz="0" w:space="0" w:color="auto"/>
                                                        <w:right w:val="none" w:sz="0" w:space="0" w:color="auto"/>
                                                      </w:divBdr>
                                                    </w:div>
                                                    <w:div w:id="1787045349">
                                                      <w:marLeft w:val="0"/>
                                                      <w:marRight w:val="0"/>
                                                      <w:marTop w:val="0"/>
                                                      <w:marBottom w:val="0"/>
                                                      <w:divBdr>
                                                        <w:top w:val="none" w:sz="0" w:space="0" w:color="auto"/>
                                                        <w:left w:val="none" w:sz="0" w:space="0" w:color="auto"/>
                                                        <w:bottom w:val="none" w:sz="0" w:space="0" w:color="auto"/>
                                                        <w:right w:val="none" w:sz="0" w:space="0" w:color="auto"/>
                                                      </w:divBdr>
                                                    </w:div>
                                                    <w:div w:id="1461729159">
                                                      <w:marLeft w:val="0"/>
                                                      <w:marRight w:val="0"/>
                                                      <w:marTop w:val="0"/>
                                                      <w:marBottom w:val="0"/>
                                                      <w:divBdr>
                                                        <w:top w:val="none" w:sz="0" w:space="0" w:color="auto"/>
                                                        <w:left w:val="none" w:sz="0" w:space="0" w:color="auto"/>
                                                        <w:bottom w:val="none" w:sz="0" w:space="0" w:color="auto"/>
                                                        <w:right w:val="none" w:sz="0" w:space="0" w:color="auto"/>
                                                      </w:divBdr>
                                                    </w:div>
                                                    <w:div w:id="1021787285">
                                                      <w:marLeft w:val="0"/>
                                                      <w:marRight w:val="0"/>
                                                      <w:marTop w:val="0"/>
                                                      <w:marBottom w:val="0"/>
                                                      <w:divBdr>
                                                        <w:top w:val="none" w:sz="0" w:space="0" w:color="auto"/>
                                                        <w:left w:val="none" w:sz="0" w:space="0" w:color="auto"/>
                                                        <w:bottom w:val="none" w:sz="0" w:space="0" w:color="auto"/>
                                                        <w:right w:val="none" w:sz="0" w:space="0" w:color="auto"/>
                                                      </w:divBdr>
                                                    </w:div>
                                                    <w:div w:id="932054316">
                                                      <w:marLeft w:val="0"/>
                                                      <w:marRight w:val="0"/>
                                                      <w:marTop w:val="0"/>
                                                      <w:marBottom w:val="0"/>
                                                      <w:divBdr>
                                                        <w:top w:val="none" w:sz="0" w:space="0" w:color="auto"/>
                                                        <w:left w:val="none" w:sz="0" w:space="0" w:color="auto"/>
                                                        <w:bottom w:val="none" w:sz="0" w:space="0" w:color="auto"/>
                                                        <w:right w:val="none" w:sz="0" w:space="0" w:color="auto"/>
                                                      </w:divBdr>
                                                    </w:div>
                                                    <w:div w:id="1850102597">
                                                      <w:marLeft w:val="0"/>
                                                      <w:marRight w:val="0"/>
                                                      <w:marTop w:val="0"/>
                                                      <w:marBottom w:val="0"/>
                                                      <w:divBdr>
                                                        <w:top w:val="none" w:sz="0" w:space="0" w:color="auto"/>
                                                        <w:left w:val="none" w:sz="0" w:space="0" w:color="auto"/>
                                                        <w:bottom w:val="none" w:sz="0" w:space="0" w:color="auto"/>
                                                        <w:right w:val="none" w:sz="0" w:space="0" w:color="auto"/>
                                                      </w:divBdr>
                                                    </w:div>
                                                    <w:div w:id="204484329">
                                                      <w:marLeft w:val="0"/>
                                                      <w:marRight w:val="0"/>
                                                      <w:marTop w:val="0"/>
                                                      <w:marBottom w:val="0"/>
                                                      <w:divBdr>
                                                        <w:top w:val="none" w:sz="0" w:space="0" w:color="auto"/>
                                                        <w:left w:val="none" w:sz="0" w:space="0" w:color="auto"/>
                                                        <w:bottom w:val="none" w:sz="0" w:space="0" w:color="auto"/>
                                                        <w:right w:val="none" w:sz="0" w:space="0" w:color="auto"/>
                                                      </w:divBdr>
                                                    </w:div>
                                                    <w:div w:id="755976935">
                                                      <w:marLeft w:val="0"/>
                                                      <w:marRight w:val="0"/>
                                                      <w:marTop w:val="0"/>
                                                      <w:marBottom w:val="0"/>
                                                      <w:divBdr>
                                                        <w:top w:val="none" w:sz="0" w:space="0" w:color="auto"/>
                                                        <w:left w:val="none" w:sz="0" w:space="0" w:color="auto"/>
                                                        <w:bottom w:val="none" w:sz="0" w:space="0" w:color="auto"/>
                                                        <w:right w:val="none" w:sz="0" w:space="0" w:color="auto"/>
                                                      </w:divBdr>
                                                    </w:div>
                                                    <w:div w:id="365183723">
                                                      <w:marLeft w:val="0"/>
                                                      <w:marRight w:val="0"/>
                                                      <w:marTop w:val="0"/>
                                                      <w:marBottom w:val="0"/>
                                                      <w:divBdr>
                                                        <w:top w:val="none" w:sz="0" w:space="0" w:color="auto"/>
                                                        <w:left w:val="none" w:sz="0" w:space="0" w:color="auto"/>
                                                        <w:bottom w:val="none" w:sz="0" w:space="0" w:color="auto"/>
                                                        <w:right w:val="none" w:sz="0" w:space="0" w:color="auto"/>
                                                      </w:divBdr>
                                                    </w:div>
                                                    <w:div w:id="1027368175">
                                                      <w:marLeft w:val="0"/>
                                                      <w:marRight w:val="0"/>
                                                      <w:marTop w:val="0"/>
                                                      <w:marBottom w:val="0"/>
                                                      <w:divBdr>
                                                        <w:top w:val="none" w:sz="0" w:space="0" w:color="auto"/>
                                                        <w:left w:val="none" w:sz="0" w:space="0" w:color="auto"/>
                                                        <w:bottom w:val="none" w:sz="0" w:space="0" w:color="auto"/>
                                                        <w:right w:val="none" w:sz="0" w:space="0" w:color="auto"/>
                                                      </w:divBdr>
                                                    </w:div>
                                                    <w:div w:id="1202942581">
                                                      <w:marLeft w:val="0"/>
                                                      <w:marRight w:val="0"/>
                                                      <w:marTop w:val="0"/>
                                                      <w:marBottom w:val="0"/>
                                                      <w:divBdr>
                                                        <w:top w:val="none" w:sz="0" w:space="0" w:color="auto"/>
                                                        <w:left w:val="none" w:sz="0" w:space="0" w:color="auto"/>
                                                        <w:bottom w:val="none" w:sz="0" w:space="0" w:color="auto"/>
                                                        <w:right w:val="none" w:sz="0" w:space="0" w:color="auto"/>
                                                      </w:divBdr>
                                                    </w:div>
                                                    <w:div w:id="299959673">
                                                      <w:marLeft w:val="0"/>
                                                      <w:marRight w:val="0"/>
                                                      <w:marTop w:val="0"/>
                                                      <w:marBottom w:val="0"/>
                                                      <w:divBdr>
                                                        <w:top w:val="none" w:sz="0" w:space="0" w:color="auto"/>
                                                        <w:left w:val="none" w:sz="0" w:space="0" w:color="auto"/>
                                                        <w:bottom w:val="none" w:sz="0" w:space="0" w:color="auto"/>
                                                        <w:right w:val="none" w:sz="0" w:space="0" w:color="auto"/>
                                                      </w:divBdr>
                                                    </w:div>
                                                    <w:div w:id="29497242">
                                                      <w:marLeft w:val="0"/>
                                                      <w:marRight w:val="0"/>
                                                      <w:marTop w:val="0"/>
                                                      <w:marBottom w:val="0"/>
                                                      <w:divBdr>
                                                        <w:top w:val="none" w:sz="0" w:space="0" w:color="auto"/>
                                                        <w:left w:val="none" w:sz="0" w:space="0" w:color="auto"/>
                                                        <w:bottom w:val="none" w:sz="0" w:space="0" w:color="auto"/>
                                                        <w:right w:val="none" w:sz="0" w:space="0" w:color="auto"/>
                                                      </w:divBdr>
                                                    </w:div>
                                                    <w:div w:id="84688713">
                                                      <w:marLeft w:val="0"/>
                                                      <w:marRight w:val="0"/>
                                                      <w:marTop w:val="0"/>
                                                      <w:marBottom w:val="0"/>
                                                      <w:divBdr>
                                                        <w:top w:val="none" w:sz="0" w:space="0" w:color="auto"/>
                                                        <w:left w:val="none" w:sz="0" w:space="0" w:color="auto"/>
                                                        <w:bottom w:val="none" w:sz="0" w:space="0" w:color="auto"/>
                                                        <w:right w:val="none" w:sz="0" w:space="0" w:color="auto"/>
                                                      </w:divBdr>
                                                    </w:div>
                                                    <w:div w:id="1922252428">
                                                      <w:marLeft w:val="0"/>
                                                      <w:marRight w:val="0"/>
                                                      <w:marTop w:val="0"/>
                                                      <w:marBottom w:val="0"/>
                                                      <w:divBdr>
                                                        <w:top w:val="none" w:sz="0" w:space="0" w:color="auto"/>
                                                        <w:left w:val="none" w:sz="0" w:space="0" w:color="auto"/>
                                                        <w:bottom w:val="none" w:sz="0" w:space="0" w:color="auto"/>
                                                        <w:right w:val="none" w:sz="0" w:space="0" w:color="auto"/>
                                                      </w:divBdr>
                                                    </w:div>
                                                    <w:div w:id="445006778">
                                                      <w:marLeft w:val="0"/>
                                                      <w:marRight w:val="0"/>
                                                      <w:marTop w:val="0"/>
                                                      <w:marBottom w:val="0"/>
                                                      <w:divBdr>
                                                        <w:top w:val="none" w:sz="0" w:space="0" w:color="auto"/>
                                                        <w:left w:val="none" w:sz="0" w:space="0" w:color="auto"/>
                                                        <w:bottom w:val="none" w:sz="0" w:space="0" w:color="auto"/>
                                                        <w:right w:val="none" w:sz="0" w:space="0" w:color="auto"/>
                                                      </w:divBdr>
                                                    </w:div>
                                                    <w:div w:id="15699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894017">
      <w:bodyDiv w:val="1"/>
      <w:marLeft w:val="0"/>
      <w:marRight w:val="0"/>
      <w:marTop w:val="0"/>
      <w:marBottom w:val="0"/>
      <w:divBdr>
        <w:top w:val="none" w:sz="0" w:space="0" w:color="auto"/>
        <w:left w:val="none" w:sz="0" w:space="0" w:color="auto"/>
        <w:bottom w:val="none" w:sz="0" w:space="0" w:color="auto"/>
        <w:right w:val="none" w:sz="0" w:space="0" w:color="auto"/>
      </w:divBdr>
    </w:div>
    <w:div w:id="15543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GC_108010899</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jI-Xd3i0RL-WXNmEQh4-Sg</sharedId>
    <committee xmlns="e6cd7bd4-3f3e-4495-b8c9-139289cd76e6">Committee of the Whole</committee>
    <meetingId xmlns="e6cd7bd4-3f3e-4495-b8c9-139289cd76e6">[2018-05-10 Committee of the Whole [6322]]</meetingId>
    <capitalProjectPriority xmlns="e6cd7bd4-3f3e-4495-b8c9-139289cd76e6" xsi:nil="true"/>
    <policyApprovalDate xmlns="e6cd7bd4-3f3e-4495-b8c9-139289cd76e6" xsi:nil="true"/>
    <NodeRef xmlns="e6cd7bd4-3f3e-4495-b8c9-139289cd76e6">cb81e518-c18d-449a-aec0-eae6b21deb8e</NodeRef>
    <addressees xmlns="e6cd7bd4-3f3e-4495-b8c9-139289cd76e6" xsi:nil="true"/>
    <identifier xmlns="e6cd7bd4-3f3e-4495-b8c9-139289cd76e6">2018-1533757853693</identifier>
    <reviewAsOf xmlns="e6cd7bd4-3f3e-4495-b8c9-139289cd76e6">2028-08-08T07:50:58+00:00</reviewAsOf>
    <bylawNumber xmlns="e6cd7bd4-3f3e-4495-b8c9-139289cd76e6" xsi:nil="true"/>
    <addressee xmlns="e6cd7bd4-3f3e-4495-b8c9-139289cd76e6" xsi:nil="true"/>
    <recordOriginatingLocation xmlns="e6cd7bd4-3f3e-4495-b8c9-139289cd76e6">workspace://SpacesStore/96fabd2b-4dd2-4c6e-a24a-77dc2b79b15e</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7693499D-908A-4D74-8A7D-4F66776DE4E3}">
  <ds:schemaRefs>
    <ds:schemaRef ds:uri="http://schemas.openxmlformats.org/officeDocument/2006/bibliography"/>
  </ds:schemaRefs>
</ds:datastoreItem>
</file>

<file path=customXml/itemProps2.xml><?xml version="1.0" encoding="utf-8"?>
<ds:datastoreItem xmlns:ds="http://schemas.openxmlformats.org/officeDocument/2006/customXml" ds:itemID="{D378ECB7-C9A2-4FE1-ACD2-B0F7AE7D8AA8}"/>
</file>

<file path=customXml/itemProps3.xml><?xml version="1.0" encoding="utf-8"?>
<ds:datastoreItem xmlns:ds="http://schemas.openxmlformats.org/officeDocument/2006/customXml" ds:itemID="{A6C156AD-F109-4687-A496-2F2870968A10}"/>
</file>

<file path=customXml/itemProps4.xml><?xml version="1.0" encoding="utf-8"?>
<ds:datastoreItem xmlns:ds="http://schemas.openxmlformats.org/officeDocument/2006/customXml" ds:itemID="{0720061C-4796-420C-85D0-FAACDD46A21A}"/>
</file>

<file path=customXml/itemProps5.xml><?xml version="1.0" encoding="utf-8"?>
<ds:datastoreItem xmlns:ds="http://schemas.openxmlformats.org/officeDocument/2006/customXml" ds:itemID="{64726C20-D2F4-40C1-A160-98B1634F7D13}"/>
</file>

<file path=docProps/app.xml><?xml version="1.0" encoding="utf-8"?>
<Properties xmlns="http://schemas.openxmlformats.org/officeDocument/2006/extended-properties" xmlns:vt="http://schemas.openxmlformats.org/officeDocument/2006/docPropsVTypes">
  <Template>Normal</Template>
  <TotalTime>167</TotalTime>
  <Pages>8</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16</cp:revision>
  <cp:lastPrinted>2018-04-16T19:26:00Z</cp:lastPrinted>
  <dcterms:created xsi:type="dcterms:W3CDTF">2018-04-25T18:41:00Z</dcterms:created>
  <dcterms:modified xsi:type="dcterms:W3CDTF">2018-05-29T17:20:00Z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