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D7260" w14:textId="4282E2B5" w:rsidR="004E478A" w:rsidRPr="000E12C1" w:rsidRDefault="003C7EBD" w:rsidP="00296E5A">
      <w:pPr>
        <w:pStyle w:val="Title"/>
        <w:jc w:val="center"/>
        <w:rPr>
          <w:rStyle w:val="TitleChar"/>
          <w:bCs/>
        </w:rPr>
      </w:pPr>
      <w:r w:rsidRPr="000E12C1">
        <w:t>Corporation of the County of Grey</w:t>
      </w:r>
      <w:r w:rsidRPr="000E12C1">
        <w:br/>
      </w:r>
      <w:r w:rsidR="00DA6CF3" w:rsidRPr="000E12C1">
        <w:rPr>
          <w:rStyle w:val="TitleChar"/>
          <w:bCs/>
        </w:rPr>
        <w:t xml:space="preserve">By-Law </w:t>
      </w:r>
      <w:r w:rsidR="005B5EF6" w:rsidRPr="000E12C1">
        <w:rPr>
          <w:rStyle w:val="TitleChar"/>
          <w:bCs/>
        </w:rPr>
        <w:t>5</w:t>
      </w:r>
      <w:r w:rsidR="00D872AC">
        <w:rPr>
          <w:rStyle w:val="TitleChar"/>
          <w:bCs/>
        </w:rPr>
        <w:t>100</w:t>
      </w:r>
      <w:r w:rsidR="00F5042B" w:rsidRPr="000E12C1">
        <w:rPr>
          <w:rStyle w:val="TitleChar"/>
          <w:bCs/>
        </w:rPr>
        <w:t>-</w:t>
      </w:r>
      <w:r w:rsidR="00C725D5">
        <w:rPr>
          <w:rStyle w:val="TitleChar"/>
          <w:bCs/>
        </w:rPr>
        <w:t>2</w:t>
      </w:r>
      <w:r w:rsidR="00E921E7">
        <w:rPr>
          <w:rStyle w:val="TitleChar"/>
          <w:bCs/>
        </w:rPr>
        <w:t>1</w:t>
      </w:r>
    </w:p>
    <w:p w14:paraId="68BD7261" w14:textId="4BC9C2EB" w:rsidR="00075BEB" w:rsidRPr="00676EDC" w:rsidRDefault="003C7EBD" w:rsidP="000E12C1">
      <w:pPr>
        <w:pStyle w:val="Description"/>
        <w:spacing w:before="0" w:after="0"/>
      </w:pPr>
      <w:r w:rsidRPr="00676EDC">
        <w:t xml:space="preserve">A By-law to </w:t>
      </w:r>
      <w:r w:rsidR="000E0D7F">
        <w:t xml:space="preserve">Authorize </w:t>
      </w:r>
      <w:r w:rsidR="005C4C18">
        <w:t>the Execution of a Memorandum of Understanding</w:t>
      </w:r>
      <w:r w:rsidR="00953ECB">
        <w:t xml:space="preserve"> </w:t>
      </w:r>
      <w:r w:rsidR="000E0D7F">
        <w:t xml:space="preserve">for the </w:t>
      </w:r>
      <w:r w:rsidR="00C725D5">
        <w:t>Creation of a Regional Agriculture Learning and Demonstration Site</w:t>
      </w:r>
    </w:p>
    <w:p w14:paraId="551BD0D3" w14:textId="1B14D164" w:rsidR="007E11CC" w:rsidRDefault="007E11CC" w:rsidP="000E12C1">
      <w:pPr>
        <w:spacing w:line="240" w:lineRule="auto"/>
      </w:pPr>
      <w:r>
        <w:t xml:space="preserve">WHEREAS Section 8 of the </w:t>
      </w:r>
      <w:r w:rsidRPr="00495BD0">
        <w:rPr>
          <w:i/>
        </w:rPr>
        <w:t>Municipal Act</w:t>
      </w:r>
      <w:r>
        <w:t>, 2001, as amended, provides that a municipality has the authority to govern its affairs as it considers appropriate and enables the municipality to respond to municipal issues</w:t>
      </w:r>
      <w:r w:rsidRPr="008A2321">
        <w:t>;</w:t>
      </w:r>
    </w:p>
    <w:p w14:paraId="71014F34" w14:textId="4B108DC6" w:rsidR="007E11CC" w:rsidRDefault="003C7EBD" w:rsidP="000E12C1">
      <w:pPr>
        <w:spacing w:line="240" w:lineRule="auto"/>
      </w:pPr>
      <w:r w:rsidRPr="008A2321">
        <w:t xml:space="preserve">WHEREAS </w:t>
      </w:r>
      <w:r w:rsidR="00F5042B">
        <w:t>the Council of the County of Grey adopted the recommendations of the Committee of the Whole</w:t>
      </w:r>
      <w:r w:rsidR="00003D33">
        <w:t xml:space="preserve"> </w:t>
      </w:r>
      <w:r w:rsidR="000E0D7F">
        <w:t>at its</w:t>
      </w:r>
      <w:r w:rsidR="00F5042B">
        <w:t xml:space="preserve"> </w:t>
      </w:r>
      <w:r w:rsidR="00C725D5">
        <w:t>January 9, 2020</w:t>
      </w:r>
      <w:r w:rsidR="000E0D7F">
        <w:t xml:space="preserve"> meeting</w:t>
      </w:r>
      <w:r w:rsidR="00C725D5">
        <w:t xml:space="preserve"> to proceed </w:t>
      </w:r>
      <w:r w:rsidR="007E11CC">
        <w:t xml:space="preserve">with establishing a Regional Agricultural Learning and Demonstration Site adjacent to Grey Roots; and </w:t>
      </w:r>
    </w:p>
    <w:p w14:paraId="53B2819B" w14:textId="5DA8A54B" w:rsidR="00C725D5" w:rsidRDefault="007E11CC" w:rsidP="000E12C1">
      <w:pPr>
        <w:spacing w:line="240" w:lineRule="auto"/>
      </w:pPr>
      <w:r>
        <w:t>WHEREAS the</w:t>
      </w:r>
      <w:r w:rsidR="00C725D5">
        <w:t xml:space="preserve"> </w:t>
      </w:r>
      <w:r w:rsidR="005C4C18">
        <w:t xml:space="preserve">County of Grey deems it necessary to enter into a Memorandum of Understanding outlining the terms and obligations of each party in order to develop </w:t>
      </w:r>
      <w:r w:rsidR="001A37B6">
        <w:t>the</w:t>
      </w:r>
      <w:r w:rsidR="005C4C18">
        <w:t xml:space="preserve"> Regional Agricultural Learning and Demonstration Site</w:t>
      </w:r>
      <w:r>
        <w:t xml:space="preserve">; </w:t>
      </w:r>
    </w:p>
    <w:p w14:paraId="09A3478B" w14:textId="25F0ED36" w:rsidR="005525E5" w:rsidRDefault="003C7EBD" w:rsidP="005525E5">
      <w:pPr>
        <w:spacing w:before="240" w:line="240" w:lineRule="auto"/>
        <w:jc w:val="center"/>
      </w:pPr>
      <w:r w:rsidRPr="008A2321">
        <w:t>NOW THEREFORE BE IT RESOLVED THAT THE COUNCIL OF</w:t>
      </w:r>
      <w:r w:rsidRPr="008A2321">
        <w:br/>
        <w:t>THE CORPORATION OF THE COUNTY OF GREY HEREBY ENACTS AS FOLLOWS:</w:t>
      </w:r>
    </w:p>
    <w:p w14:paraId="55B8583A" w14:textId="0E7E10A2" w:rsidR="004F2711" w:rsidRDefault="00875C55" w:rsidP="004F2711">
      <w:pPr>
        <w:pStyle w:val="ListParagraph"/>
        <w:numPr>
          <w:ilvl w:val="0"/>
          <w:numId w:val="3"/>
        </w:numPr>
        <w:spacing w:line="240" w:lineRule="auto"/>
        <w:contextualSpacing w:val="0"/>
      </w:pPr>
      <w:r>
        <w:t xml:space="preserve">That the </w:t>
      </w:r>
      <w:r w:rsidR="001777FF">
        <w:t>Warden</w:t>
      </w:r>
      <w:r>
        <w:t xml:space="preserve"> and Clerk are hereby authorized </w:t>
      </w:r>
      <w:r w:rsidR="001630A4">
        <w:t xml:space="preserve">and directed </w:t>
      </w:r>
      <w:r>
        <w:t xml:space="preserve">to </w:t>
      </w:r>
      <w:r w:rsidR="004F2711">
        <w:t xml:space="preserve">execute all documents necessary and the Clerk to affix the Corporate seal to the </w:t>
      </w:r>
      <w:r w:rsidR="001A37B6">
        <w:t xml:space="preserve">Memorandum of Understanding </w:t>
      </w:r>
      <w:r w:rsidR="004F2711">
        <w:t>between</w:t>
      </w:r>
      <w:r w:rsidR="001A37B6">
        <w:t xml:space="preserve"> the Owen Sound Agricultural Society, the Chatsworth Agricultural Society, Everett Alexander Hall and </w:t>
      </w:r>
      <w:proofErr w:type="spellStart"/>
      <w:r w:rsidR="001A37B6">
        <w:t>Marylon</w:t>
      </w:r>
      <w:proofErr w:type="spellEnd"/>
      <w:r w:rsidR="001A37B6">
        <w:t xml:space="preserve"> Lynda Hall </w:t>
      </w:r>
      <w:r w:rsidR="004F2711">
        <w:t>and The Corporation of the County of Grey (the “Agreement”)</w:t>
      </w:r>
      <w:r w:rsidR="00B342D0">
        <w:t xml:space="preserve"> </w:t>
      </w:r>
    </w:p>
    <w:p w14:paraId="4F70E38A" w14:textId="580CE313" w:rsidR="000B58EF" w:rsidRDefault="000B58EF" w:rsidP="00DE7C67">
      <w:pPr>
        <w:pStyle w:val="ListParagraph"/>
        <w:numPr>
          <w:ilvl w:val="0"/>
          <w:numId w:val="3"/>
        </w:numPr>
        <w:spacing w:line="240" w:lineRule="auto"/>
        <w:contextualSpacing w:val="0"/>
      </w:pPr>
      <w:r>
        <w:t>The Agreement referred to in Clause 1</w:t>
      </w:r>
      <w:r w:rsidR="00D14B63">
        <w:t xml:space="preserve"> is attached as Schedule ‘</w:t>
      </w:r>
      <w:r w:rsidR="001A37B6">
        <w:t>A</w:t>
      </w:r>
      <w:r w:rsidR="00D14B63">
        <w:t>’ and</w:t>
      </w:r>
      <w:r>
        <w:t xml:space="preserve"> forms and becomes part of this By-law</w:t>
      </w:r>
    </w:p>
    <w:p w14:paraId="68BD7270" w14:textId="68BCF497" w:rsidR="003C7EBD" w:rsidRDefault="00F5042B" w:rsidP="00DE7C67">
      <w:pPr>
        <w:pStyle w:val="ListParagraph"/>
        <w:numPr>
          <w:ilvl w:val="0"/>
          <w:numId w:val="3"/>
        </w:numPr>
        <w:spacing w:line="240" w:lineRule="auto"/>
        <w:contextualSpacing w:val="0"/>
      </w:pPr>
      <w:r>
        <w:t xml:space="preserve">This By-law shall come into force and effect upon the final passing thereof. </w:t>
      </w:r>
    </w:p>
    <w:p w14:paraId="01DF8451" w14:textId="415BDE50" w:rsidR="000E12C1" w:rsidRDefault="003C7EBD" w:rsidP="000E12C1">
      <w:pPr>
        <w:spacing w:line="240" w:lineRule="auto"/>
      </w:pPr>
      <w:r>
        <w:t xml:space="preserve">ENACTED AND PASSED this </w:t>
      </w:r>
      <w:r w:rsidR="00E921E7">
        <w:t>10</w:t>
      </w:r>
      <w:r w:rsidR="007E11CC" w:rsidRPr="007E11CC">
        <w:rPr>
          <w:vertAlign w:val="superscript"/>
        </w:rPr>
        <w:t>th</w:t>
      </w:r>
      <w:r w:rsidR="007E11CC">
        <w:t xml:space="preserve"> </w:t>
      </w:r>
      <w:r>
        <w:t xml:space="preserve">day of </w:t>
      </w:r>
      <w:r w:rsidR="00E921E7">
        <w:t>December</w:t>
      </w:r>
      <w:r w:rsidR="00495BD0">
        <w:t xml:space="preserve">, </w:t>
      </w:r>
      <w:r>
        <w:t>20</w:t>
      </w:r>
      <w:r w:rsidR="007E11CC">
        <w:t>20</w:t>
      </w:r>
      <w:r w:rsidR="00025F55">
        <w:t>.</w:t>
      </w:r>
    </w:p>
    <w:p w14:paraId="5EA87480" w14:textId="77777777" w:rsidR="00495D85" w:rsidRDefault="00495D85" w:rsidP="000E12C1">
      <w:pPr>
        <w:spacing w:line="240" w:lineRule="auto"/>
      </w:pPr>
    </w:p>
    <w:p w14:paraId="68BD7272" w14:textId="76E3D65D" w:rsidR="003C7EBD" w:rsidRPr="000E12C1" w:rsidRDefault="003C7EBD" w:rsidP="000E12C1">
      <w:pPr>
        <w:spacing w:line="240" w:lineRule="auto"/>
      </w:pPr>
      <w:r w:rsidRPr="00E96D47">
        <w:rPr>
          <w:iCs/>
        </w:rPr>
        <w:t>___________________________</w:t>
      </w:r>
      <w:r w:rsidRPr="00E96D47">
        <w:rPr>
          <w:iCs/>
        </w:rPr>
        <w:tab/>
      </w:r>
      <w:r w:rsidRPr="00E96D47">
        <w:rPr>
          <w:iCs/>
        </w:rPr>
        <w:tab/>
        <w:t>______________________________</w:t>
      </w:r>
    </w:p>
    <w:p w14:paraId="050C0448" w14:textId="07447C4A" w:rsidR="000E0D7F" w:rsidRDefault="00DA6CF3" w:rsidP="00B342D0">
      <w:pPr>
        <w:tabs>
          <w:tab w:val="left" w:pos="5040"/>
        </w:tabs>
        <w:spacing w:line="480" w:lineRule="auto"/>
        <w:rPr>
          <w:rFonts w:eastAsiaTheme="majorEastAsia" w:cstheme="majorBidi"/>
          <w:bCs/>
          <w:iCs/>
          <w:sz w:val="32"/>
          <w:szCs w:val="28"/>
        </w:rPr>
      </w:pPr>
      <w:r>
        <w:t xml:space="preserve">WARDEN: </w:t>
      </w:r>
      <w:r w:rsidR="00E921E7">
        <w:t>Selwyn Hicks</w:t>
      </w:r>
      <w:r w:rsidR="003C7EBD">
        <w:tab/>
        <w:t xml:space="preserve">CLERK: </w:t>
      </w:r>
      <w:r w:rsidR="00F5042B">
        <w:t>Heather Morrison</w:t>
      </w:r>
      <w:r w:rsidR="000E0D7F">
        <w:br w:type="page"/>
      </w:r>
    </w:p>
    <w:p w14:paraId="4FD35CB9" w14:textId="33C47F41" w:rsidR="002F18DF" w:rsidRDefault="002F18DF" w:rsidP="002F18DF">
      <w:pPr>
        <w:pStyle w:val="Heading3"/>
        <w:jc w:val="center"/>
      </w:pPr>
      <w:r>
        <w:lastRenderedPageBreak/>
        <w:t>Schedule ‘A’ to By-law 5</w:t>
      </w:r>
      <w:r w:rsidR="00E921E7">
        <w:t>100</w:t>
      </w:r>
      <w:r>
        <w:t>-</w:t>
      </w:r>
      <w:r w:rsidR="007E11CC">
        <w:t>2</w:t>
      </w:r>
      <w:r w:rsidR="00E921E7">
        <w:t>1</w:t>
      </w:r>
    </w:p>
    <w:p w14:paraId="607B6495" w14:textId="4420C8F7" w:rsidR="002F18DF" w:rsidRDefault="002F18DF" w:rsidP="002F18DF">
      <w:bookmarkStart w:id="0" w:name="_GoBack"/>
      <w:bookmarkEnd w:id="0"/>
    </w:p>
    <w:p w14:paraId="29F72403" w14:textId="4BB73E06" w:rsidR="00C419E5" w:rsidRDefault="00C419E5" w:rsidP="002F18DF"/>
    <w:p w14:paraId="372F8175" w14:textId="230371B3" w:rsidR="00A739E0" w:rsidRDefault="00A739E0"/>
    <w:p w14:paraId="489762CE" w14:textId="0F1AEA77" w:rsidR="00750056" w:rsidRDefault="00750056" w:rsidP="008417EB"/>
    <w:p w14:paraId="73D7A573" w14:textId="32F3238A" w:rsidR="00750056" w:rsidRDefault="00750056" w:rsidP="00750056"/>
    <w:p w14:paraId="34A73B3A" w14:textId="16A19473" w:rsidR="008417EB" w:rsidRPr="00AD4941" w:rsidRDefault="00750056" w:rsidP="00750056">
      <w:pPr>
        <w:tabs>
          <w:tab w:val="left" w:pos="8064"/>
        </w:tabs>
        <w:rPr>
          <w:sz w:val="20"/>
          <w:szCs w:val="20"/>
        </w:rPr>
      </w:pPr>
      <w:r w:rsidRPr="00AD4941">
        <w:rPr>
          <w:sz w:val="20"/>
          <w:szCs w:val="20"/>
        </w:rPr>
        <w:tab/>
      </w:r>
    </w:p>
    <w:sectPr w:rsidR="008417EB" w:rsidRPr="00AD4941" w:rsidSect="0067391F">
      <w:type w:val="continuous"/>
      <w:pgSz w:w="12240" w:h="15840"/>
      <w:pgMar w:top="1440" w:right="1440" w:bottom="993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93FF6" w14:textId="77777777" w:rsidR="00F8604D" w:rsidRDefault="00F8604D" w:rsidP="00451D2E">
      <w:r>
        <w:separator/>
      </w:r>
    </w:p>
    <w:p w14:paraId="5877C1FE" w14:textId="77777777" w:rsidR="00F8604D" w:rsidRDefault="00F8604D" w:rsidP="00451D2E"/>
    <w:p w14:paraId="055A1042" w14:textId="77777777" w:rsidR="00F8604D" w:rsidRDefault="00F8604D" w:rsidP="00451D2E"/>
  </w:endnote>
  <w:endnote w:type="continuationSeparator" w:id="0">
    <w:p w14:paraId="6DF6024D" w14:textId="77777777" w:rsidR="00F8604D" w:rsidRDefault="00F8604D" w:rsidP="00451D2E">
      <w:r>
        <w:continuationSeparator/>
      </w:r>
    </w:p>
    <w:p w14:paraId="11C33FFB" w14:textId="77777777" w:rsidR="00F8604D" w:rsidRDefault="00F8604D" w:rsidP="00451D2E"/>
    <w:p w14:paraId="0A7A4B57" w14:textId="77777777" w:rsidR="00F8604D" w:rsidRDefault="00F8604D" w:rsidP="00451D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2A935" w14:textId="77777777" w:rsidR="00F8604D" w:rsidRDefault="00F8604D" w:rsidP="00451D2E">
      <w:r>
        <w:separator/>
      </w:r>
    </w:p>
    <w:p w14:paraId="7A321591" w14:textId="77777777" w:rsidR="00F8604D" w:rsidRDefault="00F8604D" w:rsidP="00451D2E"/>
    <w:p w14:paraId="6E72482B" w14:textId="77777777" w:rsidR="00F8604D" w:rsidRDefault="00F8604D" w:rsidP="00451D2E"/>
  </w:footnote>
  <w:footnote w:type="continuationSeparator" w:id="0">
    <w:p w14:paraId="22FC045E" w14:textId="77777777" w:rsidR="00F8604D" w:rsidRDefault="00F8604D" w:rsidP="00451D2E">
      <w:r>
        <w:continuationSeparator/>
      </w:r>
    </w:p>
    <w:p w14:paraId="3940498A" w14:textId="77777777" w:rsidR="00F8604D" w:rsidRDefault="00F8604D" w:rsidP="00451D2E"/>
    <w:p w14:paraId="7252003B" w14:textId="77777777" w:rsidR="00F8604D" w:rsidRDefault="00F8604D" w:rsidP="00451D2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115D6"/>
    <w:multiLevelType w:val="hybridMultilevel"/>
    <w:tmpl w:val="83282818"/>
    <w:lvl w:ilvl="0" w:tplc="AEF6B80E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35A5B"/>
    <w:multiLevelType w:val="hybridMultilevel"/>
    <w:tmpl w:val="1F4CE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E5CD5"/>
    <w:multiLevelType w:val="multilevel"/>
    <w:tmpl w:val="0AE2D1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7" w:hanging="226"/>
      </w:pPr>
      <w:rPr>
        <w:rFonts w:hint="default"/>
        <w:b w:val="0"/>
      </w:rPr>
    </w:lvl>
    <w:lvl w:ilvl="3">
      <w:start w:val="1"/>
      <w:numFmt w:val="lowerRoman"/>
      <w:lvlText w:val="%4)"/>
      <w:lvlJc w:val="left"/>
      <w:pPr>
        <w:ind w:left="1296" w:hanging="216"/>
      </w:pPr>
      <w:rPr>
        <w:rFonts w:hint="default"/>
        <w:b w:val="0"/>
      </w:rPr>
    </w:lvl>
    <w:lvl w:ilvl="4">
      <w:start w:val="1"/>
      <w:numFmt w:val="bullet"/>
      <w:lvlText w:val=""/>
      <w:lvlJc w:val="left"/>
      <w:pPr>
        <w:ind w:left="1656" w:hanging="288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BE61A01"/>
    <w:multiLevelType w:val="hybridMultilevel"/>
    <w:tmpl w:val="EA4AD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97EC3"/>
    <w:multiLevelType w:val="hybridMultilevel"/>
    <w:tmpl w:val="934C4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attachedTemplate r:id="rId1"/>
  <w:linkStyles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279"/>
    <w:rsid w:val="00003D33"/>
    <w:rsid w:val="0000771A"/>
    <w:rsid w:val="00023E2B"/>
    <w:rsid w:val="00025F55"/>
    <w:rsid w:val="00027D4E"/>
    <w:rsid w:val="00031BEE"/>
    <w:rsid w:val="00035834"/>
    <w:rsid w:val="00037B55"/>
    <w:rsid w:val="00070CEB"/>
    <w:rsid w:val="00075BEB"/>
    <w:rsid w:val="000A1FC2"/>
    <w:rsid w:val="000A6C05"/>
    <w:rsid w:val="000B58EF"/>
    <w:rsid w:val="000C7E02"/>
    <w:rsid w:val="000E0D7F"/>
    <w:rsid w:val="000E12C1"/>
    <w:rsid w:val="000E1D8E"/>
    <w:rsid w:val="00102C57"/>
    <w:rsid w:val="00133654"/>
    <w:rsid w:val="001630A4"/>
    <w:rsid w:val="001735F7"/>
    <w:rsid w:val="001777FF"/>
    <w:rsid w:val="001A37B6"/>
    <w:rsid w:val="001B1050"/>
    <w:rsid w:val="001B162D"/>
    <w:rsid w:val="001C3BF9"/>
    <w:rsid w:val="001D47F3"/>
    <w:rsid w:val="001D6F88"/>
    <w:rsid w:val="00215D85"/>
    <w:rsid w:val="00296E5A"/>
    <w:rsid w:val="002A6244"/>
    <w:rsid w:val="002C48AB"/>
    <w:rsid w:val="002E1E4F"/>
    <w:rsid w:val="002F18DF"/>
    <w:rsid w:val="002F2A98"/>
    <w:rsid w:val="002F7ED9"/>
    <w:rsid w:val="00325339"/>
    <w:rsid w:val="00364C81"/>
    <w:rsid w:val="00385362"/>
    <w:rsid w:val="0039093B"/>
    <w:rsid w:val="003C4A45"/>
    <w:rsid w:val="003C7EBD"/>
    <w:rsid w:val="003D500B"/>
    <w:rsid w:val="003E3E90"/>
    <w:rsid w:val="004007FF"/>
    <w:rsid w:val="00420AF1"/>
    <w:rsid w:val="00425C92"/>
    <w:rsid w:val="0043193A"/>
    <w:rsid w:val="00436562"/>
    <w:rsid w:val="004460B8"/>
    <w:rsid w:val="00451D2E"/>
    <w:rsid w:val="004532C2"/>
    <w:rsid w:val="00475D0D"/>
    <w:rsid w:val="00486F1D"/>
    <w:rsid w:val="00495BD0"/>
    <w:rsid w:val="00495D85"/>
    <w:rsid w:val="004B71E7"/>
    <w:rsid w:val="004E478A"/>
    <w:rsid w:val="004E589D"/>
    <w:rsid w:val="004F2711"/>
    <w:rsid w:val="004F69CE"/>
    <w:rsid w:val="00512736"/>
    <w:rsid w:val="00545C2B"/>
    <w:rsid w:val="005525E5"/>
    <w:rsid w:val="00584C27"/>
    <w:rsid w:val="00597EEA"/>
    <w:rsid w:val="005B5EF6"/>
    <w:rsid w:val="005C07B0"/>
    <w:rsid w:val="005C4C18"/>
    <w:rsid w:val="005C66C8"/>
    <w:rsid w:val="005D071A"/>
    <w:rsid w:val="006034D0"/>
    <w:rsid w:val="0061086A"/>
    <w:rsid w:val="0061780F"/>
    <w:rsid w:val="0062710B"/>
    <w:rsid w:val="00640E33"/>
    <w:rsid w:val="006469B6"/>
    <w:rsid w:val="006516EC"/>
    <w:rsid w:val="00651973"/>
    <w:rsid w:val="0067391F"/>
    <w:rsid w:val="00676EDC"/>
    <w:rsid w:val="006804E9"/>
    <w:rsid w:val="006B3A44"/>
    <w:rsid w:val="006B3C36"/>
    <w:rsid w:val="006E2598"/>
    <w:rsid w:val="006E7CF3"/>
    <w:rsid w:val="006F08DE"/>
    <w:rsid w:val="00705BB2"/>
    <w:rsid w:val="00720998"/>
    <w:rsid w:val="00747F29"/>
    <w:rsid w:val="00750056"/>
    <w:rsid w:val="00752A92"/>
    <w:rsid w:val="00771EA1"/>
    <w:rsid w:val="007B7EA4"/>
    <w:rsid w:val="007C466B"/>
    <w:rsid w:val="007D6CCC"/>
    <w:rsid w:val="007E11CC"/>
    <w:rsid w:val="007E2774"/>
    <w:rsid w:val="00807805"/>
    <w:rsid w:val="00825CB9"/>
    <w:rsid w:val="008417EB"/>
    <w:rsid w:val="0087123C"/>
    <w:rsid w:val="00872C3F"/>
    <w:rsid w:val="00875C55"/>
    <w:rsid w:val="008A2321"/>
    <w:rsid w:val="008B19CB"/>
    <w:rsid w:val="008C62B1"/>
    <w:rsid w:val="008E76F7"/>
    <w:rsid w:val="009423CA"/>
    <w:rsid w:val="00945C77"/>
    <w:rsid w:val="009534BE"/>
    <w:rsid w:val="00953ECB"/>
    <w:rsid w:val="009651E7"/>
    <w:rsid w:val="00975631"/>
    <w:rsid w:val="009C0A90"/>
    <w:rsid w:val="009D64B0"/>
    <w:rsid w:val="009F2557"/>
    <w:rsid w:val="00A230D5"/>
    <w:rsid w:val="00A61D4E"/>
    <w:rsid w:val="00A739E0"/>
    <w:rsid w:val="00A86DED"/>
    <w:rsid w:val="00AA6981"/>
    <w:rsid w:val="00AA7986"/>
    <w:rsid w:val="00AB0AB4"/>
    <w:rsid w:val="00AD4941"/>
    <w:rsid w:val="00AE3EBF"/>
    <w:rsid w:val="00AE6648"/>
    <w:rsid w:val="00B01C57"/>
    <w:rsid w:val="00B06127"/>
    <w:rsid w:val="00B123AB"/>
    <w:rsid w:val="00B342D0"/>
    <w:rsid w:val="00B36425"/>
    <w:rsid w:val="00B95351"/>
    <w:rsid w:val="00BA49B0"/>
    <w:rsid w:val="00BD04A5"/>
    <w:rsid w:val="00BD62C7"/>
    <w:rsid w:val="00BE3618"/>
    <w:rsid w:val="00BF7279"/>
    <w:rsid w:val="00C01948"/>
    <w:rsid w:val="00C05155"/>
    <w:rsid w:val="00C21436"/>
    <w:rsid w:val="00C2345E"/>
    <w:rsid w:val="00C419E5"/>
    <w:rsid w:val="00C523D9"/>
    <w:rsid w:val="00C7044D"/>
    <w:rsid w:val="00C70F57"/>
    <w:rsid w:val="00C725D5"/>
    <w:rsid w:val="00CA35AA"/>
    <w:rsid w:val="00CB7935"/>
    <w:rsid w:val="00CF0977"/>
    <w:rsid w:val="00D11408"/>
    <w:rsid w:val="00D14B63"/>
    <w:rsid w:val="00D324BA"/>
    <w:rsid w:val="00D4523B"/>
    <w:rsid w:val="00D477E4"/>
    <w:rsid w:val="00D872AC"/>
    <w:rsid w:val="00DA6CF3"/>
    <w:rsid w:val="00DD33D7"/>
    <w:rsid w:val="00DE3EBC"/>
    <w:rsid w:val="00DE7C67"/>
    <w:rsid w:val="00E0695A"/>
    <w:rsid w:val="00E144F8"/>
    <w:rsid w:val="00E2040A"/>
    <w:rsid w:val="00E26705"/>
    <w:rsid w:val="00E275B8"/>
    <w:rsid w:val="00E41AD7"/>
    <w:rsid w:val="00E61BFE"/>
    <w:rsid w:val="00E849B7"/>
    <w:rsid w:val="00E921E7"/>
    <w:rsid w:val="00EC421F"/>
    <w:rsid w:val="00ED5E47"/>
    <w:rsid w:val="00F43851"/>
    <w:rsid w:val="00F5042B"/>
    <w:rsid w:val="00F73245"/>
    <w:rsid w:val="00F85209"/>
    <w:rsid w:val="00F8604D"/>
    <w:rsid w:val="00FA650D"/>
    <w:rsid w:val="00FC56D7"/>
    <w:rsid w:val="00FC7413"/>
    <w:rsid w:val="00FC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68BD7260"/>
  <w15:docId w15:val="{C510EBA6-FDF7-4A8D-8354-873AC53A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E5A"/>
    <w:rPr>
      <w:rFonts w:ascii="Arial" w:hAnsi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E5A"/>
    <w:pPr>
      <w:keepNext/>
      <w:keepLines/>
      <w:spacing w:before="240" w:after="120"/>
      <w:outlineLvl w:val="0"/>
    </w:pPr>
    <w:rPr>
      <w:rFonts w:eastAsiaTheme="majorEastAsia" w:cstheme="majorBidi"/>
      <w:bCs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6E5A"/>
    <w:pPr>
      <w:keepNext/>
      <w:keepLines/>
      <w:spacing w:before="240" w:after="120"/>
      <w:outlineLvl w:val="1"/>
    </w:pPr>
    <w:rPr>
      <w:rFonts w:eastAsiaTheme="majorEastAsia" w:cstheme="majorBidi"/>
      <w:bCs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296E5A"/>
    <w:pPr>
      <w:outlineLvl w:val="2"/>
    </w:pPr>
    <w:rPr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6E5A"/>
    <w:pPr>
      <w:keepNext/>
      <w:keepLines/>
      <w:spacing w:before="240" w:after="120"/>
      <w:outlineLvl w:val="3"/>
    </w:pPr>
    <w:rPr>
      <w:rFonts w:eastAsiaTheme="majorEastAsia" w:cstheme="majorBidi"/>
      <w:bCs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96E5A"/>
    <w:pPr>
      <w:keepNext/>
      <w:keepLines/>
      <w:spacing w:before="240" w:after="120"/>
      <w:outlineLvl w:val="4"/>
    </w:pPr>
    <w:rPr>
      <w:rFonts w:eastAsiaTheme="majorEastAsia" w:cstheme="majorBidi"/>
      <w:b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96E5A"/>
    <w:pPr>
      <w:keepNext/>
      <w:keepLines/>
      <w:spacing w:before="240" w:after="120"/>
      <w:outlineLvl w:val="5"/>
    </w:pPr>
    <w:rPr>
      <w:rFonts w:eastAsiaTheme="majorEastAsia" w:cstheme="majorBidi"/>
      <w:b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96E5A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96E5A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96E5A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96E5A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6E5A"/>
    <w:rPr>
      <w:rFonts w:ascii="Arial" w:eastAsiaTheme="majorEastAsia" w:hAnsi="Arial" w:cstheme="majorBidi"/>
      <w:spacing w:val="5"/>
      <w:kern w:val="28"/>
      <w:sz w:val="52"/>
      <w:szCs w:val="5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E5A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96E5A"/>
    <w:rPr>
      <w:rFonts w:ascii="Arial" w:eastAsiaTheme="majorEastAsia" w:hAnsi="Arial" w:cstheme="majorBidi"/>
      <w:bCs/>
      <w:sz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96E5A"/>
    <w:rPr>
      <w:rFonts w:ascii="Arial" w:eastAsiaTheme="majorEastAsia" w:hAnsi="Arial" w:cstheme="majorBidi"/>
      <w:bCs/>
      <w:sz w:val="36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96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E5A"/>
    <w:rPr>
      <w:rFonts w:ascii="Arial" w:hAnsi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96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E5A"/>
    <w:rPr>
      <w:rFonts w:ascii="Arial" w:hAnsi="Arial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96E5A"/>
    <w:rPr>
      <w:rFonts w:ascii="Arial" w:eastAsiaTheme="majorEastAsia" w:hAnsi="Arial" w:cstheme="majorBidi"/>
      <w:bCs/>
      <w:iCs/>
      <w:sz w:val="32"/>
      <w:szCs w:val="28"/>
      <w:lang w:val="en-US"/>
    </w:rPr>
  </w:style>
  <w:style w:type="paragraph" w:styleId="NoSpacing">
    <w:name w:val="No Spacing"/>
    <w:uiPriority w:val="1"/>
    <w:qFormat/>
    <w:rsid w:val="00296E5A"/>
    <w:pPr>
      <w:spacing w:after="0" w:line="240" w:lineRule="auto"/>
    </w:pPr>
    <w:rPr>
      <w:rFonts w:ascii="Arial" w:hAnsi="Arial" w:cs="Arial"/>
      <w:bCs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296E5A"/>
    <w:rPr>
      <w:rFonts w:ascii="Arial" w:hAnsi="Arial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96E5A"/>
    <w:rPr>
      <w:rFonts w:ascii="Arial" w:eastAsiaTheme="majorEastAsia" w:hAnsi="Arial" w:cstheme="majorBidi"/>
      <w:bCs/>
      <w:i/>
      <w:iCs/>
      <w:sz w:val="32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296E5A"/>
    <w:pPr>
      <w:ind w:left="720"/>
      <w:contextualSpacing/>
    </w:pPr>
    <w:rPr>
      <w:rFonts w:cs="Arial"/>
      <w:bCs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296E5A"/>
    <w:rPr>
      <w:rFonts w:ascii="Arial" w:eastAsiaTheme="majorEastAsia" w:hAnsi="Arial" w:cstheme="majorBidi"/>
      <w:b/>
      <w:sz w:val="28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296E5A"/>
    <w:rPr>
      <w:rFonts w:ascii="Arial" w:eastAsiaTheme="majorEastAsia" w:hAnsi="Arial" w:cstheme="majorBidi"/>
      <w:b/>
      <w:i/>
      <w:iCs/>
      <w:sz w:val="28"/>
      <w:szCs w:val="28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296E5A"/>
    <w:rPr>
      <w:rFonts w:ascii="Arial" w:eastAsiaTheme="majorEastAsia" w:hAnsi="Arial" w:cstheme="majorBidi"/>
      <w:b/>
      <w:iCs/>
      <w:sz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296E5A"/>
    <w:rPr>
      <w:rFonts w:ascii="Arial" w:eastAsiaTheme="majorEastAsia" w:hAnsi="Arial" w:cstheme="majorBidi"/>
      <w:b/>
      <w:i/>
      <w:color w:val="404040" w:themeColor="text1" w:themeTint="BF"/>
      <w:sz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296E5A"/>
    <w:rPr>
      <w:rFonts w:ascii="Arial" w:eastAsiaTheme="majorEastAsia" w:hAnsi="Arial" w:cstheme="majorBidi"/>
      <w:i/>
      <w:iCs/>
      <w:sz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E5A"/>
    <w:pPr>
      <w:numPr>
        <w:ilvl w:val="1"/>
      </w:numPr>
    </w:pPr>
    <w:rPr>
      <w:rFonts w:eastAsiaTheme="majorEastAsia" w:cstheme="majorBidi"/>
      <w:bCs/>
      <w:i/>
      <w:iCs/>
      <w:spacing w:val="15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296E5A"/>
    <w:rPr>
      <w:rFonts w:ascii="Arial" w:eastAsiaTheme="majorEastAsia" w:hAnsi="Arial" w:cstheme="majorBidi"/>
      <w:bCs/>
      <w:i/>
      <w:iCs/>
      <w:spacing w:val="15"/>
      <w:sz w:val="24"/>
      <w:szCs w:val="36"/>
      <w:lang w:val="en-US"/>
    </w:rPr>
  </w:style>
  <w:style w:type="character" w:styleId="Emphasis">
    <w:name w:val="Emphasis"/>
    <w:basedOn w:val="DefaultParagraphFont"/>
    <w:uiPriority w:val="20"/>
    <w:qFormat/>
    <w:rsid w:val="00296E5A"/>
    <w:rPr>
      <w:rFonts w:ascii="Arial" w:hAnsi="Arial"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296E5A"/>
    <w:rPr>
      <w:rFonts w:cs="Arial"/>
      <w:bCs/>
      <w:i/>
      <w:iCs/>
      <w:color w:val="000000" w:themeColor="text1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296E5A"/>
    <w:rPr>
      <w:rFonts w:ascii="Arial" w:hAnsi="Arial" w:cs="Arial"/>
      <w:bCs/>
      <w:i/>
      <w:iCs/>
      <w:color w:val="000000" w:themeColor="text1"/>
      <w:sz w:val="24"/>
      <w:szCs w:val="36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6E5A"/>
    <w:pPr>
      <w:pBdr>
        <w:bottom w:val="single" w:sz="4" w:space="1" w:color="auto"/>
      </w:pBdr>
      <w:spacing w:before="200" w:after="280"/>
      <w:ind w:left="936" w:right="936"/>
    </w:pPr>
    <w:rPr>
      <w:rFonts w:cs="Arial"/>
      <w:b/>
      <w:i/>
      <w:iCs/>
      <w:szCs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6E5A"/>
    <w:rPr>
      <w:rFonts w:ascii="Arial" w:hAnsi="Arial" w:cs="Arial"/>
      <w:b/>
      <w:i/>
      <w:iCs/>
      <w:sz w:val="24"/>
      <w:szCs w:val="36"/>
      <w:lang w:val="en-US"/>
    </w:rPr>
  </w:style>
  <w:style w:type="character" w:styleId="SubtleEmphasis">
    <w:name w:val="Subtle Emphasis"/>
    <w:basedOn w:val="DefaultParagraphFont"/>
    <w:uiPriority w:val="19"/>
    <w:qFormat/>
    <w:rsid w:val="00296E5A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96E5A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296E5A"/>
    <w:rPr>
      <w:rFonts w:ascii="Arial" w:hAnsi="Arial"/>
      <w:smallCaps/>
      <w:color w:val="000000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96E5A"/>
    <w:rPr>
      <w:rFonts w:ascii="Arial" w:hAnsi="Arial"/>
      <w:b/>
      <w:bCs/>
      <w:smallCaps/>
      <w:color w:val="000000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96E5A"/>
    <w:rPr>
      <w:b/>
      <w:bCs/>
      <w:smallCaps/>
      <w:spacing w:val="5"/>
    </w:rPr>
  </w:style>
  <w:style w:type="paragraph" w:customStyle="1" w:styleId="Description">
    <w:name w:val="Description"/>
    <w:link w:val="DescriptionChar"/>
    <w:qFormat/>
    <w:rsid w:val="00676EDC"/>
    <w:pPr>
      <w:spacing w:before="120"/>
      <w:jc w:val="center"/>
    </w:pPr>
    <w:rPr>
      <w:rFonts w:ascii="Arial" w:eastAsiaTheme="majorEastAsia" w:hAnsi="Arial" w:cs="Arial"/>
      <w:bCs/>
      <w:sz w:val="32"/>
      <w:szCs w:val="36"/>
    </w:rPr>
  </w:style>
  <w:style w:type="character" w:customStyle="1" w:styleId="DescriptionChar">
    <w:name w:val="Description Char"/>
    <w:basedOn w:val="Heading1Char"/>
    <w:link w:val="Description"/>
    <w:rsid w:val="00676EDC"/>
    <w:rPr>
      <w:rFonts w:ascii="Arial" w:eastAsiaTheme="majorEastAsia" w:hAnsi="Arial" w:cs="Arial"/>
      <w:bCs w:val="0"/>
      <w:sz w:val="32"/>
      <w:szCs w:val="36"/>
      <w:lang w:val="en-US"/>
    </w:rPr>
  </w:style>
  <w:style w:type="character" w:styleId="Hyperlink">
    <w:name w:val="Hyperlink"/>
    <w:basedOn w:val="DefaultParagraphFont"/>
    <w:uiPriority w:val="99"/>
    <w:unhideWhenUsed/>
    <w:rsid w:val="00296E5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96E5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dern\AppData\Roaming\Microsoft\Templates\Arial%20Font%20New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FF"/>
      </a:hlink>
      <a:folHlink>
        <a:srgbClr val="800080"/>
      </a:folHlink>
    </a:clrScheme>
    <a:fontScheme name="Custom 1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AC29913F03EB1D489414932DEE929A70" ma:contentTypeVersion="820" ma:contentTypeDescription="" ma:contentTypeScope="" ma:versionID="0a10b3da4f0c8b43d03f9ac292422e12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GC_113764878</documentNumber>
    <Municipality xmlns="e6cd7bd4-3f3e-4495-b8c9-139289cd76e6" xsi:nil="true"/>
    <gcNumber xmlns="e6cd7bd4-3f3e-4495-b8c9-139289cd76e6" xsi:nil="true"/>
    <recordCategory xmlns="e6cd7bd4-3f3e-4495-b8c9-139289cd76e6">C01</recordCategory>
    <isPublic xmlns="e6cd7bd4-3f3e-4495-b8c9-139289cd76e6">true</isPublic>
    <sharedId xmlns="e6cd7bd4-3f3e-4495-b8c9-139289cd76e6" xsi:nil="true"/>
    <committee xmlns="e6cd7bd4-3f3e-4495-b8c9-139289cd76e6">County Council</committee>
    <meetingId xmlns="e6cd7bd4-3f3e-4495-b8c9-139289cd76e6">[2020-12-10 County Council [9804]]</meetingId>
    <capitalProjectPriority xmlns="e6cd7bd4-3f3e-4495-b8c9-139289cd76e6" xsi:nil="true"/>
    <policyApprovalDate xmlns="e6cd7bd4-3f3e-4495-b8c9-139289cd76e6" xsi:nil="true"/>
    <NodeRef xmlns="e6cd7bd4-3f3e-4495-b8c9-139289cd76e6">d6736f8c-bf5f-4550-8a57-ad77acb24ff2</NodeRef>
    <addressees xmlns="e6cd7bd4-3f3e-4495-b8c9-139289cd76e6" xsi:nil="true"/>
    <identifier xmlns="e6cd7bd4-3f3e-4495-b8c9-139289cd76e6" xsi:nil="true"/>
    <reviewAsOf xmlns="e6cd7bd4-3f3e-4495-b8c9-139289cd76e6" xsi:nil="true"/>
    <bylawNumber xmlns="e6cd7bd4-3f3e-4495-b8c9-139289cd76e6">5100-21</bylawNumber>
    <addressee xmlns="e6cd7bd4-3f3e-4495-b8c9-139289cd76e6" xsi:nil="true"/>
    <agreementNumber xmlns="e6cd7bd4-3f3e-4495-b8c9-139289cd76e6" xsi:nil="true"/>
    <policyApprovedBy xmlns="e6cd7bd4-3f3e-4495-b8c9-139289cd76e6" xsi:nil="true"/>
    <recordOriginatingLocation xmlns="e6cd7bd4-3f3e-4495-b8c9-139289cd76e6" xsi:nil="true"/>
    <purchaseNumber xmlns="e6cd7bd4-3f3e-4495-b8c9-139289cd76e6" xsi:nil="true"/>
    <procedur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855F1051-DBB6-4C37-A1EF-1DA158CA89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FFC6BC-EC49-47BB-8782-D9FBDCC5BFF0}"/>
</file>

<file path=customXml/itemProps3.xml><?xml version="1.0" encoding="utf-8"?>
<ds:datastoreItem xmlns:ds="http://schemas.openxmlformats.org/officeDocument/2006/customXml" ds:itemID="{5B8ECFB1-1C37-44EC-B943-1F145ECBA1C8}"/>
</file>

<file path=customXml/itemProps4.xml><?xml version="1.0" encoding="utf-8"?>
<ds:datastoreItem xmlns:ds="http://schemas.openxmlformats.org/officeDocument/2006/customXml" ds:itemID="{2F764004-D7BE-49B5-86ED-61AF630FD23F}"/>
</file>

<file path=customXml/itemProps5.xml><?xml version="1.0" encoding="utf-8"?>
<ds:datastoreItem xmlns:ds="http://schemas.openxmlformats.org/officeDocument/2006/customXml" ds:itemID="{B80410C3-956D-4997-9788-8B0E6468AD27}"/>
</file>

<file path=docProps/app.xml><?xml version="1.0" encoding="utf-8"?>
<Properties xmlns="http://schemas.openxmlformats.org/officeDocument/2006/extended-properties" xmlns:vt="http://schemas.openxmlformats.org/officeDocument/2006/docPropsVTypes">
  <Template>Arial Font New</Template>
  <TotalTime>35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Tara Warder</cp:lastModifiedBy>
  <cp:revision>8</cp:revision>
  <cp:lastPrinted>2018-06-26T13:15:00Z</cp:lastPrinted>
  <dcterms:created xsi:type="dcterms:W3CDTF">2020-06-03T01:36:00Z</dcterms:created>
  <dcterms:modified xsi:type="dcterms:W3CDTF">2020-12-02T18:10:00Z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0x0101002C4164E063A41A4487A7365A660F11180100AC29913F03EB1D489414932DEE929A70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