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9" w:rsidRPr="00BF7279" w:rsidRDefault="00BF7279" w:rsidP="00C70F57">
      <w:pPr>
        <w:pStyle w:val="Title"/>
        <w:ind w:left="142" w:right="-1"/>
        <w:jc w:val="center"/>
        <w:rPr>
          <w:lang w:val="en-US"/>
        </w:rPr>
        <w:sectPr w:rsidR="00BF7279" w:rsidRPr="00BF7279" w:rsidSect="00E55F78">
          <w:headerReference w:type="default" r:id="rId8"/>
          <w:pgSz w:w="12240" w:h="15840"/>
          <w:pgMar w:top="1440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  <w:r>
        <w:rPr>
          <w:noProof/>
          <w:lang w:val="en-US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Corporation of the County of Grey</w:t>
      </w:r>
      <w:r>
        <w:rPr>
          <w:lang w:val="en-US"/>
        </w:rPr>
        <w:br/>
      </w:r>
      <w:r w:rsidR="00AD615D">
        <w:rPr>
          <w:lang w:val="en-US"/>
        </w:rPr>
        <w:t>Committee Agenda</w:t>
      </w:r>
    </w:p>
    <w:p w:rsidR="00922ABA" w:rsidRDefault="00D934AA" w:rsidP="00403A02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lastRenderedPageBreak/>
        <w:t>Corporate Services Committee</w:t>
      </w:r>
    </w:p>
    <w:p w:rsidR="00BF7279" w:rsidRDefault="00D934AA" w:rsidP="00403A02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t xml:space="preserve"> May 8, 2012 – 10:00 a.m.</w:t>
      </w:r>
    </w:p>
    <w:p w:rsidR="00825CB9" w:rsidRPr="00AD615D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AD615D">
        <w:rPr>
          <w:rStyle w:val="Strong"/>
        </w:rPr>
        <w:t>Call to Order</w:t>
      </w:r>
    </w:p>
    <w:p w:rsidR="00AD615D" w:rsidRPr="001D0344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Declaration of Pecuniary Interest</w:t>
      </w:r>
    </w:p>
    <w:p w:rsidR="00AD615D" w:rsidRPr="00975599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  <w:b w:val="0"/>
          <w:bCs w:val="0"/>
          <w:lang w:val="en-US"/>
        </w:rPr>
      </w:pPr>
      <w:r w:rsidRPr="001D0344">
        <w:rPr>
          <w:rStyle w:val="Strong"/>
        </w:rPr>
        <w:t>Minutes of Meetings</w:t>
      </w:r>
      <w:r w:rsidR="0031456B">
        <w:rPr>
          <w:rStyle w:val="Strong"/>
        </w:rPr>
        <w:t xml:space="preserve">  </w:t>
      </w:r>
    </w:p>
    <w:p w:rsidR="00AD615D" w:rsidRPr="001D0344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Business Arising</w:t>
      </w:r>
      <w:r w:rsidR="0031456B">
        <w:rPr>
          <w:rStyle w:val="Strong"/>
        </w:rPr>
        <w:t xml:space="preserve"> </w:t>
      </w:r>
    </w:p>
    <w:p w:rsidR="003E41A9" w:rsidRDefault="00AD615D" w:rsidP="00EA3637">
      <w:pPr>
        <w:pStyle w:val="ListParagraph"/>
        <w:numPr>
          <w:ilvl w:val="1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 xml:space="preserve">Minutes of </w:t>
      </w:r>
      <w:r w:rsidR="00D934AA">
        <w:rPr>
          <w:lang w:val="en-US"/>
        </w:rPr>
        <w:t>Corporate Services</w:t>
      </w:r>
      <w:r>
        <w:rPr>
          <w:lang w:val="en-US"/>
        </w:rPr>
        <w:t xml:space="preserve"> Committee meeting dated</w:t>
      </w:r>
      <w:r w:rsidR="00D934AA">
        <w:rPr>
          <w:lang w:val="en-US"/>
        </w:rPr>
        <w:t xml:space="preserve"> April</w:t>
      </w:r>
      <w:r w:rsidR="00385975">
        <w:rPr>
          <w:lang w:val="en-US"/>
        </w:rPr>
        <w:t xml:space="preserve"> </w:t>
      </w:r>
      <w:r w:rsidR="00D934AA">
        <w:rPr>
          <w:lang w:val="en-US"/>
        </w:rPr>
        <w:t>10, 2012</w:t>
      </w:r>
      <w:r>
        <w:rPr>
          <w:lang w:val="en-US"/>
        </w:rPr>
        <w:t xml:space="preserve">, adopted as presented by Grey County Council at the </w:t>
      </w:r>
      <w:r w:rsidR="00D934AA">
        <w:rPr>
          <w:lang w:val="en-US"/>
        </w:rPr>
        <w:t xml:space="preserve">May </w:t>
      </w:r>
      <w:r w:rsidR="00A11CAB">
        <w:rPr>
          <w:lang w:val="en-US"/>
        </w:rPr>
        <w:t>1,</w:t>
      </w:r>
      <w:r w:rsidR="00D934AA">
        <w:rPr>
          <w:lang w:val="en-US"/>
        </w:rPr>
        <w:t xml:space="preserve"> 2012 </w:t>
      </w:r>
      <w:r>
        <w:rPr>
          <w:lang w:val="en-US"/>
        </w:rPr>
        <w:t>meeting.</w:t>
      </w:r>
      <w:r w:rsidR="0031456B">
        <w:rPr>
          <w:lang w:val="en-US"/>
        </w:rPr>
        <w:t xml:space="preserve">  </w:t>
      </w:r>
    </w:p>
    <w:p w:rsidR="00EA3637" w:rsidRDefault="007404C6" w:rsidP="00EA3637">
      <w:pPr>
        <w:pStyle w:val="ListParagraph"/>
        <w:spacing w:before="240" w:line="240" w:lineRule="auto"/>
        <w:ind w:left="1440"/>
        <w:rPr>
          <w:lang w:val="en-US"/>
        </w:rPr>
      </w:pPr>
      <w:hyperlink r:id="rId10" w:tooltip="Corporate Services Committee Minutes April 10 2012" w:history="1">
        <w:r w:rsidR="00466798">
          <w:rPr>
            <w:rStyle w:val="Hyperlink"/>
          </w:rPr>
          <w:t>Corporate Services Committee Minutes April 10 2012</w:t>
        </w:r>
      </w:hyperlink>
    </w:p>
    <w:p w:rsidR="00466798" w:rsidRPr="003E41A9" w:rsidRDefault="00466798" w:rsidP="00EA3637">
      <w:pPr>
        <w:pStyle w:val="ListParagraph"/>
        <w:spacing w:before="240" w:line="240" w:lineRule="auto"/>
        <w:ind w:left="1440"/>
        <w:rPr>
          <w:lang w:val="en-US"/>
        </w:rPr>
      </w:pPr>
    </w:p>
    <w:p w:rsidR="00AD615D" w:rsidRPr="001D0344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bookmarkStart w:id="0" w:name="_GoBack"/>
      <w:bookmarkEnd w:id="0"/>
      <w:r w:rsidRPr="001D0344">
        <w:rPr>
          <w:rStyle w:val="Strong"/>
        </w:rPr>
        <w:t>Delegations</w:t>
      </w:r>
    </w:p>
    <w:p w:rsidR="0031456B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Closed Meeting Matters</w:t>
      </w:r>
      <w:r w:rsidR="0031456B">
        <w:rPr>
          <w:rStyle w:val="Strong"/>
        </w:rPr>
        <w:t xml:space="preserve">  </w:t>
      </w:r>
    </w:p>
    <w:p w:rsidR="00922ABA" w:rsidRPr="008D7A6B" w:rsidRDefault="001D0344" w:rsidP="008D7A6B">
      <w:pPr>
        <w:pStyle w:val="ListParagraph"/>
        <w:numPr>
          <w:ilvl w:val="1"/>
          <w:numId w:val="2"/>
        </w:numPr>
        <w:spacing w:before="240" w:line="240" w:lineRule="auto"/>
      </w:pPr>
      <w:r w:rsidRPr="008D7A6B">
        <w:rPr>
          <w:rStyle w:val="Strong"/>
          <w:b w:val="0"/>
        </w:rPr>
        <w:t xml:space="preserve">THAT the </w:t>
      </w:r>
      <w:r w:rsidR="008468F9" w:rsidRPr="008D7A6B">
        <w:rPr>
          <w:rStyle w:val="Strong"/>
          <w:b w:val="0"/>
        </w:rPr>
        <w:t xml:space="preserve">Corporate Services Committee do now go into closed session </w:t>
      </w:r>
      <w:r w:rsidR="00466798" w:rsidRPr="008D7A6B">
        <w:rPr>
          <w:rStyle w:val="Strong"/>
          <w:b w:val="0"/>
        </w:rPr>
        <w:t>to</w:t>
      </w:r>
      <w:r w:rsidR="008D7A6B" w:rsidRPr="008D7A6B">
        <w:rPr>
          <w:rStyle w:val="Strong"/>
          <w:b w:val="0"/>
        </w:rPr>
        <w:t xml:space="preserve"> </w:t>
      </w:r>
      <w:r w:rsidR="00466798" w:rsidRPr="008D7A6B">
        <w:rPr>
          <w:rStyle w:val="Strong"/>
          <w:b w:val="0"/>
        </w:rPr>
        <w:t xml:space="preserve">discuss </w:t>
      </w:r>
      <w:r w:rsidR="008468F9" w:rsidRPr="008D7A6B">
        <w:t xml:space="preserve">staffing and functional realignment as set out in </w:t>
      </w:r>
      <w:r w:rsidR="00466798" w:rsidRPr="008D7A6B">
        <w:t xml:space="preserve">the </w:t>
      </w:r>
      <w:r w:rsidR="008468F9" w:rsidRPr="008D7A6B">
        <w:t>Chief Administrative Officer’s Co</w:t>
      </w:r>
      <w:r w:rsidR="008D7A6B" w:rsidRPr="008D7A6B">
        <w:t>nfidential Report CAOR-CS-09-12</w:t>
      </w:r>
      <w:r w:rsidR="008468F9" w:rsidRPr="008D7A6B">
        <w:t xml:space="preserve">  </w:t>
      </w:r>
      <w:r w:rsidR="008D7A6B">
        <w:t>(CAOR-CS-09-12 will be sent via a separate e-mail)</w:t>
      </w:r>
    </w:p>
    <w:p w:rsidR="008D7A6B" w:rsidRDefault="008D7A6B" w:rsidP="008D7A6B">
      <w:pPr>
        <w:pStyle w:val="ListParagraph"/>
        <w:spacing w:before="240" w:line="240" w:lineRule="auto"/>
        <w:ind w:left="567"/>
        <w:rPr>
          <w:rStyle w:val="Strong"/>
          <w:b w:val="0"/>
        </w:rPr>
      </w:pPr>
    </w:p>
    <w:p w:rsidR="008D7A6B" w:rsidRDefault="008D7A6B" w:rsidP="008D7A6B">
      <w:pPr>
        <w:pStyle w:val="ListParagraph"/>
        <w:spacing w:before="240" w:line="240" w:lineRule="auto"/>
        <w:ind w:firstLine="360"/>
        <w:rPr>
          <w:rStyle w:val="Strong"/>
          <w:b w:val="0"/>
        </w:rPr>
      </w:pPr>
      <w:r>
        <w:rPr>
          <w:rStyle w:val="Strong"/>
          <w:b w:val="0"/>
        </w:rPr>
        <w:t>b.</w:t>
      </w:r>
      <w:r>
        <w:rPr>
          <w:rStyle w:val="Strong"/>
          <w:b w:val="0"/>
        </w:rPr>
        <w:tab/>
        <w:t>Adoption of closed meeting minutes of January 24, 2012.</w:t>
      </w:r>
    </w:p>
    <w:p w:rsidR="00385975" w:rsidRPr="00385975" w:rsidRDefault="00385975" w:rsidP="00385975">
      <w:pPr>
        <w:pStyle w:val="ListParagraph"/>
        <w:spacing w:before="240" w:line="240" w:lineRule="auto"/>
        <w:ind w:left="567"/>
      </w:pPr>
    </w:p>
    <w:p w:rsidR="001D0344" w:rsidRDefault="001D0344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t xml:space="preserve">Reports – </w:t>
      </w:r>
      <w:r w:rsidR="00D934AA">
        <w:rPr>
          <w:rStyle w:val="Strong"/>
        </w:rPr>
        <w:t>County Clerk</w:t>
      </w:r>
      <w:r w:rsidR="007D00A8">
        <w:rPr>
          <w:rStyle w:val="Strong"/>
        </w:rPr>
        <w:t xml:space="preserve"> </w:t>
      </w:r>
      <w:r w:rsidR="0031456B">
        <w:rPr>
          <w:rStyle w:val="Strong"/>
        </w:rPr>
        <w:t xml:space="preserve"> </w:t>
      </w:r>
    </w:p>
    <w:p w:rsidR="00A11CAB" w:rsidRPr="00A11CAB" w:rsidRDefault="00A11CAB" w:rsidP="00AC28CF">
      <w:pPr>
        <w:pStyle w:val="ListParagraph"/>
        <w:numPr>
          <w:ilvl w:val="1"/>
          <w:numId w:val="2"/>
        </w:numPr>
        <w:spacing w:before="240" w:line="360" w:lineRule="auto"/>
        <w:rPr>
          <w:rStyle w:val="Strong"/>
        </w:rPr>
      </w:pPr>
      <w:r w:rsidRPr="00A11CAB">
        <w:rPr>
          <w:rStyle w:val="Strong"/>
          <w:b w:val="0"/>
        </w:rPr>
        <w:t>CCR</w:t>
      </w:r>
      <w:r w:rsidR="003E41A9" w:rsidRPr="00A11CAB">
        <w:rPr>
          <w:rStyle w:val="Strong"/>
          <w:b w:val="0"/>
        </w:rPr>
        <w:t>-</w:t>
      </w:r>
      <w:r w:rsidRPr="00A11CAB">
        <w:rPr>
          <w:rStyle w:val="Strong"/>
          <w:b w:val="0"/>
        </w:rPr>
        <w:t>CS-30-12 Update of Notice Policy</w:t>
      </w:r>
    </w:p>
    <w:p w:rsidR="00D934AA" w:rsidRDefault="00D934AA" w:rsidP="00D934AA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t xml:space="preserve">Reports – </w:t>
      </w:r>
      <w:r w:rsidR="00A11CAB">
        <w:rPr>
          <w:rStyle w:val="Strong"/>
        </w:rPr>
        <w:t>Director of Finance</w:t>
      </w:r>
      <w:r>
        <w:rPr>
          <w:rStyle w:val="Strong"/>
        </w:rPr>
        <w:t xml:space="preserve">  </w:t>
      </w:r>
    </w:p>
    <w:p w:rsidR="00A11CAB" w:rsidRPr="00A11CAB" w:rsidRDefault="00A11CAB" w:rsidP="00D934AA">
      <w:pPr>
        <w:pStyle w:val="ListParagraph"/>
        <w:numPr>
          <w:ilvl w:val="1"/>
          <w:numId w:val="2"/>
        </w:numPr>
        <w:spacing w:before="240" w:line="360" w:lineRule="auto"/>
        <w:rPr>
          <w:rStyle w:val="Strong"/>
        </w:rPr>
      </w:pPr>
      <w:r w:rsidRPr="00A11CAB">
        <w:rPr>
          <w:rStyle w:val="Strong"/>
          <w:b w:val="0"/>
        </w:rPr>
        <w:t>FR</w:t>
      </w:r>
      <w:r w:rsidR="00D934AA" w:rsidRPr="00A11CAB">
        <w:rPr>
          <w:rStyle w:val="Strong"/>
          <w:b w:val="0"/>
        </w:rPr>
        <w:t>-</w:t>
      </w:r>
      <w:r w:rsidRPr="00A11CAB">
        <w:rPr>
          <w:rStyle w:val="Strong"/>
          <w:b w:val="0"/>
        </w:rPr>
        <w:t>CS-16-12</w:t>
      </w:r>
      <w:r w:rsidRPr="00A11CAB">
        <w:rPr>
          <w:rStyle w:val="Strong"/>
          <w:b w:val="0"/>
        </w:rPr>
        <w:tab/>
        <w:t>Ontario Regulation 284/09 – 2012 Budget</w:t>
      </w:r>
    </w:p>
    <w:p w:rsidR="00385975" w:rsidRPr="007642CC" w:rsidRDefault="00385975" w:rsidP="00D934AA">
      <w:pPr>
        <w:pStyle w:val="ListParagraph"/>
        <w:numPr>
          <w:ilvl w:val="1"/>
          <w:numId w:val="2"/>
        </w:numPr>
        <w:spacing w:before="240" w:line="360" w:lineRule="auto"/>
        <w:rPr>
          <w:rStyle w:val="Strong"/>
        </w:rPr>
      </w:pPr>
      <w:r w:rsidRPr="00385975">
        <w:rPr>
          <w:rStyle w:val="Strong"/>
          <w:b w:val="0"/>
        </w:rPr>
        <w:t>FR-CS-18-12</w:t>
      </w:r>
      <w:r w:rsidRPr="00385975">
        <w:rPr>
          <w:rStyle w:val="Strong"/>
          <w:b w:val="0"/>
        </w:rPr>
        <w:tab/>
        <w:t>Corporate Services 2013-2017 Draft Five Year Capital Forecast</w:t>
      </w:r>
    </w:p>
    <w:p w:rsidR="007642CC" w:rsidRDefault="00527EFD" w:rsidP="00527EFD">
      <w:pPr>
        <w:pStyle w:val="ListParagraph"/>
        <w:numPr>
          <w:ilvl w:val="2"/>
          <w:numId w:val="2"/>
        </w:numPr>
        <w:spacing w:before="24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Attachment to FR-CS-18-12 Corporate Services 2013 – 2017 Draft Five Year Capital Forecast </w:t>
      </w:r>
    </w:p>
    <w:p w:rsidR="00527EFD" w:rsidRPr="007642CC" w:rsidRDefault="00527EFD" w:rsidP="00527EFD">
      <w:pPr>
        <w:pStyle w:val="ListParagraph"/>
        <w:spacing w:before="240" w:line="240" w:lineRule="auto"/>
        <w:ind w:left="2160"/>
        <w:rPr>
          <w:rStyle w:val="Strong"/>
          <w:b w:val="0"/>
        </w:rPr>
      </w:pPr>
    </w:p>
    <w:p w:rsidR="00D934AA" w:rsidRDefault="00D934AA" w:rsidP="00D934AA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t xml:space="preserve">Reports – </w:t>
      </w:r>
      <w:r w:rsidR="00A11CAB">
        <w:rPr>
          <w:rStyle w:val="Strong"/>
        </w:rPr>
        <w:t>Director of Human Resources</w:t>
      </w:r>
      <w:r>
        <w:rPr>
          <w:rStyle w:val="Strong"/>
        </w:rPr>
        <w:t xml:space="preserve">  </w:t>
      </w:r>
    </w:p>
    <w:p w:rsidR="00D934AA" w:rsidRDefault="00D934AA" w:rsidP="00D934AA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t xml:space="preserve">Reports – </w:t>
      </w:r>
      <w:r w:rsidR="00A11CAB">
        <w:rPr>
          <w:rStyle w:val="Strong"/>
        </w:rPr>
        <w:t>Director of Information Technology</w:t>
      </w:r>
    </w:p>
    <w:p w:rsidR="00EA3637" w:rsidRDefault="00EA3637" w:rsidP="00D934AA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t>Reports – Director of Housing</w:t>
      </w:r>
    </w:p>
    <w:p w:rsidR="001D0344" w:rsidRDefault="001D0344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>
        <w:rPr>
          <w:rStyle w:val="Strong"/>
        </w:rPr>
        <w:lastRenderedPageBreak/>
        <w:t>Correspondence</w:t>
      </w:r>
      <w:r w:rsidR="0031456B">
        <w:rPr>
          <w:rStyle w:val="Strong"/>
        </w:rPr>
        <w:t xml:space="preserve"> </w:t>
      </w:r>
    </w:p>
    <w:p w:rsidR="00F765A8" w:rsidRPr="008A6B56" w:rsidRDefault="001D0344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  <w:bCs w:val="0"/>
          <w:lang w:val="en-US"/>
        </w:rPr>
      </w:pPr>
      <w:r w:rsidRPr="008A6B56">
        <w:rPr>
          <w:rStyle w:val="Strong"/>
        </w:rPr>
        <w:t>Other Business</w:t>
      </w:r>
      <w:r w:rsidR="0031456B">
        <w:rPr>
          <w:rStyle w:val="Strong"/>
        </w:rPr>
        <w:t xml:space="preserve">  </w:t>
      </w:r>
    </w:p>
    <w:p w:rsidR="00AD615D" w:rsidRDefault="00F765A8" w:rsidP="00AC28CF">
      <w:pPr>
        <w:pStyle w:val="ListParagraph"/>
        <w:numPr>
          <w:ilvl w:val="0"/>
          <w:numId w:val="2"/>
        </w:numPr>
        <w:spacing w:before="240" w:line="360" w:lineRule="auto"/>
        <w:rPr>
          <w:b/>
          <w:lang w:val="en-US"/>
        </w:rPr>
      </w:pPr>
      <w:r w:rsidRPr="008A6B56">
        <w:rPr>
          <w:rStyle w:val="Strong"/>
        </w:rPr>
        <w:t>Next Meeting Dates</w:t>
      </w:r>
      <w:r w:rsidR="003F20A1" w:rsidRPr="008A6B56">
        <w:rPr>
          <w:b/>
          <w:lang w:val="en-US"/>
        </w:rPr>
        <w:t xml:space="preserve"> </w:t>
      </w:r>
      <w:r w:rsidR="0031456B">
        <w:rPr>
          <w:b/>
          <w:lang w:val="en-US"/>
        </w:rPr>
        <w:t xml:space="preserve">  </w:t>
      </w:r>
    </w:p>
    <w:p w:rsidR="003E41A9" w:rsidRPr="003E41A9" w:rsidRDefault="00EA3637" w:rsidP="00AC28CF">
      <w:pPr>
        <w:pStyle w:val="ListParagraph"/>
        <w:numPr>
          <w:ilvl w:val="1"/>
          <w:numId w:val="2"/>
        </w:numPr>
        <w:spacing w:before="240" w:line="360" w:lineRule="auto"/>
        <w:rPr>
          <w:lang w:val="en-US"/>
        </w:rPr>
      </w:pPr>
      <w:r>
        <w:rPr>
          <w:lang w:val="en-US"/>
        </w:rPr>
        <w:t>Regular Meeting</w:t>
      </w:r>
      <w:r w:rsidR="00A11CAB">
        <w:rPr>
          <w:lang w:val="en-US"/>
        </w:rPr>
        <w:t xml:space="preserve"> – Tuesday, May 22, 2012</w:t>
      </w:r>
      <w:r w:rsidR="00922ABA">
        <w:rPr>
          <w:lang w:val="en-US"/>
        </w:rPr>
        <w:t xml:space="preserve"> (if required)</w:t>
      </w:r>
    </w:p>
    <w:p w:rsidR="00486C7E" w:rsidRPr="008A6B56" w:rsidRDefault="009209A2" w:rsidP="00AC28CF">
      <w:pPr>
        <w:pStyle w:val="ListParagraph"/>
        <w:numPr>
          <w:ilvl w:val="0"/>
          <w:numId w:val="2"/>
        </w:numPr>
        <w:spacing w:before="240" w:line="360" w:lineRule="auto"/>
        <w:rPr>
          <w:b/>
          <w:lang w:val="en-US"/>
        </w:rPr>
      </w:pPr>
      <w:r w:rsidRPr="008A6B56">
        <w:rPr>
          <w:rStyle w:val="Strong"/>
        </w:rPr>
        <w:t>Adjournment</w:t>
      </w:r>
    </w:p>
    <w:p w:rsidR="00BF7279" w:rsidRPr="002B0B00" w:rsidRDefault="00BF7279">
      <w:pPr>
        <w:rPr>
          <w:b/>
          <w:lang w:val="en-US"/>
        </w:rPr>
      </w:pPr>
    </w:p>
    <w:sectPr w:rsidR="00BF7279" w:rsidRPr="002B0B00" w:rsidSect="002648AF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CF" w:rsidRDefault="00AC28CF" w:rsidP="00825CB9">
      <w:pPr>
        <w:spacing w:after="0" w:line="240" w:lineRule="auto"/>
      </w:pPr>
      <w:r>
        <w:separator/>
      </w:r>
    </w:p>
  </w:endnote>
  <w:endnote w:type="continuationSeparator" w:id="0">
    <w:p w:rsidR="00AC28CF" w:rsidRDefault="00AC28CF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CF" w:rsidRDefault="00AC28CF" w:rsidP="00825CB9">
      <w:pPr>
        <w:spacing w:after="0" w:line="240" w:lineRule="auto"/>
      </w:pPr>
      <w:r>
        <w:separator/>
      </w:r>
    </w:p>
  </w:footnote>
  <w:footnote w:type="continuationSeparator" w:id="0">
    <w:p w:rsidR="00AC28CF" w:rsidRDefault="00AC28CF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CF" w:rsidRPr="00E55F78" w:rsidRDefault="00D934AA">
    <w:pPr>
      <w:pStyle w:val="Header"/>
      <w:rPr>
        <w:sz w:val="20"/>
        <w:szCs w:val="20"/>
      </w:rPr>
    </w:pPr>
    <w:r>
      <w:rPr>
        <w:sz w:val="20"/>
        <w:szCs w:val="20"/>
      </w:rPr>
      <w:t>Corporate Services C</w:t>
    </w:r>
    <w:r w:rsidR="00AC28CF" w:rsidRPr="00E55F78">
      <w:rPr>
        <w:sz w:val="20"/>
        <w:szCs w:val="20"/>
      </w:rPr>
      <w:t>ommittee</w:t>
    </w:r>
  </w:p>
  <w:p w:rsidR="00AC28CF" w:rsidRPr="00E55F78" w:rsidRDefault="00D934AA">
    <w:pPr>
      <w:pStyle w:val="Header"/>
      <w:rPr>
        <w:sz w:val="20"/>
        <w:szCs w:val="20"/>
      </w:rPr>
    </w:pPr>
    <w:r>
      <w:rPr>
        <w:sz w:val="20"/>
        <w:szCs w:val="20"/>
      </w:rPr>
      <w:t xml:space="preserve"> May 8, 2012</w:t>
    </w:r>
  </w:p>
  <w:p w:rsidR="00AC28CF" w:rsidRDefault="00AC28CF">
    <w:pPr>
      <w:pStyle w:val="Header"/>
      <w:rPr>
        <w:noProof/>
        <w:sz w:val="20"/>
        <w:szCs w:val="20"/>
      </w:rPr>
    </w:pPr>
    <w:r w:rsidRPr="00E55F78">
      <w:rPr>
        <w:sz w:val="20"/>
        <w:szCs w:val="20"/>
      </w:rPr>
      <w:t xml:space="preserve">Page </w:t>
    </w:r>
    <w:r w:rsidR="007404C6" w:rsidRPr="00E55F78">
      <w:rPr>
        <w:sz w:val="20"/>
        <w:szCs w:val="20"/>
      </w:rPr>
      <w:fldChar w:fldCharType="begin"/>
    </w:r>
    <w:r w:rsidRPr="00E55F78">
      <w:rPr>
        <w:sz w:val="20"/>
        <w:szCs w:val="20"/>
      </w:rPr>
      <w:instrText xml:space="preserve"> PAGE   \* MERGEFORMAT </w:instrText>
    </w:r>
    <w:r w:rsidR="007404C6" w:rsidRPr="00E55F78">
      <w:rPr>
        <w:sz w:val="20"/>
        <w:szCs w:val="20"/>
      </w:rPr>
      <w:fldChar w:fldCharType="separate"/>
    </w:r>
    <w:r w:rsidR="00B71D6C">
      <w:rPr>
        <w:noProof/>
        <w:sz w:val="20"/>
        <w:szCs w:val="20"/>
      </w:rPr>
      <w:t>2</w:t>
    </w:r>
    <w:r w:rsidR="007404C6" w:rsidRPr="00E55F78">
      <w:rPr>
        <w:noProof/>
        <w:sz w:val="20"/>
        <w:szCs w:val="20"/>
      </w:rPr>
      <w:fldChar w:fldCharType="end"/>
    </w:r>
  </w:p>
  <w:p w:rsidR="00AC28CF" w:rsidRPr="00E55F78" w:rsidRDefault="00AC28CF" w:rsidP="00E55F78">
    <w:pPr>
      <w:pStyle w:val="Header"/>
      <w:pBdr>
        <w:bottom w:val="single" w:sz="4" w:space="1" w:color="auto"/>
      </w:pBdr>
      <w:rPr>
        <w:sz w:val="20"/>
        <w:szCs w:val="20"/>
      </w:rPr>
    </w:pPr>
  </w:p>
  <w:p w:rsidR="00AC28CF" w:rsidRPr="00E55F78" w:rsidRDefault="00AC28CF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B83"/>
    <w:multiLevelType w:val="hybridMultilevel"/>
    <w:tmpl w:val="3A66D978"/>
    <w:lvl w:ilvl="0" w:tplc="F6CECB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77EEE"/>
    <w:multiLevelType w:val="hybridMultilevel"/>
    <w:tmpl w:val="B83C4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0240A"/>
    <w:multiLevelType w:val="hybridMultilevel"/>
    <w:tmpl w:val="C4349282"/>
    <w:lvl w:ilvl="0" w:tplc="042087F8">
      <w:start w:val="1"/>
      <w:numFmt w:val="decimal"/>
      <w:lvlText w:val="%1."/>
      <w:lvlJc w:val="right"/>
      <w:pPr>
        <w:ind w:left="567" w:hanging="20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7FB"/>
    <w:multiLevelType w:val="hybridMultilevel"/>
    <w:tmpl w:val="5442CB04"/>
    <w:lvl w:ilvl="0" w:tplc="26ECB2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6DD2"/>
    <w:multiLevelType w:val="hybridMultilevel"/>
    <w:tmpl w:val="CF3CF0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06485"/>
    <w:multiLevelType w:val="hybridMultilevel"/>
    <w:tmpl w:val="47806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094C54"/>
    <w:multiLevelType w:val="hybridMultilevel"/>
    <w:tmpl w:val="DF24F91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D76F9"/>
    <w:multiLevelType w:val="hybridMultilevel"/>
    <w:tmpl w:val="A80C6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20D2"/>
    <w:multiLevelType w:val="hybridMultilevel"/>
    <w:tmpl w:val="B554F57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26012B"/>
    <w:multiLevelType w:val="hybridMultilevel"/>
    <w:tmpl w:val="611AA0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F64545E"/>
    <w:multiLevelType w:val="hybridMultilevel"/>
    <w:tmpl w:val="E56602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F7279"/>
    <w:rsid w:val="001D0344"/>
    <w:rsid w:val="001F499C"/>
    <w:rsid w:val="00216023"/>
    <w:rsid w:val="002648AF"/>
    <w:rsid w:val="002903F1"/>
    <w:rsid w:val="002B0B00"/>
    <w:rsid w:val="002C5B69"/>
    <w:rsid w:val="002D3D96"/>
    <w:rsid w:val="0031456B"/>
    <w:rsid w:val="00385975"/>
    <w:rsid w:val="003B50D9"/>
    <w:rsid w:val="003E41A9"/>
    <w:rsid w:val="003E61A5"/>
    <w:rsid w:val="003F20A1"/>
    <w:rsid w:val="003F79C7"/>
    <w:rsid w:val="00403A02"/>
    <w:rsid w:val="004061D1"/>
    <w:rsid w:val="0044640D"/>
    <w:rsid w:val="00466798"/>
    <w:rsid w:val="00486C7E"/>
    <w:rsid w:val="004E6337"/>
    <w:rsid w:val="004E7DE6"/>
    <w:rsid w:val="004E7E79"/>
    <w:rsid w:val="00527EFD"/>
    <w:rsid w:val="005A436E"/>
    <w:rsid w:val="00661042"/>
    <w:rsid w:val="006F2CF1"/>
    <w:rsid w:val="00705A0C"/>
    <w:rsid w:val="007404C6"/>
    <w:rsid w:val="007460E4"/>
    <w:rsid w:val="007642CC"/>
    <w:rsid w:val="0076574E"/>
    <w:rsid w:val="00765E3E"/>
    <w:rsid w:val="007D00A8"/>
    <w:rsid w:val="00801239"/>
    <w:rsid w:val="00825CB9"/>
    <w:rsid w:val="008468F9"/>
    <w:rsid w:val="0086651F"/>
    <w:rsid w:val="00870ECA"/>
    <w:rsid w:val="0087472C"/>
    <w:rsid w:val="008A6B56"/>
    <w:rsid w:val="008B7CF2"/>
    <w:rsid w:val="008D7A6B"/>
    <w:rsid w:val="008E76F7"/>
    <w:rsid w:val="009009C6"/>
    <w:rsid w:val="009209A2"/>
    <w:rsid w:val="00922ABA"/>
    <w:rsid w:val="00975599"/>
    <w:rsid w:val="009806A6"/>
    <w:rsid w:val="0098425A"/>
    <w:rsid w:val="00A11CAB"/>
    <w:rsid w:val="00A4529E"/>
    <w:rsid w:val="00AA7986"/>
    <w:rsid w:val="00AB0AB4"/>
    <w:rsid w:val="00AC28CF"/>
    <w:rsid w:val="00AD615D"/>
    <w:rsid w:val="00B15D1A"/>
    <w:rsid w:val="00B71D6C"/>
    <w:rsid w:val="00B87D44"/>
    <w:rsid w:val="00BF7279"/>
    <w:rsid w:val="00C32015"/>
    <w:rsid w:val="00C3210D"/>
    <w:rsid w:val="00C70F57"/>
    <w:rsid w:val="00CA5DE3"/>
    <w:rsid w:val="00CC67C3"/>
    <w:rsid w:val="00D55AD0"/>
    <w:rsid w:val="00D67B69"/>
    <w:rsid w:val="00D934AA"/>
    <w:rsid w:val="00E55F78"/>
    <w:rsid w:val="00EA3637"/>
    <w:rsid w:val="00ED29B1"/>
    <w:rsid w:val="00F1765D"/>
    <w:rsid w:val="00F1779B"/>
    <w:rsid w:val="00F22E2D"/>
    <w:rsid w:val="00F73FE8"/>
    <w:rsid w:val="00F765A8"/>
    <w:rsid w:val="00F941ED"/>
    <w:rsid w:val="00FB1CD1"/>
    <w:rsid w:val="00FC4659"/>
    <w:rsid w:val="00FD3675"/>
    <w:rsid w:val="00FE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greycounty.ca/ucm/idcplg?IdcService=GET_FILE&amp;dDocName=GC_058888&amp;RevisionSelectionMethod=LatestReleased&amp;Rendition=We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2012-04-23T08:52:00+00:00</sentdate>
    <Superseded xmlns="e6cd7bd4-3f3e-4495-b8c9-139289cd76e6">false</Superseded>
    <Year xmlns="e6cd7bd4-3f3e-4495-b8c9-139289cd76e6" xsi:nil="true"/>
    <originator xmlns="e6cd7bd4-3f3e-4495-b8c9-139289cd76e6">henrym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GC_059548</gcNumber>
    <recordCategory xmlns="e6cd7bd4-3f3e-4495-b8c9-139289cd76e6">C05</recordCategory>
    <isPublic xmlns="e6cd7bd4-3f3e-4495-b8c9-139289cd76e6">true</isPublic>
    <sharedId xmlns="e6cd7bd4-3f3e-4495-b8c9-139289cd76e6">eohj4r0YT4iiyB8WThvdcg</sharedId>
    <committee xmlns="e6cd7bd4-3f3e-4495-b8c9-139289cd76e6">Corporate Services Committee</committee>
    <meetingId xmlns="e6cd7bd4-3f3e-4495-b8c9-139289cd76e6">[2012-05-08 Corporate Services [769]]</meetingId>
    <capitalProjectPriority xmlns="e6cd7bd4-3f3e-4495-b8c9-139289cd76e6" xsi:nil="true"/>
    <policyApprovalDate xmlns="e6cd7bd4-3f3e-4495-b8c9-139289cd76e6" xsi:nil="true"/>
    <NodeRef xmlns="e6cd7bd4-3f3e-4495-b8c9-139289cd76e6">d70f086e-5a85-4004-bf7b-169e326bbbe1</NodeRef>
    <addressees xmlns="e6cd7bd4-3f3e-4495-b8c9-139289cd76e6" xsi:nil="true"/>
    <identifier xmlns="e6cd7bd4-3f3e-4495-b8c9-139289cd76e6">2016-1466940408431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workspace://SpacesStore/4eef1cd0-3cab-4c5b-8057-d9ad23756a02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6583073-FAF9-4628-8FA4-C9C209FF7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BE230-7375-4F6A-91F5-47C1E064695D}"/>
</file>

<file path=customXml/itemProps3.xml><?xml version="1.0" encoding="utf-8"?>
<ds:datastoreItem xmlns:ds="http://schemas.openxmlformats.org/officeDocument/2006/customXml" ds:itemID="{467F9A54-1139-40A0-8B34-31438C902C06}"/>
</file>

<file path=customXml/itemProps4.xml><?xml version="1.0" encoding="utf-8"?>
<ds:datastoreItem xmlns:ds="http://schemas.openxmlformats.org/officeDocument/2006/customXml" ds:itemID="{80F2FDD2-C2C0-42B6-8F6F-5EFFB4F440CB}"/>
</file>

<file path=customXml/itemProps5.xml><?xml version="1.0" encoding="utf-8"?>
<ds:datastoreItem xmlns:ds="http://schemas.openxmlformats.org/officeDocument/2006/customXml" ds:itemID="{BCC2DB97-35DD-4FD0-93ED-227A96D59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henrym</cp:lastModifiedBy>
  <cp:revision>7</cp:revision>
  <cp:lastPrinted>2012-05-01T20:14:00Z</cp:lastPrinted>
  <dcterms:created xsi:type="dcterms:W3CDTF">2012-04-23T12:52:00Z</dcterms:created>
  <dcterms:modified xsi:type="dcterms:W3CDTF">2012-05-02T21:04:00Z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