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36A45436" w:rsidR="00AC3A8B" w:rsidRPr="00FB686F" w:rsidRDefault="00AC3A8B" w:rsidP="006E00FA">
      <w:pPr>
        <w:pStyle w:val="Heading1"/>
        <w:keepNext w:val="0"/>
        <w:widowControl w:val="0"/>
        <w:jc w:val="center"/>
      </w:pPr>
      <w:r w:rsidRPr="00FB686F">
        <w:t xml:space="preserve">Report </w:t>
      </w:r>
      <w:r w:rsidR="00D178BB">
        <w:t>LTCR-CM-27-17</w:t>
      </w:r>
    </w:p>
    <w:p w14:paraId="0608191B" w14:textId="77777777" w:rsidR="00D178BB" w:rsidRDefault="00AC3A8B" w:rsidP="00D178BB">
      <w:pPr>
        <w:pStyle w:val="NoSpacing"/>
        <w:widowControl w:val="0"/>
        <w:tabs>
          <w:tab w:val="left" w:pos="1890"/>
        </w:tabs>
        <w:ind w:left="1890" w:hanging="1890"/>
      </w:pPr>
      <w:r w:rsidRPr="00FB686F">
        <w:rPr>
          <w:rStyle w:val="Strong"/>
        </w:rPr>
        <w:t>To</w:t>
      </w:r>
      <w:r w:rsidRPr="00FB686F">
        <w:t>:</w:t>
      </w:r>
      <w:r w:rsidR="00CF0CF7">
        <w:tab/>
      </w:r>
      <w:r w:rsidR="00D178BB">
        <w:t>Chair Burley and Members of the Long Term Care Committee of Management</w:t>
      </w:r>
      <w:r w:rsidR="00D178BB">
        <w:tab/>
      </w:r>
    </w:p>
    <w:p w14:paraId="0284D925" w14:textId="135D8AA3" w:rsidR="00AC3A8B" w:rsidRDefault="00AC3A8B" w:rsidP="00D178BB">
      <w:pPr>
        <w:pStyle w:val="NoSpacing"/>
        <w:widowControl w:val="0"/>
        <w:tabs>
          <w:tab w:val="left" w:pos="1890"/>
        </w:tabs>
        <w:ind w:left="1890" w:hanging="1890"/>
      </w:pPr>
      <w:r w:rsidRPr="00FB686F">
        <w:rPr>
          <w:rStyle w:val="Strong"/>
        </w:rPr>
        <w:t>From</w:t>
      </w:r>
      <w:r w:rsidRPr="00FB686F">
        <w:t>:</w:t>
      </w:r>
      <w:r w:rsidRPr="00FB686F">
        <w:tab/>
      </w:r>
      <w:r w:rsidR="006E6AAD">
        <w:t>Karen Kraus</w:t>
      </w:r>
    </w:p>
    <w:p w14:paraId="0284D926" w14:textId="110829FD"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D178BB">
        <w:t>October 10, 2017</w:t>
      </w:r>
    </w:p>
    <w:p w14:paraId="694823D9" w14:textId="77777777" w:rsidR="00D178BB" w:rsidRPr="00D178BB" w:rsidRDefault="00AC3A8B" w:rsidP="00D178BB">
      <w:pPr>
        <w:pStyle w:val="NoSpacing"/>
        <w:widowControl w:val="0"/>
        <w:tabs>
          <w:tab w:val="left" w:pos="1890"/>
        </w:tabs>
        <w:ind w:left="1890" w:hanging="1890"/>
        <w:rPr>
          <w:b/>
          <w:lang w:val="en-CA"/>
        </w:rPr>
      </w:pPr>
      <w:r w:rsidRPr="00FB686F">
        <w:rPr>
          <w:rStyle w:val="Strong"/>
        </w:rPr>
        <w:t>Subject:</w:t>
      </w:r>
      <w:r w:rsidRPr="00FB686F">
        <w:rPr>
          <w:rStyle w:val="Strong"/>
        </w:rPr>
        <w:tab/>
      </w:r>
      <w:r w:rsidR="00D178BB" w:rsidRPr="00D178BB">
        <w:rPr>
          <w:b/>
          <w:lang w:val="en-CA"/>
        </w:rPr>
        <w:t>Changes to the Long Term Care Homes Act</w:t>
      </w:r>
    </w:p>
    <w:p w14:paraId="0284D928" w14:textId="1648BC21"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957DBA">
        <w:t>Recommendation adopted by Committee of Management as presented per Resolution CM19-17; Endorsed by County Council October 26, 2017 per Resolution CC60-17;</w:t>
      </w:r>
      <w:bookmarkStart w:id="0" w:name="_GoBack"/>
      <w:bookmarkEnd w:id="0"/>
    </w:p>
    <w:p w14:paraId="0284D929" w14:textId="2D2E57D0" w:rsidR="00AC3A8B" w:rsidRPr="00FB686F" w:rsidRDefault="00FB203E" w:rsidP="006E00FA">
      <w:pPr>
        <w:pStyle w:val="Heading2"/>
        <w:keepNext w:val="0"/>
        <w:widowControl w:val="0"/>
      </w:pPr>
      <w:r>
        <w:t>Recommendation</w:t>
      </w:r>
    </w:p>
    <w:p w14:paraId="0284D92A" w14:textId="547F6096" w:rsidR="00AC3A8B" w:rsidRPr="00B97DD0" w:rsidRDefault="00B97DD0" w:rsidP="00B97DD0">
      <w:pPr>
        <w:pStyle w:val="ListParagraph"/>
        <w:widowControl w:val="0"/>
        <w:numPr>
          <w:ilvl w:val="0"/>
          <w:numId w:val="2"/>
        </w:numPr>
        <w:contextualSpacing w:val="0"/>
        <w:rPr>
          <w:b/>
        </w:rPr>
      </w:pPr>
      <w:r w:rsidRPr="00B97DD0">
        <w:rPr>
          <w:b/>
        </w:rPr>
        <w:t>That</w:t>
      </w:r>
      <w:r w:rsidR="00241132">
        <w:rPr>
          <w:b/>
        </w:rPr>
        <w:t xml:space="preserve"> Report LTCR-CM-27-17 </w:t>
      </w:r>
      <w:r w:rsidR="00EF2485">
        <w:rPr>
          <w:b/>
        </w:rPr>
        <w:t>regardin</w:t>
      </w:r>
      <w:r w:rsidR="00241132">
        <w:rPr>
          <w:b/>
        </w:rPr>
        <w:t xml:space="preserve">g changes to the Long Term Care Homes Act </w:t>
      </w:r>
      <w:proofErr w:type="gramStart"/>
      <w:r w:rsidR="00241132">
        <w:rPr>
          <w:b/>
        </w:rPr>
        <w:t>be</w:t>
      </w:r>
      <w:proofErr w:type="gramEnd"/>
      <w:r w:rsidR="00241132">
        <w:rPr>
          <w:b/>
        </w:rPr>
        <w:t xml:space="preserve"> received for information.</w:t>
      </w:r>
    </w:p>
    <w:p w14:paraId="0284D92B" w14:textId="77777777" w:rsidR="00AC3A8B" w:rsidRDefault="00AC3A8B" w:rsidP="006E00FA">
      <w:pPr>
        <w:pStyle w:val="Heading2"/>
        <w:keepNext w:val="0"/>
        <w:widowControl w:val="0"/>
      </w:pPr>
      <w:r w:rsidRPr="00B0378D">
        <w:t>Background</w:t>
      </w:r>
    </w:p>
    <w:p w14:paraId="0596627E" w14:textId="069C49E3" w:rsidR="00241132" w:rsidRDefault="00241132" w:rsidP="006E00FA">
      <w:pPr>
        <w:widowControl w:val="0"/>
      </w:pPr>
      <w:r>
        <w:t xml:space="preserve">The Ontario government has tabled new omnibus </w:t>
      </w:r>
      <w:r w:rsidR="006E6AAD">
        <w:t>legislation</w:t>
      </w:r>
      <w:r>
        <w:t xml:space="preserve"> which proposes changes to 10 different pieces of </w:t>
      </w:r>
      <w:r w:rsidR="006E6AAD">
        <w:t>legislation</w:t>
      </w:r>
      <w:r>
        <w:t>. The Str</w:t>
      </w:r>
      <w:r w:rsidR="006956D2">
        <w:t>e</w:t>
      </w:r>
      <w:r>
        <w:t>ngth</w:t>
      </w:r>
      <w:r w:rsidR="006E6AAD">
        <w:t>en</w:t>
      </w:r>
      <w:r>
        <w:t>ing Quality and Accountability for Patients Act addresses many areas of the health care system with some specific changes proposed for the Long Term Care Homes Act and oversight of long-term care homes.</w:t>
      </w:r>
    </w:p>
    <w:p w14:paraId="2804CFCD" w14:textId="04B78E1E" w:rsidR="00241132" w:rsidRDefault="00241132" w:rsidP="006E00FA">
      <w:pPr>
        <w:widowControl w:val="0"/>
      </w:pPr>
      <w:r>
        <w:t xml:space="preserve">The proposed changes </w:t>
      </w:r>
      <w:r w:rsidR="006E6AAD">
        <w:t xml:space="preserve">impacting long term care </w:t>
      </w:r>
      <w:r>
        <w:t>include:</w:t>
      </w:r>
    </w:p>
    <w:p w14:paraId="38C11893" w14:textId="0E9FCD42" w:rsidR="00241132" w:rsidRDefault="006956D2" w:rsidP="00241132">
      <w:pPr>
        <w:pStyle w:val="ListParagraph"/>
        <w:widowControl w:val="0"/>
        <w:numPr>
          <w:ilvl w:val="0"/>
          <w:numId w:val="3"/>
        </w:numPr>
      </w:pPr>
      <w:r>
        <w:t>New p</w:t>
      </w:r>
      <w:r w:rsidR="00241132">
        <w:t xml:space="preserve">rovincial </w:t>
      </w:r>
      <w:r>
        <w:t>o</w:t>
      </w:r>
      <w:r w:rsidR="00241132">
        <w:t xml:space="preserve">ffences fines </w:t>
      </w:r>
      <w:r>
        <w:t xml:space="preserve">for </w:t>
      </w:r>
      <w:r w:rsidR="006E6AAD">
        <w:t xml:space="preserve">repeated </w:t>
      </w:r>
      <w:r w:rsidR="00241132">
        <w:t>non-compliance orders</w:t>
      </w:r>
      <w:r>
        <w:t xml:space="preserve"> of up to $500,000 that could affect homes, staff and corporations</w:t>
      </w:r>
      <w:r w:rsidR="00E7040C">
        <w:t>.</w:t>
      </w:r>
    </w:p>
    <w:p w14:paraId="0284D92C" w14:textId="23921C5E" w:rsidR="00AC3A8B" w:rsidRDefault="00241132" w:rsidP="00241132">
      <w:pPr>
        <w:pStyle w:val="ListParagraph"/>
        <w:widowControl w:val="0"/>
        <w:numPr>
          <w:ilvl w:val="0"/>
          <w:numId w:val="3"/>
        </w:numPr>
      </w:pPr>
      <w:r>
        <w:t xml:space="preserve">New enforcement </w:t>
      </w:r>
      <w:r w:rsidR="006956D2">
        <w:t xml:space="preserve">tools and </w:t>
      </w:r>
      <w:r>
        <w:t xml:space="preserve">mechanisms for the Director to suspend a </w:t>
      </w:r>
      <w:r w:rsidR="006E6AAD">
        <w:t>license</w:t>
      </w:r>
      <w:r w:rsidR="00E7040C">
        <w:t>.</w:t>
      </w:r>
    </w:p>
    <w:p w14:paraId="1643313D" w14:textId="37570F40" w:rsidR="00241132" w:rsidRPr="00D95BDB" w:rsidRDefault="00241132" w:rsidP="00241132">
      <w:pPr>
        <w:pStyle w:val="ListParagraph"/>
        <w:widowControl w:val="0"/>
        <w:numPr>
          <w:ilvl w:val="0"/>
          <w:numId w:val="3"/>
        </w:numPr>
      </w:pPr>
      <w:r>
        <w:t>Repeal of sections of the Act dealing with secure units and enact changes to deal with restraining and confining</w:t>
      </w:r>
      <w:r w:rsidR="00E7040C">
        <w:t>.</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5EE0D9E4" w14:textId="1432DC59" w:rsidR="006956D2" w:rsidRPr="00B0378D" w:rsidRDefault="006956D2" w:rsidP="006E00FA">
      <w:pPr>
        <w:widowControl w:val="0"/>
      </w:pPr>
      <w:r>
        <w:t xml:space="preserve">The government has acknowledged that the increased enforcement is aimed at a very small number of high risk homes. Concerns have been expressed that this approach </w:t>
      </w:r>
      <w:r>
        <w:lastRenderedPageBreak/>
        <w:t>sends the wrong message to residents, families and staff about the overall compliance of long term ca</w:t>
      </w:r>
      <w:r w:rsidR="006E6AAD">
        <w:t>re and does not address c</w:t>
      </w:r>
      <w:r>
        <w:t xml:space="preserve">ertain systemic issues </w:t>
      </w:r>
      <w:r w:rsidR="006E6AAD">
        <w:t xml:space="preserve">that </w:t>
      </w:r>
      <w:r>
        <w:t xml:space="preserve">affect homes when trying to comply with certain aspects of the </w:t>
      </w:r>
      <w:r w:rsidR="006E6AAD">
        <w:t>legislation</w:t>
      </w:r>
      <w:r>
        <w:t xml:space="preserve">- for example, </w:t>
      </w:r>
      <w:r w:rsidR="006E6AAD">
        <w:t>staffing.</w:t>
      </w:r>
    </w:p>
    <w:p w14:paraId="0284D931" w14:textId="77777777" w:rsidR="00AC3A8B" w:rsidRPr="00580AAD" w:rsidRDefault="00AC3A8B" w:rsidP="006E00FA">
      <w:pPr>
        <w:pStyle w:val="Heading2"/>
        <w:keepNext w:val="0"/>
        <w:widowControl w:val="0"/>
      </w:pPr>
      <w:r w:rsidRPr="00580AAD">
        <w:t>Link to Strategic Goals/Priorities</w:t>
      </w:r>
    </w:p>
    <w:p w14:paraId="67E3B349" w14:textId="77777777" w:rsidR="006E6AAD" w:rsidRPr="006E6AAD" w:rsidRDefault="006E6AAD" w:rsidP="006E6AAD">
      <w:pPr>
        <w:spacing w:after="0"/>
      </w:pPr>
      <w:r w:rsidRPr="006E6AAD">
        <w:t>Grey County Value- Leadership</w:t>
      </w:r>
    </w:p>
    <w:p w14:paraId="2561EC1C" w14:textId="77777777" w:rsidR="006E6AAD" w:rsidRPr="006E6AAD" w:rsidRDefault="006E6AAD" w:rsidP="006E6AAD">
      <w:pPr>
        <w:spacing w:after="0"/>
      </w:pPr>
      <w:r w:rsidRPr="006E6AAD">
        <w:t>We lead by example and are accountable for our actions.</w:t>
      </w:r>
    </w:p>
    <w:p w14:paraId="6D7EA5A2" w14:textId="77777777" w:rsidR="001272D9" w:rsidRDefault="00CF4AA5" w:rsidP="001272D9">
      <w:pPr>
        <w:pStyle w:val="Heading2"/>
      </w:pPr>
      <w:r>
        <w:t>Attachments</w:t>
      </w:r>
      <w:r w:rsidR="00286FBD">
        <w:t xml:space="preserve"> and Background Information</w:t>
      </w:r>
      <w:r>
        <w:t xml:space="preserve"> </w:t>
      </w:r>
    </w:p>
    <w:p w14:paraId="38ABB9ED" w14:textId="2F088514" w:rsidR="006E6AAD" w:rsidRPr="006E6AAD" w:rsidRDefault="006E6AAD" w:rsidP="006E6AAD">
      <w:r>
        <w:t>None</w:t>
      </w:r>
    </w:p>
    <w:p w14:paraId="0284D936" w14:textId="77777777" w:rsidR="00AC3A8B" w:rsidRPr="00B0378D" w:rsidRDefault="00AC3A8B" w:rsidP="001272D9">
      <w:pPr>
        <w:widowControl w:val="0"/>
        <w:spacing w:before="200"/>
      </w:pPr>
      <w:r w:rsidRPr="00B0378D">
        <w:t>Respectfully submitted by,</w:t>
      </w:r>
    </w:p>
    <w:p w14:paraId="34CB458F" w14:textId="74B71D8A" w:rsidR="006E6AAD" w:rsidRDefault="006E6AAD" w:rsidP="006E6AAD">
      <w:pPr>
        <w:pStyle w:val="NoSpacing"/>
      </w:pPr>
      <w:r>
        <w:t>Karen Kraus</w:t>
      </w:r>
    </w:p>
    <w:p w14:paraId="21026A5C" w14:textId="2FF53A55" w:rsidR="006E6AAD" w:rsidRDefault="006E6AAD" w:rsidP="006E6AAD">
      <w:pPr>
        <w:pStyle w:val="NoSpacing"/>
      </w:pPr>
      <w:r>
        <w:t>Administrator, Rockwood Terrace</w:t>
      </w:r>
    </w:p>
    <w:p w14:paraId="2FA75BA9" w14:textId="77777777" w:rsidR="00EF2485" w:rsidRPr="00EF2485" w:rsidRDefault="00EF2485" w:rsidP="00EF2485">
      <w:pPr>
        <w:widowControl w:val="0"/>
        <w:rPr>
          <w:rFonts w:ascii="Monotype Corsiva" w:hAnsi="Monotype Corsiva"/>
        </w:rPr>
      </w:pPr>
    </w:p>
    <w:p w14:paraId="2C395CBC" w14:textId="77777777" w:rsidR="00EF2485" w:rsidRPr="00EF2485" w:rsidRDefault="00EF2485" w:rsidP="00EF2485">
      <w:pPr>
        <w:widowControl w:val="0"/>
        <w:rPr>
          <w:rFonts w:ascii="Monotype Corsiva" w:hAnsi="Monotype Corsiva"/>
        </w:rPr>
      </w:pPr>
      <w:r w:rsidRPr="00EF2485">
        <w:rPr>
          <w:rFonts w:ascii="Monotype Corsiva" w:hAnsi="Monotype Corsiva"/>
        </w:rPr>
        <w:t>Director Sign Off:  Lynne Johnson</w:t>
      </w:r>
    </w:p>
    <w:sectPr w:rsidR="00EF2485" w:rsidRPr="00EF2485"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4B25488F" w:rsidR="007E4720" w:rsidRPr="007E4720" w:rsidRDefault="00D178BB" w:rsidP="007E4720">
    <w:pPr>
      <w:pStyle w:val="Footer"/>
    </w:pPr>
    <w:r>
      <w:t>LTCR-CM-27-17</w:t>
    </w:r>
    <w:r w:rsidR="00567AB5">
      <w:ptab w:relativeTo="margin" w:alignment="center" w:leader="none"/>
    </w:r>
    <w:r w:rsidR="00567AB5">
      <w:ptab w:relativeTo="margin" w:alignment="right" w:leader="none"/>
    </w:r>
    <w:r w:rsidR="00567AB5">
      <w:t>Date:</w:t>
    </w:r>
    <w:r>
      <w:t xml:space="preserve"> October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41F56A8"/>
    <w:multiLevelType w:val="hybridMultilevel"/>
    <w:tmpl w:val="81C01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7C11"/>
    <w:rsid w:val="00113FCB"/>
    <w:rsid w:val="001272D9"/>
    <w:rsid w:val="001F1D7C"/>
    <w:rsid w:val="00241132"/>
    <w:rsid w:val="00247CA8"/>
    <w:rsid w:val="00286FBD"/>
    <w:rsid w:val="002915BC"/>
    <w:rsid w:val="002C6064"/>
    <w:rsid w:val="003062A4"/>
    <w:rsid w:val="0032700D"/>
    <w:rsid w:val="00422E0C"/>
    <w:rsid w:val="00446A72"/>
    <w:rsid w:val="00457F2B"/>
    <w:rsid w:val="00464176"/>
    <w:rsid w:val="004942B7"/>
    <w:rsid w:val="004F083D"/>
    <w:rsid w:val="00567AB5"/>
    <w:rsid w:val="005A360A"/>
    <w:rsid w:val="00644370"/>
    <w:rsid w:val="006563A9"/>
    <w:rsid w:val="006956D2"/>
    <w:rsid w:val="006B4C34"/>
    <w:rsid w:val="006B6ACA"/>
    <w:rsid w:val="006E00FA"/>
    <w:rsid w:val="006E6AAD"/>
    <w:rsid w:val="007E4720"/>
    <w:rsid w:val="00816DA7"/>
    <w:rsid w:val="00883D8D"/>
    <w:rsid w:val="00895616"/>
    <w:rsid w:val="008D60C9"/>
    <w:rsid w:val="00953DFC"/>
    <w:rsid w:val="00957DBA"/>
    <w:rsid w:val="00A52D13"/>
    <w:rsid w:val="00A607A3"/>
    <w:rsid w:val="00A63DD6"/>
    <w:rsid w:val="00A85D36"/>
    <w:rsid w:val="00AA5E09"/>
    <w:rsid w:val="00AB2197"/>
    <w:rsid w:val="00AC3A8B"/>
    <w:rsid w:val="00B12CC6"/>
    <w:rsid w:val="00B64986"/>
    <w:rsid w:val="00B97DD0"/>
    <w:rsid w:val="00CE439D"/>
    <w:rsid w:val="00CF0CF7"/>
    <w:rsid w:val="00CF4AA5"/>
    <w:rsid w:val="00D178BB"/>
    <w:rsid w:val="00DC1FF0"/>
    <w:rsid w:val="00E1676A"/>
    <w:rsid w:val="00E32F4D"/>
    <w:rsid w:val="00E7040C"/>
    <w:rsid w:val="00EF2485"/>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BA"/>
    <w:rPr>
      <w:rFonts w:ascii="Arial" w:hAnsi="Arial"/>
      <w:sz w:val="24"/>
      <w:szCs w:val="24"/>
    </w:rPr>
  </w:style>
  <w:style w:type="paragraph" w:styleId="Heading1">
    <w:name w:val="heading 1"/>
    <w:basedOn w:val="Normal"/>
    <w:next w:val="Normal"/>
    <w:link w:val="Heading1Char"/>
    <w:uiPriority w:val="9"/>
    <w:qFormat/>
    <w:rsid w:val="00957DB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57DB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57DBA"/>
    <w:pPr>
      <w:outlineLvl w:val="2"/>
    </w:pPr>
    <w:rPr>
      <w:rFonts w:cs="Arial"/>
      <w:i w:val="0"/>
    </w:rPr>
  </w:style>
  <w:style w:type="paragraph" w:styleId="Heading4">
    <w:name w:val="heading 4"/>
    <w:basedOn w:val="Normal"/>
    <w:next w:val="Normal"/>
    <w:link w:val="Heading4Char"/>
    <w:uiPriority w:val="9"/>
    <w:unhideWhenUsed/>
    <w:qFormat/>
    <w:rsid w:val="00957DB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57DB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57DB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57DB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57DB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57DB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57D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7DBA"/>
  </w:style>
  <w:style w:type="character" w:customStyle="1" w:styleId="Heading1Char">
    <w:name w:val="Heading 1 Char"/>
    <w:basedOn w:val="DefaultParagraphFont"/>
    <w:link w:val="Heading1"/>
    <w:uiPriority w:val="9"/>
    <w:rsid w:val="00957DBA"/>
    <w:rPr>
      <w:rFonts w:ascii="Arial" w:eastAsiaTheme="majorEastAsia" w:hAnsi="Arial" w:cstheme="majorBidi"/>
      <w:sz w:val="40"/>
    </w:rPr>
  </w:style>
  <w:style w:type="character" w:customStyle="1" w:styleId="Heading2Char">
    <w:name w:val="Heading 2 Char"/>
    <w:basedOn w:val="DefaultParagraphFont"/>
    <w:link w:val="Heading2"/>
    <w:uiPriority w:val="9"/>
    <w:rsid w:val="00957DB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957DB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957DB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957DB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957DB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957DB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957DB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957DBA"/>
    <w:rPr>
      <w:rFonts w:ascii="Arial" w:eastAsiaTheme="majorEastAsia" w:hAnsi="Arial" w:cstheme="majorBidi"/>
      <w:i/>
      <w:iCs/>
      <w:sz w:val="24"/>
    </w:rPr>
  </w:style>
  <w:style w:type="paragraph" w:styleId="Title">
    <w:name w:val="Title"/>
    <w:basedOn w:val="Normal"/>
    <w:next w:val="Normal"/>
    <w:link w:val="TitleChar"/>
    <w:uiPriority w:val="9"/>
    <w:qFormat/>
    <w:rsid w:val="00957DB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57DB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957DB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57DBA"/>
    <w:rPr>
      <w:rFonts w:ascii="Arial" w:eastAsiaTheme="majorEastAsia" w:hAnsi="Arial" w:cstheme="majorBidi"/>
      <w:i/>
      <w:iCs/>
      <w:spacing w:val="15"/>
      <w:sz w:val="24"/>
      <w:szCs w:val="24"/>
    </w:rPr>
  </w:style>
  <w:style w:type="character" w:styleId="Strong">
    <w:name w:val="Strong"/>
    <w:basedOn w:val="DefaultParagraphFont"/>
    <w:uiPriority w:val="22"/>
    <w:qFormat/>
    <w:rsid w:val="00957DBA"/>
    <w:rPr>
      <w:rFonts w:ascii="Arial" w:hAnsi="Arial"/>
      <w:b/>
      <w:bCs/>
    </w:rPr>
  </w:style>
  <w:style w:type="character" w:styleId="Emphasis">
    <w:name w:val="Emphasis"/>
    <w:basedOn w:val="DefaultParagraphFont"/>
    <w:uiPriority w:val="20"/>
    <w:qFormat/>
    <w:rsid w:val="00957DBA"/>
    <w:rPr>
      <w:rFonts w:ascii="Arial" w:hAnsi="Arial"/>
      <w:i/>
      <w:iCs/>
    </w:rPr>
  </w:style>
  <w:style w:type="paragraph" w:styleId="NoSpacing">
    <w:name w:val="No Spacing"/>
    <w:uiPriority w:val="1"/>
    <w:qFormat/>
    <w:rsid w:val="00957DBA"/>
    <w:pPr>
      <w:spacing w:after="0" w:line="240" w:lineRule="auto"/>
    </w:pPr>
    <w:rPr>
      <w:rFonts w:ascii="Arial" w:hAnsi="Arial" w:cs="Arial"/>
      <w:bCs/>
      <w:sz w:val="24"/>
      <w:szCs w:val="24"/>
    </w:rPr>
  </w:style>
  <w:style w:type="paragraph" w:styleId="ListParagraph">
    <w:name w:val="List Paragraph"/>
    <w:basedOn w:val="Normal"/>
    <w:uiPriority w:val="34"/>
    <w:qFormat/>
    <w:rsid w:val="00957DBA"/>
    <w:pPr>
      <w:ind w:left="720"/>
      <w:contextualSpacing/>
    </w:pPr>
  </w:style>
  <w:style w:type="paragraph" w:styleId="Quote">
    <w:name w:val="Quote"/>
    <w:basedOn w:val="Normal"/>
    <w:next w:val="Normal"/>
    <w:link w:val="QuoteChar"/>
    <w:uiPriority w:val="29"/>
    <w:qFormat/>
    <w:rsid w:val="00957DBA"/>
    <w:rPr>
      <w:i/>
      <w:iCs/>
      <w:color w:val="000000" w:themeColor="text1"/>
    </w:rPr>
  </w:style>
  <w:style w:type="character" w:customStyle="1" w:styleId="QuoteChar">
    <w:name w:val="Quote Char"/>
    <w:basedOn w:val="DefaultParagraphFont"/>
    <w:link w:val="Quote"/>
    <w:uiPriority w:val="29"/>
    <w:rsid w:val="00957DB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957DB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57DBA"/>
    <w:rPr>
      <w:rFonts w:ascii="Arial" w:hAnsi="Arial"/>
      <w:b/>
      <w:bCs/>
      <w:i/>
      <w:iCs/>
      <w:sz w:val="24"/>
      <w:szCs w:val="24"/>
    </w:rPr>
  </w:style>
  <w:style w:type="character" w:styleId="SubtleEmphasis">
    <w:name w:val="Subtle Emphasis"/>
    <w:basedOn w:val="DefaultParagraphFont"/>
    <w:uiPriority w:val="19"/>
    <w:qFormat/>
    <w:rsid w:val="00957DBA"/>
    <w:rPr>
      <w:rFonts w:ascii="Arial" w:hAnsi="Arial"/>
      <w:i/>
      <w:iCs/>
      <w:color w:val="808080" w:themeColor="text1" w:themeTint="7F"/>
    </w:rPr>
  </w:style>
  <w:style w:type="character" w:styleId="IntenseEmphasis">
    <w:name w:val="Intense Emphasis"/>
    <w:basedOn w:val="DefaultParagraphFont"/>
    <w:uiPriority w:val="21"/>
    <w:qFormat/>
    <w:rsid w:val="00957DBA"/>
    <w:rPr>
      <w:rFonts w:ascii="Arial" w:hAnsi="Arial"/>
      <w:b/>
      <w:bCs/>
    </w:rPr>
  </w:style>
  <w:style w:type="character" w:styleId="SubtleReference">
    <w:name w:val="Subtle Reference"/>
    <w:basedOn w:val="DefaultParagraphFont"/>
    <w:uiPriority w:val="31"/>
    <w:qFormat/>
    <w:rsid w:val="00957DBA"/>
    <w:rPr>
      <w:rFonts w:ascii="Arial" w:hAnsi="Arial"/>
      <w:smallCaps/>
      <w:color w:val="C0504D" w:themeColor="accent2"/>
      <w:u w:val="single"/>
    </w:rPr>
  </w:style>
  <w:style w:type="character" w:styleId="Hyperlink">
    <w:name w:val="Hyperlink"/>
    <w:basedOn w:val="DefaultParagraphFont"/>
    <w:uiPriority w:val="99"/>
    <w:unhideWhenUsed/>
    <w:rsid w:val="00957DBA"/>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57DBA"/>
    <w:rPr>
      <w:b/>
      <w:bCs/>
      <w:smallCaps/>
      <w:color w:val="C0504D" w:themeColor="accent2"/>
      <w:spacing w:val="5"/>
      <w:u w:val="single"/>
    </w:rPr>
  </w:style>
  <w:style w:type="character" w:styleId="BookTitle">
    <w:name w:val="Book Title"/>
    <w:basedOn w:val="DefaultParagraphFont"/>
    <w:uiPriority w:val="33"/>
    <w:qFormat/>
    <w:rsid w:val="00957DBA"/>
    <w:rPr>
      <w:b/>
      <w:bCs/>
      <w:smallCaps/>
      <w:spacing w:val="5"/>
    </w:rPr>
  </w:style>
  <w:style w:type="character" w:styleId="FollowedHyperlink">
    <w:name w:val="FollowedHyperlink"/>
    <w:basedOn w:val="DefaultParagraphFont"/>
    <w:uiPriority w:val="99"/>
    <w:semiHidden/>
    <w:unhideWhenUsed/>
    <w:rsid w:val="00957DBA"/>
    <w:rPr>
      <w:color w:val="800080" w:themeColor="followedHyperlink"/>
      <w:u w:val="single"/>
    </w:rPr>
  </w:style>
  <w:style w:type="paragraph" w:customStyle="1" w:styleId="AppleFill">
    <w:name w:val="Apple Fill"/>
    <w:basedOn w:val="Normal"/>
    <w:link w:val="AppleFillChar"/>
    <w:uiPriority w:val="10"/>
    <w:qFormat/>
    <w:rsid w:val="00957DBA"/>
    <w:rPr>
      <w:b/>
      <w:color w:val="FFFFFF" w:themeColor="background1"/>
      <w:shd w:val="clear" w:color="auto" w:fill="9BBB59" w:themeFill="accent3"/>
    </w:rPr>
  </w:style>
  <w:style w:type="paragraph" w:customStyle="1" w:styleId="AquaFill">
    <w:name w:val="Aqua Fill"/>
    <w:basedOn w:val="Normal"/>
    <w:link w:val="AquaFillChar"/>
    <w:uiPriority w:val="10"/>
    <w:qFormat/>
    <w:rsid w:val="00957DB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57DBA"/>
    <w:rPr>
      <w:rFonts w:ascii="Arial" w:hAnsi="Arial"/>
      <w:b/>
      <w:color w:val="FFFFFF" w:themeColor="background1"/>
      <w:sz w:val="24"/>
      <w:szCs w:val="24"/>
    </w:rPr>
  </w:style>
  <w:style w:type="paragraph" w:customStyle="1" w:styleId="WineFill">
    <w:name w:val="Wine Fill"/>
    <w:basedOn w:val="Normal"/>
    <w:link w:val="WineFillChar"/>
    <w:uiPriority w:val="9"/>
    <w:qFormat/>
    <w:rsid w:val="00957DB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57DB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957DBA"/>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BA"/>
    <w:rPr>
      <w:rFonts w:ascii="Arial" w:hAnsi="Arial"/>
      <w:sz w:val="24"/>
      <w:szCs w:val="24"/>
    </w:rPr>
  </w:style>
  <w:style w:type="paragraph" w:styleId="Heading1">
    <w:name w:val="heading 1"/>
    <w:basedOn w:val="Normal"/>
    <w:next w:val="Normal"/>
    <w:link w:val="Heading1Char"/>
    <w:uiPriority w:val="9"/>
    <w:qFormat/>
    <w:rsid w:val="00957DB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57DB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57DBA"/>
    <w:pPr>
      <w:outlineLvl w:val="2"/>
    </w:pPr>
    <w:rPr>
      <w:rFonts w:cs="Arial"/>
      <w:i w:val="0"/>
    </w:rPr>
  </w:style>
  <w:style w:type="paragraph" w:styleId="Heading4">
    <w:name w:val="heading 4"/>
    <w:basedOn w:val="Normal"/>
    <w:next w:val="Normal"/>
    <w:link w:val="Heading4Char"/>
    <w:uiPriority w:val="9"/>
    <w:unhideWhenUsed/>
    <w:qFormat/>
    <w:rsid w:val="00957DB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57DB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57DB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57DB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57DB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57DB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57D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7DBA"/>
  </w:style>
  <w:style w:type="character" w:customStyle="1" w:styleId="Heading1Char">
    <w:name w:val="Heading 1 Char"/>
    <w:basedOn w:val="DefaultParagraphFont"/>
    <w:link w:val="Heading1"/>
    <w:uiPriority w:val="9"/>
    <w:rsid w:val="00957DBA"/>
    <w:rPr>
      <w:rFonts w:ascii="Arial" w:eastAsiaTheme="majorEastAsia" w:hAnsi="Arial" w:cstheme="majorBidi"/>
      <w:sz w:val="40"/>
    </w:rPr>
  </w:style>
  <w:style w:type="character" w:customStyle="1" w:styleId="Heading2Char">
    <w:name w:val="Heading 2 Char"/>
    <w:basedOn w:val="DefaultParagraphFont"/>
    <w:link w:val="Heading2"/>
    <w:uiPriority w:val="9"/>
    <w:rsid w:val="00957DB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957DB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957DB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957DB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957DB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957DB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957DB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957DBA"/>
    <w:rPr>
      <w:rFonts w:ascii="Arial" w:eastAsiaTheme="majorEastAsia" w:hAnsi="Arial" w:cstheme="majorBidi"/>
      <w:i/>
      <w:iCs/>
      <w:sz w:val="24"/>
    </w:rPr>
  </w:style>
  <w:style w:type="paragraph" w:styleId="Title">
    <w:name w:val="Title"/>
    <w:basedOn w:val="Normal"/>
    <w:next w:val="Normal"/>
    <w:link w:val="TitleChar"/>
    <w:uiPriority w:val="9"/>
    <w:qFormat/>
    <w:rsid w:val="00957DB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57DB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957DB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57DBA"/>
    <w:rPr>
      <w:rFonts w:ascii="Arial" w:eastAsiaTheme="majorEastAsia" w:hAnsi="Arial" w:cstheme="majorBidi"/>
      <w:i/>
      <w:iCs/>
      <w:spacing w:val="15"/>
      <w:sz w:val="24"/>
      <w:szCs w:val="24"/>
    </w:rPr>
  </w:style>
  <w:style w:type="character" w:styleId="Strong">
    <w:name w:val="Strong"/>
    <w:basedOn w:val="DefaultParagraphFont"/>
    <w:uiPriority w:val="22"/>
    <w:qFormat/>
    <w:rsid w:val="00957DBA"/>
    <w:rPr>
      <w:rFonts w:ascii="Arial" w:hAnsi="Arial"/>
      <w:b/>
      <w:bCs/>
    </w:rPr>
  </w:style>
  <w:style w:type="character" w:styleId="Emphasis">
    <w:name w:val="Emphasis"/>
    <w:basedOn w:val="DefaultParagraphFont"/>
    <w:uiPriority w:val="20"/>
    <w:qFormat/>
    <w:rsid w:val="00957DBA"/>
    <w:rPr>
      <w:rFonts w:ascii="Arial" w:hAnsi="Arial"/>
      <w:i/>
      <w:iCs/>
    </w:rPr>
  </w:style>
  <w:style w:type="paragraph" w:styleId="NoSpacing">
    <w:name w:val="No Spacing"/>
    <w:uiPriority w:val="1"/>
    <w:qFormat/>
    <w:rsid w:val="00957DBA"/>
    <w:pPr>
      <w:spacing w:after="0" w:line="240" w:lineRule="auto"/>
    </w:pPr>
    <w:rPr>
      <w:rFonts w:ascii="Arial" w:hAnsi="Arial" w:cs="Arial"/>
      <w:bCs/>
      <w:sz w:val="24"/>
      <w:szCs w:val="24"/>
    </w:rPr>
  </w:style>
  <w:style w:type="paragraph" w:styleId="ListParagraph">
    <w:name w:val="List Paragraph"/>
    <w:basedOn w:val="Normal"/>
    <w:uiPriority w:val="34"/>
    <w:qFormat/>
    <w:rsid w:val="00957DBA"/>
    <w:pPr>
      <w:ind w:left="720"/>
      <w:contextualSpacing/>
    </w:pPr>
  </w:style>
  <w:style w:type="paragraph" w:styleId="Quote">
    <w:name w:val="Quote"/>
    <w:basedOn w:val="Normal"/>
    <w:next w:val="Normal"/>
    <w:link w:val="QuoteChar"/>
    <w:uiPriority w:val="29"/>
    <w:qFormat/>
    <w:rsid w:val="00957DBA"/>
    <w:rPr>
      <w:i/>
      <w:iCs/>
      <w:color w:val="000000" w:themeColor="text1"/>
    </w:rPr>
  </w:style>
  <w:style w:type="character" w:customStyle="1" w:styleId="QuoteChar">
    <w:name w:val="Quote Char"/>
    <w:basedOn w:val="DefaultParagraphFont"/>
    <w:link w:val="Quote"/>
    <w:uiPriority w:val="29"/>
    <w:rsid w:val="00957DB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957DB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57DBA"/>
    <w:rPr>
      <w:rFonts w:ascii="Arial" w:hAnsi="Arial"/>
      <w:b/>
      <w:bCs/>
      <w:i/>
      <w:iCs/>
      <w:sz w:val="24"/>
      <w:szCs w:val="24"/>
    </w:rPr>
  </w:style>
  <w:style w:type="character" w:styleId="SubtleEmphasis">
    <w:name w:val="Subtle Emphasis"/>
    <w:basedOn w:val="DefaultParagraphFont"/>
    <w:uiPriority w:val="19"/>
    <w:qFormat/>
    <w:rsid w:val="00957DBA"/>
    <w:rPr>
      <w:rFonts w:ascii="Arial" w:hAnsi="Arial"/>
      <w:i/>
      <w:iCs/>
      <w:color w:val="808080" w:themeColor="text1" w:themeTint="7F"/>
    </w:rPr>
  </w:style>
  <w:style w:type="character" w:styleId="IntenseEmphasis">
    <w:name w:val="Intense Emphasis"/>
    <w:basedOn w:val="DefaultParagraphFont"/>
    <w:uiPriority w:val="21"/>
    <w:qFormat/>
    <w:rsid w:val="00957DBA"/>
    <w:rPr>
      <w:rFonts w:ascii="Arial" w:hAnsi="Arial"/>
      <w:b/>
      <w:bCs/>
    </w:rPr>
  </w:style>
  <w:style w:type="character" w:styleId="SubtleReference">
    <w:name w:val="Subtle Reference"/>
    <w:basedOn w:val="DefaultParagraphFont"/>
    <w:uiPriority w:val="31"/>
    <w:qFormat/>
    <w:rsid w:val="00957DBA"/>
    <w:rPr>
      <w:rFonts w:ascii="Arial" w:hAnsi="Arial"/>
      <w:smallCaps/>
      <w:color w:val="C0504D" w:themeColor="accent2"/>
      <w:u w:val="single"/>
    </w:rPr>
  </w:style>
  <w:style w:type="character" w:styleId="Hyperlink">
    <w:name w:val="Hyperlink"/>
    <w:basedOn w:val="DefaultParagraphFont"/>
    <w:uiPriority w:val="99"/>
    <w:unhideWhenUsed/>
    <w:rsid w:val="00957DBA"/>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57DBA"/>
    <w:rPr>
      <w:b/>
      <w:bCs/>
      <w:smallCaps/>
      <w:color w:val="C0504D" w:themeColor="accent2"/>
      <w:spacing w:val="5"/>
      <w:u w:val="single"/>
    </w:rPr>
  </w:style>
  <w:style w:type="character" w:styleId="BookTitle">
    <w:name w:val="Book Title"/>
    <w:basedOn w:val="DefaultParagraphFont"/>
    <w:uiPriority w:val="33"/>
    <w:qFormat/>
    <w:rsid w:val="00957DBA"/>
    <w:rPr>
      <w:b/>
      <w:bCs/>
      <w:smallCaps/>
      <w:spacing w:val="5"/>
    </w:rPr>
  </w:style>
  <w:style w:type="character" w:styleId="FollowedHyperlink">
    <w:name w:val="FollowedHyperlink"/>
    <w:basedOn w:val="DefaultParagraphFont"/>
    <w:uiPriority w:val="99"/>
    <w:semiHidden/>
    <w:unhideWhenUsed/>
    <w:rsid w:val="00957DBA"/>
    <w:rPr>
      <w:color w:val="800080" w:themeColor="followedHyperlink"/>
      <w:u w:val="single"/>
    </w:rPr>
  </w:style>
  <w:style w:type="paragraph" w:customStyle="1" w:styleId="AppleFill">
    <w:name w:val="Apple Fill"/>
    <w:basedOn w:val="Normal"/>
    <w:link w:val="AppleFillChar"/>
    <w:uiPriority w:val="10"/>
    <w:qFormat/>
    <w:rsid w:val="00957DBA"/>
    <w:rPr>
      <w:b/>
      <w:color w:val="FFFFFF" w:themeColor="background1"/>
      <w:shd w:val="clear" w:color="auto" w:fill="9BBB59" w:themeFill="accent3"/>
    </w:rPr>
  </w:style>
  <w:style w:type="paragraph" w:customStyle="1" w:styleId="AquaFill">
    <w:name w:val="Aqua Fill"/>
    <w:basedOn w:val="Normal"/>
    <w:link w:val="AquaFillChar"/>
    <w:uiPriority w:val="10"/>
    <w:qFormat/>
    <w:rsid w:val="00957DB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57DBA"/>
    <w:rPr>
      <w:rFonts w:ascii="Arial" w:hAnsi="Arial"/>
      <w:b/>
      <w:color w:val="FFFFFF" w:themeColor="background1"/>
      <w:sz w:val="24"/>
      <w:szCs w:val="24"/>
    </w:rPr>
  </w:style>
  <w:style w:type="paragraph" w:customStyle="1" w:styleId="WineFill">
    <w:name w:val="Wine Fill"/>
    <w:basedOn w:val="Normal"/>
    <w:link w:val="WineFillChar"/>
    <w:uiPriority w:val="9"/>
    <w:qFormat/>
    <w:rsid w:val="00957DB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57DB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957DBA"/>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GC_106826309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dlE0kwBGRHi0F7NHPjEp_Q</sharedId>
    <committee xmlns="e6cd7bd4-3f3e-4495-b8c9-139289cd76e6">Long Term Care Committee of Management</committee>
    <meetingId xmlns="e6cd7bd4-3f3e-4495-b8c9-139289cd76e6">[2017-10-10 Long Term Care Committee of Management [5959]]</meetingId>
    <capitalProjectPriority xmlns="e6cd7bd4-3f3e-4495-b8c9-139289cd76e6" xsi:nil="true"/>
    <policyApprovalDate xmlns="e6cd7bd4-3f3e-4495-b8c9-139289cd76e6" xsi:nil="true"/>
    <NodeRef xmlns="e6cd7bd4-3f3e-4495-b8c9-139289cd76e6">d9c3bbbb-b999-4db7-a096-767426d1fe24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FF307396-636F-4111-969F-7EFE574FD457}">
  <ds:schemaRefs>
    <ds:schemaRef ds:uri="http://schemas.openxmlformats.org/officeDocument/2006/bibliography"/>
  </ds:schemaRefs>
</ds:datastoreItem>
</file>

<file path=customXml/itemProps2.xml><?xml version="1.0" encoding="utf-8"?>
<ds:datastoreItem xmlns:ds="http://schemas.openxmlformats.org/officeDocument/2006/customXml" ds:itemID="{E17A2FAF-E611-4A1E-A684-C95B19F16EC0}"/>
</file>

<file path=customXml/itemProps3.xml><?xml version="1.0" encoding="utf-8"?>
<ds:datastoreItem xmlns:ds="http://schemas.openxmlformats.org/officeDocument/2006/customXml" ds:itemID="{9740CC63-021B-4A53-9364-1FCC87A02BD5}"/>
</file>

<file path=customXml/itemProps4.xml><?xml version="1.0" encoding="utf-8"?>
<ds:datastoreItem xmlns:ds="http://schemas.openxmlformats.org/officeDocument/2006/customXml" ds:itemID="{6B220072-0359-4E6F-A53C-1051650C02C9}"/>
</file>

<file path=customXml/itemProps5.xml><?xml version="1.0" encoding="utf-8"?>
<ds:datastoreItem xmlns:ds="http://schemas.openxmlformats.org/officeDocument/2006/customXml" ds:itemID="{8552676B-2304-4BBE-A1E6-E03B6276F0BC}"/>
</file>

<file path=docProps/app.xml><?xml version="1.0" encoding="utf-8"?>
<Properties xmlns="http://schemas.openxmlformats.org/officeDocument/2006/extended-properties" xmlns:vt="http://schemas.openxmlformats.org/officeDocument/2006/docPropsVTypes">
  <Template>Normal</Template>
  <TotalTime>39</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2013-01-28T14:48:00Z</cp:lastPrinted>
  <dcterms:created xsi:type="dcterms:W3CDTF">2017-09-28T13:13:00Z</dcterms:created>
  <dcterms:modified xsi:type="dcterms:W3CDTF">2018-01-02T16:53:00Z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