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4117DB" w14:textId="77777777" w:rsidR="00883D8D" w:rsidRDefault="00AA5E09" w:rsidP="00E32F4D">
      <w:pPr>
        <w:pStyle w:val="Title"/>
      </w:pPr>
      <w:r w:rsidRPr="00AA5E09">
        <w:rPr>
          <w:noProof/>
          <w:lang w:val="en-CA" w:eastAsia="en-CA"/>
        </w:rPr>
        <w:drawing>
          <wp:inline distT="0" distB="0" distL="0" distR="0" wp14:anchorId="7B41181C" wp14:editId="7B41181D">
            <wp:extent cx="1971675" cy="723900"/>
            <wp:effectExtent l="0" t="0" r="9525" b="0"/>
            <wp:docPr id="1" name="Picture 1" descr="Grey 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71675" cy="723900"/>
                    </a:xfrm>
                    <a:prstGeom prst="rect">
                      <a:avLst/>
                    </a:prstGeom>
                    <a:noFill/>
                    <a:ln>
                      <a:noFill/>
                    </a:ln>
                  </pic:spPr>
                </pic:pic>
              </a:graphicData>
            </a:graphic>
          </wp:inline>
        </w:drawing>
      </w:r>
      <w:r w:rsidR="00883D8D">
        <w:tab/>
      </w:r>
      <w:r w:rsidR="00AC3A8B">
        <w:rPr>
          <w:rStyle w:val="TitleChar"/>
        </w:rPr>
        <w:t>Committee Report</w:t>
      </w:r>
    </w:p>
    <w:p w14:paraId="7B4117DC" w14:textId="7609BA0D" w:rsidR="00AC3A8B" w:rsidRPr="00FB686F" w:rsidRDefault="00AC3A8B" w:rsidP="00AC3A8B">
      <w:pPr>
        <w:pStyle w:val="Heading1"/>
        <w:jc w:val="center"/>
      </w:pPr>
      <w:r w:rsidRPr="00FB686F">
        <w:t xml:space="preserve">Report </w:t>
      </w:r>
      <w:r w:rsidR="005D6794">
        <w:t>FR</w:t>
      </w:r>
      <w:r w:rsidRPr="00FB686F">
        <w:t>-</w:t>
      </w:r>
      <w:r w:rsidR="005D6794">
        <w:t>SS</w:t>
      </w:r>
      <w:r w:rsidR="00A607A3">
        <w:t>-</w:t>
      </w:r>
      <w:r w:rsidR="004E7F2A">
        <w:t>37</w:t>
      </w:r>
      <w:r w:rsidR="00A607A3">
        <w:t>-</w:t>
      </w:r>
      <w:r w:rsidR="005D6794">
        <w:t>1</w:t>
      </w:r>
      <w:r w:rsidR="00572C6F">
        <w:t>6</w:t>
      </w:r>
    </w:p>
    <w:p w14:paraId="7B4117DD" w14:textId="77777777" w:rsidR="00AC3A8B" w:rsidRDefault="00AC3A8B" w:rsidP="00AC3A8B">
      <w:pPr>
        <w:pStyle w:val="NoSpacing"/>
        <w:tabs>
          <w:tab w:val="left" w:pos="1890"/>
        </w:tabs>
        <w:spacing w:line="276" w:lineRule="auto"/>
        <w:ind w:left="1890" w:hanging="1890"/>
      </w:pPr>
      <w:r w:rsidRPr="00FB686F">
        <w:rPr>
          <w:rStyle w:val="Strong"/>
        </w:rPr>
        <w:t>To</w:t>
      </w:r>
      <w:r w:rsidRPr="00FB686F">
        <w:t>:</w:t>
      </w:r>
      <w:r>
        <w:tab/>
      </w:r>
      <w:r w:rsidR="005D6794">
        <w:t>Chair Burley and Members of the Social Services Committee</w:t>
      </w:r>
    </w:p>
    <w:p w14:paraId="7B4117DE" w14:textId="77777777" w:rsidR="00AC3A8B" w:rsidRDefault="00AC3A8B" w:rsidP="00AC3A8B">
      <w:pPr>
        <w:pStyle w:val="NoSpacing"/>
        <w:tabs>
          <w:tab w:val="left" w:pos="1890"/>
        </w:tabs>
        <w:spacing w:line="276" w:lineRule="auto"/>
        <w:ind w:left="1890" w:hanging="1890"/>
      </w:pPr>
      <w:r w:rsidRPr="00FB686F">
        <w:rPr>
          <w:rStyle w:val="Strong"/>
        </w:rPr>
        <w:t>From</w:t>
      </w:r>
      <w:r w:rsidRPr="00FB686F">
        <w:t>:</w:t>
      </w:r>
      <w:r w:rsidRPr="00FB686F">
        <w:tab/>
      </w:r>
      <w:r w:rsidR="005D6794">
        <w:t>Mary Lou Spicer, Deputy Director of Finance</w:t>
      </w:r>
    </w:p>
    <w:p w14:paraId="7B4117DF" w14:textId="77777777" w:rsidR="005D6794" w:rsidRPr="005D6794" w:rsidRDefault="005D6794" w:rsidP="00AC3A8B">
      <w:pPr>
        <w:pStyle w:val="NoSpacing"/>
        <w:tabs>
          <w:tab w:val="left" w:pos="1890"/>
        </w:tabs>
        <w:spacing w:line="276" w:lineRule="auto"/>
        <w:ind w:left="1890" w:hanging="1890"/>
        <w:rPr>
          <w:rStyle w:val="Strong"/>
          <w:b w:val="0"/>
          <w:bCs w:val="0"/>
        </w:rPr>
      </w:pPr>
      <w:r>
        <w:rPr>
          <w:rStyle w:val="Strong"/>
        </w:rPr>
        <w:tab/>
      </w:r>
      <w:r>
        <w:rPr>
          <w:rStyle w:val="Strong"/>
          <w:b w:val="0"/>
        </w:rPr>
        <w:t>Anne Marie Shaw, Director of Housing</w:t>
      </w:r>
    </w:p>
    <w:p w14:paraId="7B4117E0" w14:textId="288349AF" w:rsidR="00AC3A8B" w:rsidRPr="00FB686F" w:rsidRDefault="00AC3A8B" w:rsidP="00AC3A8B">
      <w:pPr>
        <w:pStyle w:val="NoSpacing"/>
        <w:tabs>
          <w:tab w:val="left" w:pos="1890"/>
        </w:tabs>
        <w:spacing w:line="276" w:lineRule="auto"/>
        <w:ind w:left="1890" w:hanging="1890"/>
        <w:rPr>
          <w:rStyle w:val="Strong"/>
          <w:b w:val="0"/>
          <w:bCs w:val="0"/>
        </w:rPr>
      </w:pPr>
      <w:r w:rsidRPr="00FB686F">
        <w:rPr>
          <w:rStyle w:val="Strong"/>
        </w:rPr>
        <w:t>Meeting Date:</w:t>
      </w:r>
      <w:r w:rsidRPr="00FB686F">
        <w:tab/>
      </w:r>
      <w:r w:rsidR="004E7F2A">
        <w:t>November 9</w:t>
      </w:r>
      <w:r w:rsidR="005D6794">
        <w:t>, 201</w:t>
      </w:r>
      <w:r w:rsidR="00572C6F">
        <w:t>6</w:t>
      </w:r>
    </w:p>
    <w:p w14:paraId="7B4117E1" w14:textId="21C5069A" w:rsidR="00AC3A8B" w:rsidRPr="00FB686F" w:rsidRDefault="00AC3A8B" w:rsidP="00AC3A8B">
      <w:pPr>
        <w:pStyle w:val="NoSpacing"/>
        <w:tabs>
          <w:tab w:val="left" w:pos="1890"/>
        </w:tabs>
        <w:spacing w:line="276" w:lineRule="auto"/>
        <w:ind w:left="1890" w:hanging="1890"/>
        <w:rPr>
          <w:rStyle w:val="Strong"/>
          <w:b w:val="0"/>
          <w:bCs w:val="0"/>
        </w:rPr>
      </w:pPr>
      <w:r w:rsidRPr="00FB686F">
        <w:rPr>
          <w:rStyle w:val="Strong"/>
        </w:rPr>
        <w:t>Subject:</w:t>
      </w:r>
      <w:r w:rsidRPr="00FB686F">
        <w:rPr>
          <w:rStyle w:val="Strong"/>
        </w:rPr>
        <w:tab/>
      </w:r>
      <w:r w:rsidR="005D6794">
        <w:rPr>
          <w:rStyle w:val="Strong"/>
        </w:rPr>
        <w:t>Housing Financial Update and Year E</w:t>
      </w:r>
      <w:r w:rsidR="00572C6F">
        <w:rPr>
          <w:rStyle w:val="Strong"/>
        </w:rPr>
        <w:t xml:space="preserve">nd Projection as of </w:t>
      </w:r>
      <w:r w:rsidR="004E7F2A">
        <w:rPr>
          <w:rStyle w:val="Strong"/>
        </w:rPr>
        <w:t>September 30</w:t>
      </w:r>
      <w:r w:rsidR="00572C6F">
        <w:rPr>
          <w:rStyle w:val="Strong"/>
        </w:rPr>
        <w:t>, 2016</w:t>
      </w:r>
    </w:p>
    <w:p w14:paraId="7B4117E2" w14:textId="4D6FCD79" w:rsidR="00AC3A8B" w:rsidRPr="00E26705" w:rsidRDefault="00AC3A8B" w:rsidP="0080709C">
      <w:pPr>
        <w:pStyle w:val="NoSpacing"/>
        <w:tabs>
          <w:tab w:val="left" w:pos="1890"/>
        </w:tabs>
        <w:spacing w:after="240" w:line="276" w:lineRule="auto"/>
        <w:ind w:left="1888" w:hanging="1888"/>
        <w:rPr>
          <w:rStyle w:val="Strong"/>
          <w:b w:val="0"/>
          <w:bCs w:val="0"/>
        </w:rPr>
      </w:pPr>
      <w:r w:rsidRPr="00FB686F">
        <w:rPr>
          <w:rStyle w:val="Strong"/>
        </w:rPr>
        <w:t>Status</w:t>
      </w:r>
      <w:r w:rsidRPr="00FB686F">
        <w:t>:</w:t>
      </w:r>
      <w:r w:rsidR="00F4115D">
        <w:tab/>
      </w:r>
      <w:r w:rsidRPr="00451D2E">
        <w:tab/>
      </w:r>
      <w:r w:rsidR="003401FC">
        <w:t>Recommendation adopted by Committee as presented per Resolution SSC87-16; Endorsed by County Council November 22, 2016 per Resolution CC147-16;</w:t>
      </w:r>
      <w:r w:rsidR="00B07E0D">
        <w:t xml:space="preserve"> </w:t>
      </w:r>
    </w:p>
    <w:p w14:paraId="7B4117E3" w14:textId="77777777" w:rsidR="0080709C" w:rsidRDefault="0080709C" w:rsidP="0080709C">
      <w:pPr>
        <w:pStyle w:val="Heading2"/>
      </w:pPr>
      <w:r>
        <w:t>Recommendation</w:t>
      </w:r>
    </w:p>
    <w:p w14:paraId="7B4117E4" w14:textId="5C842849" w:rsidR="00AC3A8B" w:rsidRPr="00D844E6" w:rsidRDefault="005D6794" w:rsidP="00D844E6">
      <w:pPr>
        <w:pStyle w:val="ListParagraph"/>
        <w:numPr>
          <w:ilvl w:val="0"/>
          <w:numId w:val="1"/>
        </w:numPr>
        <w:rPr>
          <w:b/>
        </w:rPr>
      </w:pPr>
      <w:r w:rsidRPr="00D844E6">
        <w:rPr>
          <w:b/>
        </w:rPr>
        <w:t>T</w:t>
      </w:r>
      <w:r w:rsidR="00D844E6">
        <w:rPr>
          <w:b/>
        </w:rPr>
        <w:t>hat</w:t>
      </w:r>
      <w:r w:rsidRPr="00D844E6">
        <w:rPr>
          <w:b/>
        </w:rPr>
        <w:t xml:space="preserve"> Report FR-SS-</w:t>
      </w:r>
      <w:r w:rsidR="004E7F2A" w:rsidRPr="00D844E6">
        <w:rPr>
          <w:b/>
        </w:rPr>
        <w:t>37</w:t>
      </w:r>
      <w:r w:rsidRPr="00D844E6">
        <w:rPr>
          <w:b/>
        </w:rPr>
        <w:t>-1</w:t>
      </w:r>
      <w:r w:rsidR="00572C6F" w:rsidRPr="00D844E6">
        <w:rPr>
          <w:b/>
        </w:rPr>
        <w:t>6</w:t>
      </w:r>
      <w:r w:rsidRPr="00D844E6">
        <w:rPr>
          <w:b/>
        </w:rPr>
        <w:t xml:space="preserve"> regarding a Financial Update and Year-End Projection as of </w:t>
      </w:r>
      <w:r w:rsidR="004E7F2A" w:rsidRPr="00D844E6">
        <w:rPr>
          <w:b/>
        </w:rPr>
        <w:t>September 30</w:t>
      </w:r>
      <w:r w:rsidRPr="00D844E6">
        <w:rPr>
          <w:b/>
        </w:rPr>
        <w:t>, 201</w:t>
      </w:r>
      <w:r w:rsidR="00572C6F" w:rsidRPr="00D844E6">
        <w:rPr>
          <w:b/>
        </w:rPr>
        <w:t>6</w:t>
      </w:r>
      <w:r w:rsidRPr="00D844E6">
        <w:rPr>
          <w:b/>
        </w:rPr>
        <w:t xml:space="preserve"> for the Housing Department</w:t>
      </w:r>
      <w:r w:rsidR="0080709C" w:rsidRPr="00D844E6">
        <w:rPr>
          <w:b/>
        </w:rPr>
        <w:t xml:space="preserve"> </w:t>
      </w:r>
      <w:proofErr w:type="gramStart"/>
      <w:r w:rsidR="0080709C" w:rsidRPr="00D844E6">
        <w:rPr>
          <w:b/>
        </w:rPr>
        <w:t>be</w:t>
      </w:r>
      <w:proofErr w:type="gramEnd"/>
      <w:r w:rsidR="0080709C" w:rsidRPr="00D844E6">
        <w:rPr>
          <w:b/>
        </w:rPr>
        <w:t xml:space="preserve"> received for information</w:t>
      </w:r>
      <w:r w:rsidRPr="00D844E6">
        <w:rPr>
          <w:b/>
        </w:rPr>
        <w:t>.</w:t>
      </w:r>
      <w:bookmarkStart w:id="0" w:name="_GoBack"/>
      <w:bookmarkEnd w:id="0"/>
    </w:p>
    <w:p w14:paraId="7B4117E5" w14:textId="77777777" w:rsidR="00AC3A8B" w:rsidRDefault="00AC3A8B" w:rsidP="00AC3A8B">
      <w:pPr>
        <w:pStyle w:val="Heading2"/>
      </w:pPr>
      <w:r w:rsidRPr="00B0378D">
        <w:t>Background</w:t>
      </w:r>
    </w:p>
    <w:p w14:paraId="7B4117E6" w14:textId="15A5D736" w:rsidR="00AC3A8B" w:rsidRPr="00D95BDB" w:rsidRDefault="005D6794" w:rsidP="00AC3A8B">
      <w:r>
        <w:t>The purpose of this report is to provide members of the Social Services Committee with a financial update for the Ho</w:t>
      </w:r>
      <w:r w:rsidR="004A2E1B">
        <w:t>using Department</w:t>
      </w:r>
      <w:r>
        <w:t>.</w:t>
      </w:r>
    </w:p>
    <w:p w14:paraId="7B4117E7" w14:textId="77777777" w:rsidR="00AC3A8B" w:rsidRPr="00217518" w:rsidRDefault="005D6794" w:rsidP="00AC3A8B">
      <w:pPr>
        <w:pStyle w:val="Heading3"/>
      </w:pPr>
      <w:r>
        <w:t>Summary</w:t>
      </w:r>
    </w:p>
    <w:p w14:paraId="7B4117E8" w14:textId="3FC228C0" w:rsidR="00284178" w:rsidRDefault="005D6794" w:rsidP="00284178">
      <w:r>
        <w:t xml:space="preserve">This report is based upon </w:t>
      </w:r>
      <w:r w:rsidR="004E7F2A">
        <w:t>September</w:t>
      </w:r>
      <w:r>
        <w:t xml:space="preserve"> 201</w:t>
      </w:r>
      <w:r w:rsidR="00572C6F">
        <w:t>6</w:t>
      </w:r>
      <w:r>
        <w:t xml:space="preserve"> financial statements as well as having taken into account known expenses that have been incurred since that time as well as calculating best estimates for the remainder of the year. </w:t>
      </w:r>
    </w:p>
    <w:tbl>
      <w:tblPr>
        <w:tblStyle w:val="TableGrid"/>
        <w:tblW w:w="0" w:type="auto"/>
        <w:tblLook w:val="04A0" w:firstRow="1" w:lastRow="0" w:firstColumn="1" w:lastColumn="0" w:noHBand="0" w:noVBand="1"/>
        <w:tblCaption w:val="Summary of Projected Housing Year-End Surplus/(Deficit)"/>
        <w:tblDescription w:val="Chart detailing projected surplus or deficit for the various housing department programs"/>
      </w:tblPr>
      <w:tblGrid>
        <w:gridCol w:w="6948"/>
        <w:gridCol w:w="2628"/>
      </w:tblGrid>
      <w:tr w:rsidR="005D6794" w14:paraId="7B4117EB" w14:textId="77777777" w:rsidTr="00272155">
        <w:trPr>
          <w:tblHeader/>
        </w:trPr>
        <w:tc>
          <w:tcPr>
            <w:tcW w:w="6948" w:type="dxa"/>
          </w:tcPr>
          <w:p w14:paraId="7B4117E9" w14:textId="77777777" w:rsidR="005D6794" w:rsidRPr="005D6794" w:rsidRDefault="005D6794" w:rsidP="00AC3A8B">
            <w:pPr>
              <w:rPr>
                <w:b/>
              </w:rPr>
            </w:pPr>
            <w:r>
              <w:rPr>
                <w:b/>
              </w:rPr>
              <w:t>Summary of Projected Housing Year-End Surplus/(Deficit)</w:t>
            </w:r>
          </w:p>
        </w:tc>
        <w:tc>
          <w:tcPr>
            <w:tcW w:w="2628" w:type="dxa"/>
          </w:tcPr>
          <w:p w14:paraId="7B4117EA" w14:textId="77777777" w:rsidR="005D6794" w:rsidRPr="005D6794" w:rsidRDefault="005D6794" w:rsidP="00AC3A8B">
            <w:pPr>
              <w:rPr>
                <w:b/>
              </w:rPr>
            </w:pPr>
            <w:r>
              <w:rPr>
                <w:b/>
              </w:rPr>
              <w:t>Projected Year-End Surplus/(Deficit)</w:t>
            </w:r>
          </w:p>
        </w:tc>
      </w:tr>
      <w:tr w:rsidR="005D6794" w14:paraId="7B4117EE" w14:textId="77777777" w:rsidTr="005D6794">
        <w:tc>
          <w:tcPr>
            <w:tcW w:w="6948" w:type="dxa"/>
          </w:tcPr>
          <w:p w14:paraId="7B4117EC" w14:textId="77777777" w:rsidR="005D6794" w:rsidRDefault="005D6794" w:rsidP="00AC3A8B">
            <w:r>
              <w:t>Housing Operating Budget</w:t>
            </w:r>
          </w:p>
        </w:tc>
        <w:tc>
          <w:tcPr>
            <w:tcW w:w="2628" w:type="dxa"/>
          </w:tcPr>
          <w:p w14:paraId="7B4117ED" w14:textId="511AEE3F" w:rsidR="005D6794" w:rsidRPr="00C60FBC" w:rsidRDefault="00E42B8B" w:rsidP="00C60FBC">
            <w:pPr>
              <w:jc w:val="right"/>
            </w:pPr>
            <w:r w:rsidRPr="00C60FBC">
              <w:t>$</w:t>
            </w:r>
            <w:r w:rsidR="00C60FBC" w:rsidRPr="00C60FBC">
              <w:t>20</w:t>
            </w:r>
            <w:r w:rsidRPr="00C60FBC">
              <w:t>,</w:t>
            </w:r>
            <w:r w:rsidR="00C60FBC" w:rsidRPr="00C60FBC">
              <w:t>0</w:t>
            </w:r>
            <w:r w:rsidRPr="00C60FBC">
              <w:t>00</w:t>
            </w:r>
          </w:p>
        </w:tc>
      </w:tr>
      <w:tr w:rsidR="005D6794" w14:paraId="7B4117F1" w14:textId="77777777" w:rsidTr="005D6794">
        <w:tc>
          <w:tcPr>
            <w:tcW w:w="6948" w:type="dxa"/>
          </w:tcPr>
          <w:p w14:paraId="7B4117EF" w14:textId="77777777" w:rsidR="005D6794" w:rsidRDefault="005D6794" w:rsidP="00AC3A8B">
            <w:r>
              <w:t>Housing Programs</w:t>
            </w:r>
          </w:p>
        </w:tc>
        <w:tc>
          <w:tcPr>
            <w:tcW w:w="2628" w:type="dxa"/>
          </w:tcPr>
          <w:p w14:paraId="7B4117F0" w14:textId="77777777" w:rsidR="005D6794" w:rsidRPr="00C60FBC" w:rsidRDefault="005D6794" w:rsidP="005D6794">
            <w:pPr>
              <w:jc w:val="right"/>
            </w:pPr>
            <w:r w:rsidRPr="00C60FBC">
              <w:t>$0</w:t>
            </w:r>
          </w:p>
        </w:tc>
      </w:tr>
      <w:tr w:rsidR="005D6794" w14:paraId="7B4117F4" w14:textId="77777777" w:rsidTr="005D6794">
        <w:tc>
          <w:tcPr>
            <w:tcW w:w="6948" w:type="dxa"/>
          </w:tcPr>
          <w:p w14:paraId="7B4117F2" w14:textId="77777777" w:rsidR="005D6794" w:rsidRDefault="005D6794" w:rsidP="00AC3A8B">
            <w:r>
              <w:t>Investment in Affordable Housing</w:t>
            </w:r>
          </w:p>
        </w:tc>
        <w:tc>
          <w:tcPr>
            <w:tcW w:w="2628" w:type="dxa"/>
          </w:tcPr>
          <w:p w14:paraId="7B4117F3" w14:textId="77777777" w:rsidR="005D6794" w:rsidRPr="00C60FBC" w:rsidRDefault="005D6794" w:rsidP="005D6794">
            <w:pPr>
              <w:jc w:val="right"/>
            </w:pPr>
            <w:r w:rsidRPr="00C60FBC">
              <w:t>$0</w:t>
            </w:r>
          </w:p>
        </w:tc>
      </w:tr>
      <w:tr w:rsidR="005D6794" w14:paraId="7B4117F7" w14:textId="77777777" w:rsidTr="005D6794">
        <w:tc>
          <w:tcPr>
            <w:tcW w:w="6948" w:type="dxa"/>
          </w:tcPr>
          <w:p w14:paraId="7B4117F5" w14:textId="77777777" w:rsidR="005D6794" w:rsidRDefault="005D6794" w:rsidP="00AC3A8B">
            <w:r>
              <w:t>Non Profit Housing</w:t>
            </w:r>
          </w:p>
        </w:tc>
        <w:tc>
          <w:tcPr>
            <w:tcW w:w="2628" w:type="dxa"/>
          </w:tcPr>
          <w:p w14:paraId="7B4117F6" w14:textId="7C52EFB6" w:rsidR="005D6794" w:rsidRPr="00C60FBC" w:rsidRDefault="00F51B25" w:rsidP="007A5E6F">
            <w:pPr>
              <w:jc w:val="right"/>
            </w:pPr>
            <w:r w:rsidRPr="00C60FBC">
              <w:t>$65,400</w:t>
            </w:r>
          </w:p>
        </w:tc>
      </w:tr>
      <w:tr w:rsidR="005D6794" w14:paraId="7B4117FA" w14:textId="77777777" w:rsidTr="005D6794">
        <w:tc>
          <w:tcPr>
            <w:tcW w:w="6948" w:type="dxa"/>
          </w:tcPr>
          <w:p w14:paraId="7B4117F8" w14:textId="77777777" w:rsidR="005D6794" w:rsidRDefault="005D6794" w:rsidP="00AC3A8B">
            <w:r>
              <w:t>Housing Capital Budget</w:t>
            </w:r>
          </w:p>
        </w:tc>
        <w:tc>
          <w:tcPr>
            <w:tcW w:w="2628" w:type="dxa"/>
          </w:tcPr>
          <w:p w14:paraId="7B4117F9" w14:textId="77777777" w:rsidR="005D6794" w:rsidRPr="00C60FBC" w:rsidRDefault="00272155" w:rsidP="00272155">
            <w:pPr>
              <w:jc w:val="right"/>
            </w:pPr>
            <w:r w:rsidRPr="00C60FBC">
              <w:t>$0</w:t>
            </w:r>
          </w:p>
        </w:tc>
      </w:tr>
      <w:tr w:rsidR="005D6794" w14:paraId="7B4117FD" w14:textId="77777777" w:rsidTr="005D6794">
        <w:tc>
          <w:tcPr>
            <w:tcW w:w="6948" w:type="dxa"/>
          </w:tcPr>
          <w:p w14:paraId="7B4117FB" w14:textId="77777777" w:rsidR="005D6794" w:rsidRDefault="005D6794" w:rsidP="005D6794">
            <w:pPr>
              <w:jc w:val="right"/>
            </w:pPr>
            <w:r>
              <w:t>Total</w:t>
            </w:r>
          </w:p>
        </w:tc>
        <w:tc>
          <w:tcPr>
            <w:tcW w:w="2628" w:type="dxa"/>
          </w:tcPr>
          <w:p w14:paraId="7B4117FC" w14:textId="2A73F8F8" w:rsidR="005D6794" w:rsidRPr="00C60FBC" w:rsidRDefault="00D4644E" w:rsidP="00C60FBC">
            <w:pPr>
              <w:jc w:val="right"/>
            </w:pPr>
            <w:r w:rsidRPr="00C60FBC">
              <w:t>$</w:t>
            </w:r>
            <w:r w:rsidR="00C60FBC" w:rsidRPr="00C60FBC">
              <w:t>85,40</w:t>
            </w:r>
            <w:r w:rsidRPr="00C60FBC">
              <w:t>0</w:t>
            </w:r>
          </w:p>
        </w:tc>
      </w:tr>
    </w:tbl>
    <w:p w14:paraId="7B4117FE" w14:textId="77777777" w:rsidR="005D6794" w:rsidRPr="00B0378D" w:rsidRDefault="005D6794" w:rsidP="00AC3A8B"/>
    <w:p w14:paraId="7B4117FF" w14:textId="77777777" w:rsidR="00AC3A8B" w:rsidRPr="00580AAD" w:rsidRDefault="005D6794" w:rsidP="00AC3A8B">
      <w:pPr>
        <w:pStyle w:val="Heading3"/>
      </w:pPr>
      <w:r>
        <w:lastRenderedPageBreak/>
        <w:t>Housing Operating Budget</w:t>
      </w:r>
    </w:p>
    <w:p w14:paraId="7B411800" w14:textId="601B213B" w:rsidR="00E52CC2" w:rsidRPr="00C60FBC" w:rsidRDefault="00B746F6" w:rsidP="00AC3A8B">
      <w:r w:rsidRPr="00C60FBC">
        <w:t xml:space="preserve">Based upon the </w:t>
      </w:r>
      <w:r w:rsidR="00C60FBC" w:rsidRPr="00C60FBC">
        <w:t>September</w:t>
      </w:r>
      <w:r w:rsidRPr="00C60FBC">
        <w:t xml:space="preserve"> financial </w:t>
      </w:r>
      <w:r w:rsidR="00175A0C" w:rsidRPr="00C60FBC">
        <w:t>statements, it is anticipated that the budget will be adequate and the department will finish the year on target</w:t>
      </w:r>
      <w:r w:rsidR="00F5276F" w:rsidRPr="00C60FBC">
        <w:t xml:space="preserve"> with a small projected surplus of $</w:t>
      </w:r>
      <w:r w:rsidR="00C60FBC" w:rsidRPr="00C60FBC">
        <w:t>20,0</w:t>
      </w:r>
      <w:r w:rsidR="00F5276F" w:rsidRPr="00C60FBC">
        <w:t>00</w:t>
      </w:r>
      <w:r w:rsidR="00175A0C" w:rsidRPr="00C60FBC">
        <w:t>.</w:t>
      </w:r>
      <w:r w:rsidRPr="00C60FBC">
        <w:t xml:space="preserve">  </w:t>
      </w:r>
      <w:r w:rsidR="00E52CC2" w:rsidRPr="00C60FBC">
        <w:t>Salaries and associated benefits are expected to total approximately $5</w:t>
      </w:r>
      <w:r w:rsidR="00C60FBC" w:rsidRPr="00C60FBC">
        <w:t>5</w:t>
      </w:r>
      <w:r w:rsidR="00E52CC2" w:rsidRPr="00C60FBC">
        <w:t>,000 less than budget as the result of a change in staffing with a position vacant for half of the year.</w:t>
      </w:r>
    </w:p>
    <w:p w14:paraId="7B411801" w14:textId="2C49A36E" w:rsidR="00E52CC2" w:rsidRPr="004E7F2A" w:rsidRDefault="007A5E6F" w:rsidP="00AC3A8B">
      <w:pPr>
        <w:rPr>
          <w:highlight w:val="yellow"/>
        </w:rPr>
      </w:pPr>
      <w:r w:rsidRPr="002B02B5">
        <w:t>The greatest challenge in predicting a year-end position for the housing operating budget continues to be utility costs</w:t>
      </w:r>
      <w:r w:rsidR="002B02B5" w:rsidRPr="002B02B5">
        <w:t>.</w:t>
      </w:r>
      <w:r w:rsidRPr="002B02B5">
        <w:t xml:space="preserve">  Hydro costs are</w:t>
      </w:r>
      <w:r w:rsidR="00E52CC2" w:rsidRPr="002B02B5">
        <w:t xml:space="preserve"> the</w:t>
      </w:r>
      <w:r w:rsidRPr="002B02B5">
        <w:t xml:space="preserve"> difficult </w:t>
      </w:r>
      <w:r w:rsidR="00E52CC2" w:rsidRPr="002B02B5">
        <w:t xml:space="preserve">component </w:t>
      </w:r>
      <w:r w:rsidRPr="002B02B5">
        <w:t xml:space="preserve">to predict </w:t>
      </w:r>
      <w:r w:rsidR="00FC0104" w:rsidRPr="002B02B5">
        <w:t>with the varying cost of</w:t>
      </w:r>
      <w:r w:rsidR="00275039" w:rsidRPr="002B02B5">
        <w:t xml:space="preserve"> </w:t>
      </w:r>
      <w:r w:rsidR="00E52CC2" w:rsidRPr="002B02B5">
        <w:t xml:space="preserve">the </w:t>
      </w:r>
      <w:r w:rsidR="00275039" w:rsidRPr="002B02B5">
        <w:t>global adjustment</w:t>
      </w:r>
      <w:r w:rsidR="00FC0104" w:rsidRPr="002B02B5">
        <w:t xml:space="preserve"> portion of the invoice</w:t>
      </w:r>
      <w:r w:rsidR="00E52CC2" w:rsidRPr="002B02B5">
        <w:t xml:space="preserve">.  This refers to a charge that accounts for the difference between the market price and the rates paid to regulated and contracted generators and for conservation and demand management programs. The projection </w:t>
      </w:r>
      <w:r w:rsidR="001B3365">
        <w:t>indicates that</w:t>
      </w:r>
      <w:r w:rsidR="00E52CC2" w:rsidRPr="002B02B5">
        <w:t xml:space="preserve"> hydro may exceed budget by $</w:t>
      </w:r>
      <w:r w:rsidR="002B02B5" w:rsidRPr="002B02B5">
        <w:t>110</w:t>
      </w:r>
      <w:r w:rsidR="00E52CC2" w:rsidRPr="002B02B5">
        <w:t>,000, offset by estimated s</w:t>
      </w:r>
      <w:r w:rsidR="00FC0104" w:rsidRPr="002B02B5">
        <w:t>avings in the gas budget of $</w:t>
      </w:r>
      <w:r w:rsidR="002B02B5" w:rsidRPr="002B02B5">
        <w:t>68</w:t>
      </w:r>
      <w:r w:rsidR="00FC0104" w:rsidRPr="002B02B5">
        <w:t xml:space="preserve">,000 with water on target for a net </w:t>
      </w:r>
      <w:r w:rsidR="001B3365">
        <w:t xml:space="preserve">utility budget </w:t>
      </w:r>
      <w:r w:rsidR="00FC0104" w:rsidRPr="002B02B5">
        <w:t xml:space="preserve">shortfall </w:t>
      </w:r>
      <w:r w:rsidR="00B2707B" w:rsidRPr="002B02B5">
        <w:t>of $</w:t>
      </w:r>
      <w:r w:rsidR="002B02B5" w:rsidRPr="002B02B5">
        <w:t>42,000</w:t>
      </w:r>
      <w:r w:rsidR="00B2707B" w:rsidRPr="002B02B5">
        <w:t>.</w:t>
      </w:r>
    </w:p>
    <w:p w14:paraId="7B411802" w14:textId="31775A4D" w:rsidR="00C20E30" w:rsidRPr="00C60FBC" w:rsidRDefault="00E44789" w:rsidP="00AC3A8B">
      <w:r w:rsidRPr="00C60FBC">
        <w:t>Revenue from</w:t>
      </w:r>
      <w:r w:rsidR="00C60FBC" w:rsidRPr="00C60FBC">
        <w:t xml:space="preserve"> current and previous</w:t>
      </w:r>
      <w:r w:rsidRPr="00C60FBC">
        <w:t xml:space="preserve"> tenants totaled $</w:t>
      </w:r>
      <w:r w:rsidR="00C60FBC" w:rsidRPr="00C60FBC">
        <w:t>31,40</w:t>
      </w:r>
      <w:r w:rsidR="00FC0104" w:rsidRPr="00C60FBC">
        <w:t>0</w:t>
      </w:r>
      <w:r w:rsidR="00175A0C" w:rsidRPr="00C60FBC">
        <w:t xml:space="preserve"> more</w:t>
      </w:r>
      <w:r w:rsidR="00C60FBC" w:rsidRPr="00C60FBC">
        <w:t xml:space="preserve"> than budget to September 30</w:t>
      </w:r>
      <w:r w:rsidR="00175A0C" w:rsidRPr="00C60FBC">
        <w:t>.  The budget includes a $22,000 provision for bad debt write off; the budget was reduced from</w:t>
      </w:r>
      <w:r w:rsidR="00C20E30" w:rsidRPr="00C60FBC">
        <w:t xml:space="preserve"> $40,000 based upon the 2015 actual write off that totaled $16,225 as well as an analysis of former tenant debts</w:t>
      </w:r>
      <w:r w:rsidR="00290725" w:rsidRPr="00C60FBC">
        <w:t>.</w:t>
      </w:r>
      <w:r w:rsidR="00C20E30" w:rsidRPr="00C60FBC">
        <w:t xml:space="preserve">  If all balances from former tenants require </w:t>
      </w:r>
      <w:r w:rsidR="00931B2D">
        <w:t>write off, this will result in an</w:t>
      </w:r>
      <w:r w:rsidR="00DC384B">
        <w:t xml:space="preserve"> approximate write off of</w:t>
      </w:r>
      <w:r w:rsidR="00C20E30" w:rsidRPr="00C60FBC">
        <w:t xml:space="preserve"> $45,100 which is $23,100 greater than the budget.</w:t>
      </w:r>
      <w:r w:rsidR="00FC0104" w:rsidRPr="00C60FBC">
        <w:t xml:space="preserve">  When the tenant revenue and potential bad debt write off are combined, this may result in a </w:t>
      </w:r>
      <w:r w:rsidR="00C60FBC" w:rsidRPr="00C60FBC">
        <w:t>small surplus of $8,300</w:t>
      </w:r>
      <w:r w:rsidR="00FC0104" w:rsidRPr="00C60FBC">
        <w:t xml:space="preserve"> at year-end.</w:t>
      </w:r>
    </w:p>
    <w:p w14:paraId="200F6CE2" w14:textId="46116147" w:rsidR="001B3365" w:rsidRDefault="00290725" w:rsidP="00AC3A8B">
      <w:r w:rsidRPr="00880F3C">
        <w:t xml:space="preserve">Property management staff </w:t>
      </w:r>
      <w:r w:rsidR="00C20E30" w:rsidRPr="00880F3C">
        <w:t>w</w:t>
      </w:r>
      <w:r w:rsidRPr="00880F3C">
        <w:t>ork</w:t>
      </w:r>
      <w:r w:rsidR="00C20E30" w:rsidRPr="00880F3C">
        <w:t>s</w:t>
      </w:r>
      <w:r w:rsidRPr="00880F3C">
        <w:t xml:space="preserve"> with the goal of keeping building maintenance costs within budget while ensuring residents have a properly maintained and safe environment in which to live.  </w:t>
      </w:r>
      <w:r w:rsidR="00B2707B" w:rsidRPr="00880F3C">
        <w:t xml:space="preserve">The cost of rehabilitating </w:t>
      </w:r>
      <w:r w:rsidRPr="00880F3C">
        <w:t xml:space="preserve">units </w:t>
      </w:r>
      <w:r w:rsidR="00B2707B" w:rsidRPr="00880F3C">
        <w:t>upon</w:t>
      </w:r>
      <w:r w:rsidRPr="00880F3C">
        <w:t xml:space="preserve"> vacancy remain</w:t>
      </w:r>
      <w:r w:rsidR="00B2707B" w:rsidRPr="00880F3C">
        <w:t>s</w:t>
      </w:r>
      <w:r w:rsidRPr="00880F3C">
        <w:t xml:space="preserve"> a budgetary pressure as floor replacement, clean up and repairs occur in more units.  </w:t>
      </w:r>
      <w:r w:rsidR="00B2707B" w:rsidRPr="00880F3C">
        <w:t>Traditionally, the largest pressure is in the family units however</w:t>
      </w:r>
      <w:r w:rsidR="002A7CB8" w:rsidRPr="00880F3C">
        <w:t xml:space="preserve"> there have been several </w:t>
      </w:r>
      <w:r w:rsidR="00B2707B" w:rsidRPr="00880F3C">
        <w:t xml:space="preserve">apartment unit turnover costs in the $10,000 </w:t>
      </w:r>
      <w:r w:rsidR="002A7CB8" w:rsidRPr="00880F3C">
        <w:t>price</w:t>
      </w:r>
      <w:r w:rsidR="00B2707B" w:rsidRPr="00880F3C">
        <w:t xml:space="preserve"> range.</w:t>
      </w:r>
      <w:r w:rsidRPr="00880F3C">
        <w:t xml:space="preserve"> The 201</w:t>
      </w:r>
      <w:r w:rsidR="00B2707B" w:rsidRPr="00880F3C">
        <w:t>6 operating budget for building maintenance is $185,700</w:t>
      </w:r>
      <w:r w:rsidR="00B2136D" w:rsidRPr="00880F3C">
        <w:t xml:space="preserve"> with $</w:t>
      </w:r>
      <w:r w:rsidR="00880F3C" w:rsidRPr="00880F3C">
        <w:t>147,000</w:t>
      </w:r>
      <w:r w:rsidR="00B2136D" w:rsidRPr="00880F3C">
        <w:t xml:space="preserve"> spent to </w:t>
      </w:r>
      <w:r w:rsidR="00880F3C" w:rsidRPr="00880F3C">
        <w:t>September 30</w:t>
      </w:r>
      <w:r w:rsidR="00B2707B" w:rsidRPr="00880F3C">
        <w:t xml:space="preserve">; </w:t>
      </w:r>
      <w:r w:rsidR="006E03B5" w:rsidRPr="00880F3C">
        <w:t xml:space="preserve">this </w:t>
      </w:r>
      <w:r w:rsidR="004F26C1" w:rsidRPr="00880F3C">
        <w:t>includes costs related to a power surge that affected family units as well as a loss of power to an apartment building</w:t>
      </w:r>
      <w:r w:rsidR="00C74822" w:rsidRPr="00880F3C">
        <w:t xml:space="preserve">, with both events occurring in Owen Sound.  This </w:t>
      </w:r>
      <w:r w:rsidR="006E03B5" w:rsidRPr="00880F3C">
        <w:t>budget line funds general repairs as well as costs to make</w:t>
      </w:r>
      <w:r w:rsidR="00B2136D" w:rsidRPr="00880F3C">
        <w:t xml:space="preserve"> apartments ready for occupancy</w:t>
      </w:r>
      <w:r w:rsidR="001B3365">
        <w:t xml:space="preserve">. </w:t>
      </w:r>
      <w:r w:rsidR="00FD7749">
        <w:t>After taking into consideration the various building maintenance budget lines, overall there may be a budget shortfall of $51,400 by the end of the year as higher costs for pest control, appliance/equipment repairs, electrical</w:t>
      </w:r>
      <w:r w:rsidR="00DC384B">
        <w:t xml:space="preserve"> work etc. </w:t>
      </w:r>
      <w:r w:rsidR="00FD7749">
        <w:t>have been higher than anticipated.</w:t>
      </w:r>
    </w:p>
    <w:p w14:paraId="7B411805" w14:textId="24269CEE" w:rsidR="007A5E6F" w:rsidRPr="00B75977" w:rsidRDefault="00DC384B" w:rsidP="00AC3A8B">
      <w:r>
        <w:t>T</w:t>
      </w:r>
      <w:r w:rsidR="00290725" w:rsidRPr="00CF5AE7">
        <w:t>he budget</w:t>
      </w:r>
      <w:r>
        <w:t>s</w:t>
      </w:r>
      <w:r w:rsidR="00290725" w:rsidRPr="00CF5AE7">
        <w:t xml:space="preserve"> for property taxes </w:t>
      </w:r>
      <w:r w:rsidR="00CF5AE7" w:rsidRPr="00CF5AE7">
        <w:t xml:space="preserve">and </w:t>
      </w:r>
      <w:r w:rsidR="00CF5AE7">
        <w:t>insurance premiums</w:t>
      </w:r>
      <w:r>
        <w:t xml:space="preserve"> have</w:t>
      </w:r>
      <w:r w:rsidR="00CF5AE7">
        <w:t xml:space="preserve"> provided </w:t>
      </w:r>
      <w:r>
        <w:t xml:space="preserve">savings of </w:t>
      </w:r>
      <w:r w:rsidR="00CF5AE7">
        <w:t xml:space="preserve">$12,300 </w:t>
      </w:r>
      <w:r w:rsidR="00CF5AE7" w:rsidRPr="00CF5AE7">
        <w:t xml:space="preserve">and </w:t>
      </w:r>
      <w:r w:rsidR="00880F3C">
        <w:t>$14,300.</w:t>
      </w:r>
      <w:r>
        <w:t xml:space="preserve"> </w:t>
      </w:r>
      <w:r w:rsidR="007A5E6F" w:rsidRPr="00B75977">
        <w:t xml:space="preserve">The cost of snow removal </w:t>
      </w:r>
      <w:r w:rsidR="00B75977" w:rsidRPr="00B75977">
        <w:t>was</w:t>
      </w:r>
      <w:r w:rsidR="007A5E6F" w:rsidRPr="00B75977">
        <w:t xml:space="preserve"> a challenge with the cost for the first four months of the year totaling $1</w:t>
      </w:r>
      <w:r w:rsidR="00C20E30" w:rsidRPr="00B75977">
        <w:t>13,100</w:t>
      </w:r>
      <w:r w:rsidR="00B75977" w:rsidRPr="00B75977">
        <w:t xml:space="preserve">; </w:t>
      </w:r>
      <w:r w:rsidR="007A5E6F" w:rsidRPr="00B75977">
        <w:t>this leaves $</w:t>
      </w:r>
      <w:r w:rsidR="00C20E30" w:rsidRPr="00B75977">
        <w:t>40,700</w:t>
      </w:r>
      <w:r w:rsidR="007A5E6F" w:rsidRPr="00B75977">
        <w:t xml:space="preserve"> available fo</w:t>
      </w:r>
      <w:r w:rsidR="00DC6B02" w:rsidRPr="00B75977">
        <w:t xml:space="preserve">r the </w:t>
      </w:r>
      <w:r w:rsidR="00DC6B02" w:rsidRPr="00B75977">
        <w:lastRenderedPageBreak/>
        <w:t>remainder of the year.  If the costs for November and December align with the five ye</w:t>
      </w:r>
      <w:r w:rsidR="00C20E30" w:rsidRPr="00B75977">
        <w:t>ar average for the same period, this</w:t>
      </w:r>
      <w:r w:rsidR="00B75977">
        <w:t xml:space="preserve"> amount</w:t>
      </w:r>
      <w:r w:rsidR="00C20E30" w:rsidRPr="00B75977">
        <w:t xml:space="preserve"> should be sufficient</w:t>
      </w:r>
      <w:r w:rsidR="00DC6B02" w:rsidRPr="00B75977">
        <w:t>.</w:t>
      </w:r>
    </w:p>
    <w:p w14:paraId="7B411806" w14:textId="0D3009EB" w:rsidR="00C20E30" w:rsidRDefault="00C20E30" w:rsidP="00AC3A8B">
      <w:r w:rsidRPr="00CE1C95">
        <w:t>The rent supplement program shows savings of $</w:t>
      </w:r>
      <w:r w:rsidR="00CE1C95" w:rsidRPr="00CE1C95">
        <w:t>16,0</w:t>
      </w:r>
      <w:r w:rsidRPr="00CE1C95">
        <w:t xml:space="preserve">00 </w:t>
      </w:r>
      <w:r w:rsidR="00CE1C95" w:rsidRPr="00CE1C95">
        <w:t>to September 30 a</w:t>
      </w:r>
      <w:r w:rsidRPr="00CE1C95">
        <w:t xml:space="preserve">s a result of agreements not renewed with private market landlords; this will result in savings of </w:t>
      </w:r>
      <w:r w:rsidR="002A7CB8" w:rsidRPr="00CE1C95">
        <w:t xml:space="preserve">approximately </w:t>
      </w:r>
      <w:r w:rsidRPr="00CE1C95">
        <w:t>$2</w:t>
      </w:r>
      <w:r w:rsidR="00CE1C95" w:rsidRPr="00CE1C95">
        <w:t>3,500</w:t>
      </w:r>
      <w:r w:rsidRPr="00CE1C95">
        <w:t xml:space="preserve"> in</w:t>
      </w:r>
      <w:r w:rsidR="002A7CB8" w:rsidRPr="00CE1C95">
        <w:t xml:space="preserve"> 2016 as it is expected that new agreements with a non-profit housing provider will be signed in early 2017</w:t>
      </w:r>
      <w:r w:rsidRPr="00CE1C95">
        <w:t>.</w:t>
      </w:r>
    </w:p>
    <w:p w14:paraId="32CC3192" w14:textId="609F5BB6" w:rsidR="00DC384B" w:rsidRPr="00CE1C95" w:rsidRDefault="00DC384B" w:rsidP="00AC3A8B">
      <w:r>
        <w:t>Overall based upon the information provided above, the housing operating budget is projected to end the year with a small surplus of $20,000.</w:t>
      </w:r>
      <w:r w:rsidR="00FD7749">
        <w:t xml:space="preserve">  The final year-end position will vary from the projection depending on utility costs and building maintenance expenses.</w:t>
      </w:r>
    </w:p>
    <w:p w14:paraId="7B411807" w14:textId="77777777" w:rsidR="000C7140" w:rsidRPr="004E7F2A" w:rsidRDefault="000C7140" w:rsidP="000C7140">
      <w:pPr>
        <w:pStyle w:val="Heading3"/>
      </w:pPr>
      <w:r w:rsidRPr="004E7F2A">
        <w:t>Housing Programs</w:t>
      </w:r>
    </w:p>
    <w:p w14:paraId="7B411808" w14:textId="77777777" w:rsidR="000C7140" w:rsidRPr="004E7F2A" w:rsidRDefault="000C7140" w:rsidP="000C7140">
      <w:r w:rsidRPr="004E7F2A">
        <w:t>The Housing programs budget includes Rental and Supportive Housing subsidy to Owen Sound Municipal Non Profit, Delivering Opportunities to Ontario Renters (DOOR) for one affordable housing project that is not fully complete in Durham and funds repaid under the previous Home Ownership Program.  These programs do not have a levy requirement and therefore will not generate a surplus or deficit at year-end.</w:t>
      </w:r>
    </w:p>
    <w:p w14:paraId="7B411809" w14:textId="77777777" w:rsidR="000C7140" w:rsidRPr="004E7F2A" w:rsidRDefault="000C7140" w:rsidP="000C7140">
      <w:pPr>
        <w:pStyle w:val="Heading3"/>
      </w:pPr>
      <w:r w:rsidRPr="004E7F2A">
        <w:t>Investment in Affordable Housing (IAH)</w:t>
      </w:r>
    </w:p>
    <w:p w14:paraId="7B41180A" w14:textId="77777777" w:rsidR="000C7140" w:rsidRPr="004E7F2A" w:rsidRDefault="000C7140" w:rsidP="000C7140">
      <w:r w:rsidRPr="004E7F2A">
        <w:t>Similar to the Housing Programs budgets, the IAH Programs are 100% Ministry funded and program intake winds down once funds available for the year are committed to applicants.</w:t>
      </w:r>
    </w:p>
    <w:p w14:paraId="7B41180B" w14:textId="77777777" w:rsidR="000C7140" w:rsidRPr="00646F46" w:rsidRDefault="000C7140" w:rsidP="000C7140">
      <w:pPr>
        <w:pStyle w:val="Heading3"/>
      </w:pPr>
      <w:r w:rsidRPr="00646F46">
        <w:t>Non Profit Housing</w:t>
      </w:r>
    </w:p>
    <w:p w14:paraId="7B41180C" w14:textId="68F12535" w:rsidR="000C7140" w:rsidRPr="00646F46" w:rsidRDefault="000C7140" w:rsidP="000C7140">
      <w:r w:rsidRPr="00646F46">
        <w:t xml:space="preserve">The financial </w:t>
      </w:r>
      <w:r w:rsidR="00C20E30" w:rsidRPr="00646F46">
        <w:t>statements reflect</w:t>
      </w:r>
      <w:r w:rsidRPr="00646F46">
        <w:t xml:space="preserve"> a </w:t>
      </w:r>
      <w:r w:rsidR="009A3332" w:rsidRPr="00646F46">
        <w:t>$35,400</w:t>
      </w:r>
      <w:r w:rsidRPr="00646F46">
        <w:t xml:space="preserve"> surplus</w:t>
      </w:r>
      <w:r w:rsidR="009A3332" w:rsidRPr="00646F46">
        <w:t xml:space="preserve"> with several mortgage renewals occurring during the year at a lower rate and</w:t>
      </w:r>
      <w:r w:rsidR="00D844E6">
        <w:t xml:space="preserve"> several</w:t>
      </w:r>
      <w:r w:rsidR="009A3332" w:rsidRPr="00646F46">
        <w:t xml:space="preserve"> subsidy reconciliations that show </w:t>
      </w:r>
      <w:r w:rsidR="00D844E6" w:rsidRPr="00646F46">
        <w:t>fewer</w:t>
      </w:r>
      <w:r w:rsidR="009A3332" w:rsidRPr="00646F46">
        <w:t xml:space="preserve"> funds required by housing providers than anticipated</w:t>
      </w:r>
      <w:r w:rsidR="00646F46" w:rsidRPr="00646F46">
        <w:t>.  Based upon this information</w:t>
      </w:r>
      <w:r w:rsidR="009A3332" w:rsidRPr="00646F46">
        <w:t>, t</w:t>
      </w:r>
      <w:r w:rsidR="007A5E6F" w:rsidRPr="00646F46">
        <w:t>he budget for this program</w:t>
      </w:r>
      <w:r w:rsidR="009A3332" w:rsidRPr="00646F46">
        <w:t xml:space="preserve"> </w:t>
      </w:r>
      <w:r w:rsidR="00D844E6">
        <w:t>is expected to generate savings of $65,4</w:t>
      </w:r>
      <w:r w:rsidR="009A3332" w:rsidRPr="00646F46">
        <w:t>00 at year end.</w:t>
      </w:r>
    </w:p>
    <w:p w14:paraId="7B41180D" w14:textId="77777777" w:rsidR="00A705A3" w:rsidRPr="00F02C1D" w:rsidRDefault="00A705A3" w:rsidP="00A705A3">
      <w:pPr>
        <w:pStyle w:val="Heading3"/>
      </w:pPr>
      <w:r w:rsidRPr="00F02C1D">
        <w:t>Housing Capital Budget</w:t>
      </w:r>
    </w:p>
    <w:p w14:paraId="7B41180E" w14:textId="5560E22B" w:rsidR="00C14DBD" w:rsidRPr="004E7F2A" w:rsidRDefault="00284178" w:rsidP="00284178">
      <w:pPr>
        <w:rPr>
          <w:highlight w:val="yellow"/>
        </w:rPr>
      </w:pPr>
      <w:r w:rsidRPr="00F02C1D">
        <w:t xml:space="preserve">The </w:t>
      </w:r>
      <w:r w:rsidR="004431D1" w:rsidRPr="00F02C1D">
        <w:t xml:space="preserve">2016 </w:t>
      </w:r>
      <w:r w:rsidRPr="00F02C1D">
        <w:t xml:space="preserve">capital program </w:t>
      </w:r>
      <w:r w:rsidR="004431D1" w:rsidRPr="00F02C1D">
        <w:t>included</w:t>
      </w:r>
      <w:r w:rsidR="00C14DBD" w:rsidRPr="00F02C1D">
        <w:t xml:space="preserve"> projects totaling</w:t>
      </w:r>
      <w:r w:rsidR="004431D1" w:rsidRPr="00F02C1D">
        <w:t xml:space="preserve"> $2,450,000 plus $341,900 carried forward from 2015 for a total of $2,791,900.  Report HDR-SS-07-16 recommended awarding the cladding at the highrise in Owen Sound at a cost of $1,320,000 excluding HST which resulted in a $143,232 budget shortfall.  The report recommended that the shortfall be funded from savings in the capital budget or if insufficient savings exist, the shortfall be funded from the Housing Reserve at year-end.  </w:t>
      </w:r>
    </w:p>
    <w:p w14:paraId="7B41180F" w14:textId="7048611C" w:rsidR="00284178" w:rsidRDefault="009079BF" w:rsidP="00284178">
      <w:r w:rsidRPr="001B21E5">
        <w:t xml:space="preserve">A </w:t>
      </w:r>
      <w:r w:rsidR="008D1F76" w:rsidRPr="001B21E5">
        <w:t xml:space="preserve">capital budget </w:t>
      </w:r>
      <w:r w:rsidR="001B21E5" w:rsidRPr="001B21E5">
        <w:t xml:space="preserve">of $100,000 </w:t>
      </w:r>
      <w:r w:rsidR="008D1F76" w:rsidRPr="001B21E5">
        <w:t xml:space="preserve">was created for </w:t>
      </w:r>
      <w:r w:rsidRPr="001B21E5">
        <w:t xml:space="preserve">2016 </w:t>
      </w:r>
      <w:r w:rsidR="008D1F76" w:rsidRPr="001B21E5">
        <w:t xml:space="preserve">to </w:t>
      </w:r>
      <w:r w:rsidRPr="001B21E5">
        <w:t>provide funds to rehabilitate family units</w:t>
      </w:r>
      <w:r w:rsidR="008D1F76" w:rsidRPr="001B21E5">
        <w:t xml:space="preserve"> upon vacancy</w:t>
      </w:r>
      <w:r w:rsidRPr="001B21E5">
        <w:t xml:space="preserve">; the rationale behind this adjustment was to </w:t>
      </w:r>
      <w:r w:rsidR="008D1F76" w:rsidRPr="001B21E5">
        <w:t xml:space="preserve">improve </w:t>
      </w:r>
      <w:r w:rsidR="008D1F76" w:rsidRPr="001B21E5">
        <w:lastRenderedPageBreak/>
        <w:t xml:space="preserve">tracking the costs and timing of </w:t>
      </w:r>
      <w:r w:rsidRPr="001B21E5">
        <w:t xml:space="preserve">makeovers as well </w:t>
      </w:r>
      <w:r w:rsidR="008D1F76" w:rsidRPr="001B21E5">
        <w:t xml:space="preserve">identifying that the opportune time to conduct these types of repairs is while a unit is unoccupied.  </w:t>
      </w:r>
      <w:r w:rsidR="001B21E5" w:rsidRPr="001B21E5">
        <w:t>This budget line is currently overspent by a</w:t>
      </w:r>
      <w:r w:rsidR="008D1F76" w:rsidRPr="001B21E5">
        <w:t>pproximately $7</w:t>
      </w:r>
      <w:r w:rsidR="00FD7749">
        <w:t>4,800.</w:t>
      </w:r>
    </w:p>
    <w:p w14:paraId="6A2F2A7A" w14:textId="3ACAE7FD" w:rsidR="0023759A" w:rsidRPr="001B21E5" w:rsidRDefault="0023759A" w:rsidP="00284178">
      <w:r>
        <w:t>There are projects that will not be tendered and/or not completed by year-end; these projects will be identified in the year-end report with a motion to transfer the funds to reserve for use in 2017.</w:t>
      </w:r>
    </w:p>
    <w:p w14:paraId="3D50F42E" w14:textId="5CF34B02" w:rsidR="0023759A" w:rsidRDefault="00387892" w:rsidP="00284178">
      <w:r>
        <w:t>The capital budget is in a current shortfall position of $137,200 a</w:t>
      </w:r>
      <w:r w:rsidR="00C14DBD" w:rsidRPr="0023759A">
        <w:t>fter taking into consideration</w:t>
      </w:r>
      <w:r w:rsidR="0023759A">
        <w:t xml:space="preserve"> factors:</w:t>
      </w:r>
    </w:p>
    <w:p w14:paraId="6EBC458E" w14:textId="5D069566" w:rsidR="00E403EF" w:rsidRDefault="00E403EF" w:rsidP="00E403EF">
      <w:pPr>
        <w:pStyle w:val="ListParagraph"/>
        <w:numPr>
          <w:ilvl w:val="0"/>
          <w:numId w:val="2"/>
        </w:numPr>
      </w:pPr>
      <w:r>
        <w:t>Shortfall of $143,232 in cladding project</w:t>
      </w:r>
    </w:p>
    <w:p w14:paraId="333AE9F7" w14:textId="77777777" w:rsidR="0023759A" w:rsidRDefault="0023759A" w:rsidP="0023759A">
      <w:pPr>
        <w:pStyle w:val="ListParagraph"/>
        <w:numPr>
          <w:ilvl w:val="0"/>
          <w:numId w:val="2"/>
        </w:numPr>
      </w:pPr>
      <w:r>
        <w:t>A</w:t>
      </w:r>
      <w:r w:rsidRPr="0023759A">
        <w:t>dditional costs that were incurred for 2</w:t>
      </w:r>
      <w:r>
        <w:t>015 projects completed in 2016</w:t>
      </w:r>
    </w:p>
    <w:p w14:paraId="25CA7231" w14:textId="77777777" w:rsidR="0023759A" w:rsidRDefault="0023759A" w:rsidP="0023759A">
      <w:pPr>
        <w:pStyle w:val="ListParagraph"/>
        <w:numPr>
          <w:ilvl w:val="0"/>
          <w:numId w:val="2"/>
        </w:numPr>
      </w:pPr>
      <w:r>
        <w:t>Insurance re</w:t>
      </w:r>
      <w:r w:rsidRPr="0023759A">
        <w:t>imbursements from pr</w:t>
      </w:r>
      <w:r>
        <w:t>ior years</w:t>
      </w:r>
      <w:r w:rsidRPr="0023759A">
        <w:t xml:space="preserve"> fire claims that were higher than estimated</w:t>
      </w:r>
    </w:p>
    <w:p w14:paraId="1D2CFECD" w14:textId="77777777" w:rsidR="0023759A" w:rsidRDefault="0023759A" w:rsidP="0023759A">
      <w:pPr>
        <w:pStyle w:val="ListParagraph"/>
        <w:numPr>
          <w:ilvl w:val="0"/>
          <w:numId w:val="2"/>
        </w:numPr>
      </w:pPr>
      <w:r w:rsidRPr="0023759A">
        <w:t xml:space="preserve"> Union Gas rebates for prior year projects</w:t>
      </w:r>
    </w:p>
    <w:p w14:paraId="039519BC" w14:textId="0A9A4BDB" w:rsidR="002743B7" w:rsidRDefault="0023759A" w:rsidP="0023759A">
      <w:pPr>
        <w:pStyle w:val="ListParagraph"/>
        <w:numPr>
          <w:ilvl w:val="0"/>
          <w:numId w:val="2"/>
        </w:numPr>
      </w:pPr>
      <w:r>
        <w:t>U</w:t>
      </w:r>
      <w:r w:rsidRPr="0023759A">
        <w:t xml:space="preserve">nbudgeted work (power loss at an apartment building and a walk behind </w:t>
      </w:r>
      <w:proofErr w:type="spellStart"/>
      <w:r w:rsidRPr="0023759A">
        <w:t>snowblower</w:t>
      </w:r>
      <w:proofErr w:type="spellEnd"/>
      <w:r w:rsidRPr="0023759A">
        <w:t xml:space="preserve">)  </w:t>
      </w:r>
      <w:r w:rsidR="00C14DBD" w:rsidRPr="0023759A">
        <w:t xml:space="preserve"> </w:t>
      </w:r>
    </w:p>
    <w:p w14:paraId="7B411810" w14:textId="0958B042" w:rsidR="00C14DBD" w:rsidRPr="0023759A" w:rsidRDefault="002743B7" w:rsidP="002743B7">
      <w:r>
        <w:t xml:space="preserve">When considered overall, this is slightly less than the shortfall from the cladding project; the budget shortfall will be funded at year-end from the Housing Reserve as discussed above. </w:t>
      </w:r>
      <w:r w:rsidR="00C14DBD" w:rsidRPr="0023759A">
        <w:t xml:space="preserve"> </w:t>
      </w:r>
    </w:p>
    <w:p w14:paraId="7B411811" w14:textId="77777777" w:rsidR="00AC3A8B" w:rsidRPr="0023759A" w:rsidRDefault="00AC3A8B" w:rsidP="00AC3A8B">
      <w:pPr>
        <w:pStyle w:val="Heading2"/>
        <w:rPr>
          <w:b/>
        </w:rPr>
      </w:pPr>
      <w:r w:rsidRPr="0023759A">
        <w:t>Financial / Staffing / Legal / Information Technology Considerations</w:t>
      </w:r>
    </w:p>
    <w:p w14:paraId="7B411812" w14:textId="6BCE2972" w:rsidR="00AC3A8B" w:rsidRPr="004E7F2A" w:rsidRDefault="000C7140" w:rsidP="00AC3A8B">
      <w:pPr>
        <w:rPr>
          <w:highlight w:val="yellow"/>
        </w:rPr>
      </w:pPr>
      <w:r w:rsidRPr="00CB46E6">
        <w:t xml:space="preserve">As of the end of </w:t>
      </w:r>
      <w:r w:rsidR="00CB46E6" w:rsidRPr="00CB46E6">
        <w:t>September</w:t>
      </w:r>
      <w:r w:rsidRPr="00CB46E6">
        <w:t>, the review of the actual to budget projects that th</w:t>
      </w:r>
      <w:r w:rsidR="00272155" w:rsidRPr="00CB46E6">
        <w:t xml:space="preserve">e Housing department will have an operating </w:t>
      </w:r>
      <w:r w:rsidR="00272155" w:rsidRPr="00CF5AE7">
        <w:t>budget</w:t>
      </w:r>
      <w:r w:rsidRPr="00CF5AE7">
        <w:t xml:space="preserve"> </w:t>
      </w:r>
      <w:r w:rsidR="00F5276F" w:rsidRPr="00CF5AE7">
        <w:t>surplus</w:t>
      </w:r>
      <w:r w:rsidR="00272155" w:rsidRPr="00CF5AE7">
        <w:t xml:space="preserve"> of </w:t>
      </w:r>
      <w:r w:rsidRPr="00CF5AE7">
        <w:t>approximately</w:t>
      </w:r>
      <w:r w:rsidR="00272155" w:rsidRPr="00CF5AE7">
        <w:t xml:space="preserve"> $</w:t>
      </w:r>
      <w:r w:rsidR="00CF5AE7" w:rsidRPr="00CF5AE7">
        <w:t>85,400</w:t>
      </w:r>
      <w:r w:rsidRPr="00CF5AE7">
        <w:t xml:space="preserve"> at year-end</w:t>
      </w:r>
      <w:r w:rsidR="00CB46E6" w:rsidRPr="00CF5AE7">
        <w:t xml:space="preserve">.  This is the result of the </w:t>
      </w:r>
      <w:r w:rsidR="00CF5AE7" w:rsidRPr="00CF5AE7">
        <w:t>$20,000 from the housing operating</w:t>
      </w:r>
      <w:r w:rsidR="00CB46E6" w:rsidRPr="00CF5AE7">
        <w:t xml:space="preserve"> budget, </w:t>
      </w:r>
      <w:r w:rsidR="00542E34" w:rsidRPr="00CF5AE7">
        <w:t>the non</w:t>
      </w:r>
      <w:r w:rsidR="00387892">
        <w:t>-</w:t>
      </w:r>
      <w:r w:rsidR="00542E34" w:rsidRPr="00CB46E6">
        <w:t xml:space="preserve">profit </w:t>
      </w:r>
      <w:r w:rsidR="00CB46E6" w:rsidRPr="00CB46E6">
        <w:t xml:space="preserve">budget </w:t>
      </w:r>
      <w:r w:rsidR="00CB46E6">
        <w:t xml:space="preserve">with </w:t>
      </w:r>
      <w:r w:rsidR="00CB46E6" w:rsidRPr="00CB46E6">
        <w:t xml:space="preserve">a $65,400 surplus </w:t>
      </w:r>
      <w:r w:rsidR="00542E34" w:rsidRPr="00CB46E6">
        <w:t>and</w:t>
      </w:r>
      <w:r w:rsidR="00272155" w:rsidRPr="00CB46E6">
        <w:t xml:space="preserve"> </w:t>
      </w:r>
      <w:r w:rsidR="00CB46E6">
        <w:t xml:space="preserve">the </w:t>
      </w:r>
      <w:r w:rsidR="00272155" w:rsidRPr="00CB46E6">
        <w:t>capital budget</w:t>
      </w:r>
      <w:r w:rsidR="00CB46E6" w:rsidRPr="00CB46E6">
        <w:t xml:space="preserve"> with a shortfall as </w:t>
      </w:r>
      <w:r w:rsidR="00CB46E6">
        <w:t>the</w:t>
      </w:r>
      <w:r w:rsidR="00CB46E6" w:rsidRPr="00CB46E6">
        <w:t xml:space="preserve"> result of the higher than budgeted cost of the</w:t>
      </w:r>
      <w:r w:rsidR="00387892">
        <w:t xml:space="preserve"> cladding</w:t>
      </w:r>
      <w:r w:rsidR="00CB46E6" w:rsidRPr="00CB46E6">
        <w:t xml:space="preserve"> project </w:t>
      </w:r>
      <w:r w:rsidR="00CF5AE7">
        <w:t xml:space="preserve">that will be </w:t>
      </w:r>
      <w:r w:rsidR="00CB46E6">
        <w:t>funded from the Housing Reserve</w:t>
      </w:r>
      <w:r w:rsidR="00542E34" w:rsidRPr="00CB46E6">
        <w:t>.</w:t>
      </w:r>
    </w:p>
    <w:p w14:paraId="7B411813" w14:textId="1ED3C35A" w:rsidR="000C7140" w:rsidRPr="00CB46E6" w:rsidRDefault="000C7140" w:rsidP="00AC3A8B">
      <w:r w:rsidRPr="00CB46E6">
        <w:t xml:space="preserve">Staff will </w:t>
      </w:r>
      <w:r w:rsidR="00CB46E6" w:rsidRPr="00CB46E6">
        <w:t>bring a final report on budget surplus/shortfalls as well as identifying projects to be carried forward to 2017 to Committee of the Whole in January 2017.</w:t>
      </w:r>
    </w:p>
    <w:p w14:paraId="7B411814" w14:textId="77777777" w:rsidR="00AC3A8B" w:rsidRPr="0023759A" w:rsidRDefault="00AC3A8B" w:rsidP="00AC3A8B">
      <w:pPr>
        <w:pStyle w:val="Heading2"/>
      </w:pPr>
      <w:r w:rsidRPr="0023759A">
        <w:t>Link to Strategic Goals / Priorities</w:t>
      </w:r>
    </w:p>
    <w:p w14:paraId="7B411815" w14:textId="77777777" w:rsidR="00AC3A8B" w:rsidRDefault="000C7140" w:rsidP="00AC3A8B">
      <w:r w:rsidRPr="0023759A">
        <w:t>The analysis of current financial statements compared to the approved budget is a key mechanism to ensure Council’s goals of ensuring financial sustainability and ongoing public accountability are maintained.</w:t>
      </w:r>
    </w:p>
    <w:p w14:paraId="7B411816" w14:textId="77777777" w:rsidR="00CF4AA5" w:rsidRDefault="00CF4AA5" w:rsidP="00CF4AA5">
      <w:pPr>
        <w:pStyle w:val="Heading2"/>
      </w:pPr>
      <w:r>
        <w:t xml:space="preserve">Attachments </w:t>
      </w:r>
      <w:r w:rsidR="000C7140">
        <w:t>- none</w:t>
      </w:r>
    </w:p>
    <w:p w14:paraId="7B411817" w14:textId="77777777" w:rsidR="00AC3A8B" w:rsidRPr="00B0378D" w:rsidRDefault="00AC3A8B" w:rsidP="00AC3A8B">
      <w:r w:rsidRPr="00B0378D">
        <w:t>Respectfully submitted by,</w:t>
      </w:r>
    </w:p>
    <w:p w14:paraId="7B411818" w14:textId="77777777" w:rsidR="000C7140" w:rsidRDefault="000C7140" w:rsidP="00AC3A8B">
      <w:r>
        <w:lastRenderedPageBreak/>
        <w:t>Mary Lou Spicer, Deputy Director of Finance</w:t>
      </w:r>
    </w:p>
    <w:p w14:paraId="7B411819" w14:textId="77777777" w:rsidR="00AC3A8B" w:rsidRPr="00B0378D" w:rsidRDefault="000C7140" w:rsidP="00AC3A8B">
      <w:r>
        <w:t>Anne Marie Shaw, Director of Housing</w:t>
      </w:r>
      <w:r w:rsidR="00B12CC6">
        <w:br/>
      </w:r>
    </w:p>
    <w:p w14:paraId="7B41181A" w14:textId="77777777" w:rsidR="00953DFC" w:rsidRDefault="00AC3A8B" w:rsidP="00AB2197">
      <w:pPr>
        <w:sectPr w:rsidR="00953DFC" w:rsidSect="00A52D13">
          <w:footerReference w:type="default" r:id="rId10"/>
          <w:pgSz w:w="12240" w:h="15840" w:code="1"/>
          <w:pgMar w:top="864" w:right="1440" w:bottom="1440" w:left="1440" w:header="720" w:footer="720" w:gutter="0"/>
          <w:cols w:space="720"/>
          <w:docGrid w:linePitch="360"/>
        </w:sectPr>
      </w:pPr>
      <w:r w:rsidRPr="007F4C2E">
        <w:rPr>
          <w:rFonts w:ascii="HelveticaNeueLT Std" w:hAnsi="HelveticaNeueLT Std"/>
        </w:rPr>
        <w:t>Director Sign Off:</w:t>
      </w:r>
      <w:r w:rsidRPr="007F4C2E">
        <w:t xml:space="preserve">  </w:t>
      </w:r>
      <w:r w:rsidR="000C7140" w:rsidRPr="007F4C2E">
        <w:rPr>
          <w:rFonts w:ascii="Monotype Corsiva" w:hAnsi="Monotype Corsiva"/>
          <w:sz w:val="28"/>
          <w:szCs w:val="28"/>
        </w:rPr>
        <w:t>Kevin Weppler, Director of Finance</w:t>
      </w:r>
    </w:p>
    <w:p w14:paraId="7B41181B" w14:textId="77777777" w:rsidR="00FE7170" w:rsidRDefault="00FE7170" w:rsidP="00A85D36"/>
    <w:sectPr w:rsidR="00FE7170" w:rsidSect="00953DFC">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B9C011" w14:textId="77777777" w:rsidR="00E30F8B" w:rsidRDefault="00E30F8B" w:rsidP="00883D8D">
      <w:pPr>
        <w:spacing w:after="0" w:line="240" w:lineRule="auto"/>
      </w:pPr>
      <w:r>
        <w:separator/>
      </w:r>
    </w:p>
  </w:endnote>
  <w:endnote w:type="continuationSeparator" w:id="0">
    <w:p w14:paraId="45C27233" w14:textId="77777777" w:rsidR="00E30F8B" w:rsidRDefault="00E30F8B" w:rsidP="00883D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Std">
    <w:panose1 w:val="020B0604020202020204"/>
    <w:charset w:val="00"/>
    <w:family w:val="swiss"/>
    <w:notTrueType/>
    <w:pitch w:val="variable"/>
    <w:sig w:usb0="00000003" w:usb1="00000000" w:usb2="00000000" w:usb3="00000000" w:csb0="00000001" w:csb1="00000000"/>
  </w:font>
  <w:font w:name="HelveticaNeueLT Std Lt">
    <w:panose1 w:val="020B0403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411822" w14:textId="622E49F4" w:rsidR="00883D8D" w:rsidRPr="00AC3A8B" w:rsidRDefault="005D6794" w:rsidP="00AC3A8B">
    <w:pPr>
      <w:pStyle w:val="Footer"/>
      <w:rPr>
        <w:sz w:val="22"/>
        <w:szCs w:val="22"/>
      </w:rPr>
    </w:pPr>
    <w:r w:rsidRPr="00275039">
      <w:rPr>
        <w:sz w:val="22"/>
        <w:szCs w:val="22"/>
      </w:rPr>
      <w:t>FR-SS-</w:t>
    </w:r>
    <w:r w:rsidR="004E7F2A">
      <w:rPr>
        <w:sz w:val="22"/>
        <w:szCs w:val="22"/>
      </w:rPr>
      <w:t>37</w:t>
    </w:r>
    <w:r w:rsidRPr="00275039">
      <w:rPr>
        <w:sz w:val="22"/>
        <w:szCs w:val="22"/>
      </w:rPr>
      <w:t>-1</w:t>
    </w:r>
    <w:r w:rsidR="00572C6F" w:rsidRPr="00275039">
      <w:rPr>
        <w:sz w:val="22"/>
        <w:szCs w:val="22"/>
      </w:rPr>
      <w:t>6</w:t>
    </w:r>
    <w:r w:rsidR="00AC3A8B" w:rsidRPr="00275039">
      <w:rPr>
        <w:sz w:val="22"/>
        <w:szCs w:val="22"/>
      </w:rPr>
      <w:ptab w:relativeTo="margin" w:alignment="center" w:leader="none"/>
    </w:r>
    <w:r w:rsidR="00AC3A8B" w:rsidRPr="00275039">
      <w:rPr>
        <w:sz w:val="22"/>
        <w:szCs w:val="22"/>
      </w:rPr>
      <w:fldChar w:fldCharType="begin"/>
    </w:r>
    <w:r w:rsidR="00AC3A8B" w:rsidRPr="00275039">
      <w:rPr>
        <w:sz w:val="22"/>
        <w:szCs w:val="22"/>
      </w:rPr>
      <w:instrText xml:space="preserve"> PAGE   \* MERGEFORMAT </w:instrText>
    </w:r>
    <w:r w:rsidR="00AC3A8B" w:rsidRPr="00275039">
      <w:rPr>
        <w:sz w:val="22"/>
        <w:szCs w:val="22"/>
      </w:rPr>
      <w:fldChar w:fldCharType="separate"/>
    </w:r>
    <w:r w:rsidR="003401FC">
      <w:rPr>
        <w:noProof/>
        <w:sz w:val="22"/>
        <w:szCs w:val="22"/>
      </w:rPr>
      <w:t>1</w:t>
    </w:r>
    <w:r w:rsidR="00AC3A8B" w:rsidRPr="00275039">
      <w:rPr>
        <w:noProof/>
        <w:sz w:val="22"/>
        <w:szCs w:val="22"/>
      </w:rPr>
      <w:fldChar w:fldCharType="end"/>
    </w:r>
    <w:r w:rsidR="00AC3A8B" w:rsidRPr="00275039">
      <w:rPr>
        <w:sz w:val="22"/>
        <w:szCs w:val="22"/>
      </w:rPr>
      <w:ptab w:relativeTo="margin" w:alignment="right" w:leader="none"/>
    </w:r>
    <w:r w:rsidR="004E7F2A">
      <w:rPr>
        <w:sz w:val="22"/>
        <w:szCs w:val="22"/>
      </w:rPr>
      <w:t>November 9</w:t>
    </w:r>
    <w:r w:rsidR="00572C6F">
      <w:rPr>
        <w:sz w:val="22"/>
        <w:szCs w:val="22"/>
      </w:rPr>
      <w:t>,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2FA620" w14:textId="77777777" w:rsidR="00E30F8B" w:rsidRDefault="00E30F8B" w:rsidP="00883D8D">
      <w:pPr>
        <w:spacing w:after="0" w:line="240" w:lineRule="auto"/>
      </w:pPr>
      <w:r>
        <w:separator/>
      </w:r>
    </w:p>
  </w:footnote>
  <w:footnote w:type="continuationSeparator" w:id="0">
    <w:p w14:paraId="51D458C4" w14:textId="77777777" w:rsidR="00E30F8B" w:rsidRDefault="00E30F8B" w:rsidP="00883D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5F1C9E"/>
    <w:multiLevelType w:val="hybridMultilevel"/>
    <w:tmpl w:val="03F663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3EF4ED0"/>
    <w:multiLevelType w:val="hybridMultilevel"/>
    <w:tmpl w:val="8F88EB8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D8D"/>
    <w:rsid w:val="00047A0A"/>
    <w:rsid w:val="00081FCF"/>
    <w:rsid w:val="000B7C11"/>
    <w:rsid w:val="000C7140"/>
    <w:rsid w:val="00113FCB"/>
    <w:rsid w:val="00175A0C"/>
    <w:rsid w:val="001B21E5"/>
    <w:rsid w:val="001B3365"/>
    <w:rsid w:val="001E1F8D"/>
    <w:rsid w:val="001F1D7C"/>
    <w:rsid w:val="0023759A"/>
    <w:rsid w:val="00245957"/>
    <w:rsid w:val="00247CA8"/>
    <w:rsid w:val="00272155"/>
    <w:rsid w:val="002743B7"/>
    <w:rsid w:val="00275039"/>
    <w:rsid w:val="00284178"/>
    <w:rsid w:val="00290725"/>
    <w:rsid w:val="002915BC"/>
    <w:rsid w:val="002A7CB8"/>
    <w:rsid w:val="002B02B5"/>
    <w:rsid w:val="002B1F8D"/>
    <w:rsid w:val="002C6064"/>
    <w:rsid w:val="003062A4"/>
    <w:rsid w:val="003401FC"/>
    <w:rsid w:val="00351D0D"/>
    <w:rsid w:val="00387892"/>
    <w:rsid w:val="004431D1"/>
    <w:rsid w:val="00446A72"/>
    <w:rsid w:val="00447BA3"/>
    <w:rsid w:val="00457F2B"/>
    <w:rsid w:val="00464176"/>
    <w:rsid w:val="004942B7"/>
    <w:rsid w:val="004A2E1B"/>
    <w:rsid w:val="004E7F2A"/>
    <w:rsid w:val="004F083D"/>
    <w:rsid w:val="004F26C1"/>
    <w:rsid w:val="00510B56"/>
    <w:rsid w:val="00542E34"/>
    <w:rsid w:val="00572C6F"/>
    <w:rsid w:val="005A360A"/>
    <w:rsid w:val="005D6794"/>
    <w:rsid w:val="00644370"/>
    <w:rsid w:val="00646F46"/>
    <w:rsid w:val="006563A9"/>
    <w:rsid w:val="006B4C34"/>
    <w:rsid w:val="006E03B5"/>
    <w:rsid w:val="0070014E"/>
    <w:rsid w:val="00783225"/>
    <w:rsid w:val="007A5E6F"/>
    <w:rsid w:val="007F4C2E"/>
    <w:rsid w:val="0080709C"/>
    <w:rsid w:val="00816DA7"/>
    <w:rsid w:val="00880F3C"/>
    <w:rsid w:val="00883D8D"/>
    <w:rsid w:val="00895616"/>
    <w:rsid w:val="008D1F76"/>
    <w:rsid w:val="009079BF"/>
    <w:rsid w:val="00931B2D"/>
    <w:rsid w:val="00953DFC"/>
    <w:rsid w:val="00995FFC"/>
    <w:rsid w:val="009A3332"/>
    <w:rsid w:val="009E2FC5"/>
    <w:rsid w:val="00A52D13"/>
    <w:rsid w:val="00A607A3"/>
    <w:rsid w:val="00A63DD6"/>
    <w:rsid w:val="00A705A3"/>
    <w:rsid w:val="00A85D36"/>
    <w:rsid w:val="00AA5E09"/>
    <w:rsid w:val="00AB2197"/>
    <w:rsid w:val="00AC2C4D"/>
    <w:rsid w:val="00AC3A8B"/>
    <w:rsid w:val="00B040B4"/>
    <w:rsid w:val="00B07E0D"/>
    <w:rsid w:val="00B12CC6"/>
    <w:rsid w:val="00B2136D"/>
    <w:rsid w:val="00B2707B"/>
    <w:rsid w:val="00B64986"/>
    <w:rsid w:val="00B746F6"/>
    <w:rsid w:val="00B75977"/>
    <w:rsid w:val="00C14DBD"/>
    <w:rsid w:val="00C20E30"/>
    <w:rsid w:val="00C60FBC"/>
    <w:rsid w:val="00C74822"/>
    <w:rsid w:val="00CB46E6"/>
    <w:rsid w:val="00CE1C95"/>
    <w:rsid w:val="00CE439D"/>
    <w:rsid w:val="00CF4AA5"/>
    <w:rsid w:val="00CF5AE7"/>
    <w:rsid w:val="00D4644E"/>
    <w:rsid w:val="00D844E6"/>
    <w:rsid w:val="00DA69C1"/>
    <w:rsid w:val="00DC1FF0"/>
    <w:rsid w:val="00DC384B"/>
    <w:rsid w:val="00DC6B02"/>
    <w:rsid w:val="00E30F8B"/>
    <w:rsid w:val="00E32F4D"/>
    <w:rsid w:val="00E403EF"/>
    <w:rsid w:val="00E42B8B"/>
    <w:rsid w:val="00E44789"/>
    <w:rsid w:val="00E52CC2"/>
    <w:rsid w:val="00ED6573"/>
    <w:rsid w:val="00F02C1D"/>
    <w:rsid w:val="00F4115D"/>
    <w:rsid w:val="00F51B25"/>
    <w:rsid w:val="00F5276F"/>
    <w:rsid w:val="00FC0104"/>
    <w:rsid w:val="00FD7749"/>
    <w:rsid w:val="00FE71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11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D8D"/>
    <w:rPr>
      <w:sz w:val="24"/>
      <w:szCs w:val="24"/>
    </w:rPr>
  </w:style>
  <w:style w:type="paragraph" w:styleId="Heading1">
    <w:name w:val="heading 1"/>
    <w:basedOn w:val="Normal"/>
    <w:next w:val="Normal"/>
    <w:link w:val="Heading1Char"/>
    <w:uiPriority w:val="9"/>
    <w:qFormat/>
    <w:rsid w:val="00464176"/>
    <w:pPr>
      <w:keepNext/>
      <w:keepLines/>
      <w:spacing w:after="120"/>
      <w:outlineLvl w:val="0"/>
    </w:pPr>
    <w:rPr>
      <w:rFonts w:ascii="HelveticaNeueLT Std Lt" w:eastAsiaTheme="majorEastAsia" w:hAnsi="HelveticaNeueLT Std Lt" w:cstheme="majorBidi"/>
      <w:bCs/>
      <w:sz w:val="36"/>
      <w:szCs w:val="36"/>
    </w:rPr>
  </w:style>
  <w:style w:type="paragraph" w:styleId="Heading2">
    <w:name w:val="heading 2"/>
    <w:basedOn w:val="Normal"/>
    <w:next w:val="Normal"/>
    <w:link w:val="Heading2Char"/>
    <w:uiPriority w:val="9"/>
    <w:unhideWhenUsed/>
    <w:qFormat/>
    <w:rsid w:val="00464176"/>
    <w:pPr>
      <w:keepNext/>
      <w:keepLines/>
      <w:spacing w:before="240" w:after="120"/>
      <w:outlineLvl w:val="1"/>
    </w:pPr>
    <w:rPr>
      <w:rFonts w:asciiTheme="majorHAnsi" w:eastAsiaTheme="majorEastAsia" w:hAnsiTheme="majorHAnsi" w:cstheme="majorBidi"/>
      <w:bCs/>
      <w:sz w:val="32"/>
      <w:szCs w:val="32"/>
    </w:rPr>
  </w:style>
  <w:style w:type="paragraph" w:styleId="Heading3">
    <w:name w:val="heading 3"/>
    <w:basedOn w:val="Normal"/>
    <w:next w:val="Normal"/>
    <w:link w:val="Heading3Char"/>
    <w:uiPriority w:val="9"/>
    <w:unhideWhenUsed/>
    <w:qFormat/>
    <w:rsid w:val="00464176"/>
    <w:pPr>
      <w:keepNext/>
      <w:keepLines/>
      <w:spacing w:before="240" w:after="120"/>
      <w:outlineLvl w:val="2"/>
    </w:pPr>
    <w:rPr>
      <w:rFonts w:asciiTheme="majorHAnsi" w:eastAsiaTheme="majorEastAsia" w:hAnsiTheme="majorHAnsi" w:cstheme="majorBidi"/>
      <w:bCs/>
      <w:i/>
      <w:sz w:val="28"/>
      <w:szCs w:val="28"/>
    </w:rPr>
  </w:style>
  <w:style w:type="paragraph" w:styleId="Heading4">
    <w:name w:val="heading 4"/>
    <w:basedOn w:val="Normal"/>
    <w:next w:val="Normal"/>
    <w:link w:val="Heading4Char"/>
    <w:uiPriority w:val="9"/>
    <w:unhideWhenUsed/>
    <w:qFormat/>
    <w:rsid w:val="00464176"/>
    <w:pPr>
      <w:keepNext/>
      <w:keepLines/>
      <w:spacing w:before="240" w:after="120"/>
      <w:outlineLvl w:val="3"/>
    </w:pPr>
    <w:rPr>
      <w:rFonts w:asciiTheme="majorHAnsi" w:eastAsiaTheme="majorEastAsia" w:hAnsiTheme="majorHAnsi" w:cstheme="majorBidi"/>
      <w:b/>
      <w:bCs/>
      <w:iCs/>
      <w:sz w:val="28"/>
      <w:szCs w:val="28"/>
    </w:rPr>
  </w:style>
  <w:style w:type="paragraph" w:styleId="Heading5">
    <w:name w:val="heading 5"/>
    <w:basedOn w:val="Normal"/>
    <w:next w:val="Normal"/>
    <w:link w:val="Heading5Char"/>
    <w:uiPriority w:val="9"/>
    <w:unhideWhenUsed/>
    <w:qFormat/>
    <w:rsid w:val="00464176"/>
    <w:pPr>
      <w:keepNext/>
      <w:keepLines/>
      <w:spacing w:before="240" w:after="120"/>
      <w:outlineLvl w:val="4"/>
    </w:pPr>
    <w:rPr>
      <w:rFonts w:asciiTheme="majorHAnsi" w:eastAsiaTheme="majorEastAsia" w:hAnsiTheme="majorHAnsi" w:cstheme="majorBidi"/>
      <w:b/>
      <w:i/>
      <w:sz w:val="28"/>
      <w:szCs w:val="28"/>
    </w:rPr>
  </w:style>
  <w:style w:type="paragraph" w:styleId="Heading6">
    <w:name w:val="heading 6"/>
    <w:basedOn w:val="Normal"/>
    <w:next w:val="Normal"/>
    <w:link w:val="Heading6Char"/>
    <w:uiPriority w:val="9"/>
    <w:unhideWhenUsed/>
    <w:qFormat/>
    <w:rsid w:val="00464176"/>
    <w:pPr>
      <w:keepNext/>
      <w:keepLines/>
      <w:spacing w:before="240" w:after="120"/>
      <w:outlineLvl w:val="5"/>
    </w:pPr>
    <w:rPr>
      <w:rFonts w:asciiTheme="majorHAnsi" w:eastAsiaTheme="majorEastAsia" w:hAnsiTheme="majorHAnsi" w:cstheme="majorBidi"/>
      <w:iCs/>
      <w:sz w:val="28"/>
      <w:szCs w:val="28"/>
    </w:rPr>
  </w:style>
  <w:style w:type="paragraph" w:styleId="Heading7">
    <w:name w:val="heading 7"/>
    <w:basedOn w:val="Normal"/>
    <w:next w:val="Normal"/>
    <w:link w:val="Heading7Char"/>
    <w:uiPriority w:val="9"/>
    <w:unhideWhenUsed/>
    <w:qFormat/>
    <w:rsid w:val="00464176"/>
    <w:pPr>
      <w:keepNext/>
      <w:keepLines/>
      <w:spacing w:before="240" w:after="120"/>
      <w:outlineLvl w:val="6"/>
    </w:pPr>
    <w:rPr>
      <w:rFonts w:asciiTheme="majorHAnsi" w:eastAsiaTheme="majorEastAsia" w:hAnsiTheme="majorHAnsi" w:cstheme="majorBidi"/>
      <w:b/>
      <w:i/>
      <w:iCs/>
    </w:rPr>
  </w:style>
  <w:style w:type="paragraph" w:styleId="Heading8">
    <w:name w:val="heading 8"/>
    <w:basedOn w:val="Normal"/>
    <w:next w:val="Normal"/>
    <w:link w:val="Heading8Char"/>
    <w:uiPriority w:val="9"/>
    <w:unhideWhenUsed/>
    <w:qFormat/>
    <w:rsid w:val="00464176"/>
    <w:pPr>
      <w:keepNext/>
      <w:keepLines/>
      <w:spacing w:before="240" w:after="120"/>
      <w:outlineLvl w:val="7"/>
    </w:pPr>
    <w:rPr>
      <w:rFonts w:asciiTheme="majorHAnsi" w:eastAsiaTheme="majorEastAsia" w:hAnsiTheme="majorHAnsi" w:cstheme="majorBidi"/>
      <w:b/>
      <w:color w:val="404040" w:themeColor="text1" w:themeTint="BF"/>
    </w:rPr>
  </w:style>
  <w:style w:type="paragraph" w:styleId="Heading9">
    <w:name w:val="heading 9"/>
    <w:basedOn w:val="Normal"/>
    <w:next w:val="Normal"/>
    <w:link w:val="Heading9Char"/>
    <w:uiPriority w:val="9"/>
    <w:unhideWhenUsed/>
    <w:qFormat/>
    <w:rsid w:val="00464176"/>
    <w:pPr>
      <w:keepNext/>
      <w:keepLines/>
      <w:spacing w:before="240" w:after="120"/>
      <w:outlineLvl w:val="8"/>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4176"/>
    <w:rPr>
      <w:rFonts w:ascii="HelveticaNeueLT Std Lt" w:eastAsiaTheme="majorEastAsia" w:hAnsi="HelveticaNeueLT Std Lt" w:cstheme="majorBidi"/>
      <w:bCs/>
      <w:sz w:val="36"/>
      <w:szCs w:val="36"/>
    </w:rPr>
  </w:style>
  <w:style w:type="character" w:customStyle="1" w:styleId="Heading2Char">
    <w:name w:val="Heading 2 Char"/>
    <w:basedOn w:val="DefaultParagraphFont"/>
    <w:link w:val="Heading2"/>
    <w:uiPriority w:val="9"/>
    <w:rsid w:val="00464176"/>
    <w:rPr>
      <w:rFonts w:asciiTheme="majorHAnsi" w:eastAsiaTheme="majorEastAsia" w:hAnsiTheme="majorHAnsi" w:cstheme="majorBidi"/>
      <w:bCs/>
      <w:sz w:val="32"/>
      <w:szCs w:val="32"/>
    </w:rPr>
  </w:style>
  <w:style w:type="character" w:customStyle="1" w:styleId="Heading3Char">
    <w:name w:val="Heading 3 Char"/>
    <w:basedOn w:val="DefaultParagraphFont"/>
    <w:link w:val="Heading3"/>
    <w:uiPriority w:val="9"/>
    <w:rsid w:val="00464176"/>
    <w:rPr>
      <w:rFonts w:asciiTheme="majorHAnsi" w:eastAsiaTheme="majorEastAsia" w:hAnsiTheme="majorHAnsi" w:cstheme="majorBidi"/>
      <w:bCs/>
      <w:i/>
      <w:sz w:val="28"/>
      <w:szCs w:val="28"/>
    </w:rPr>
  </w:style>
  <w:style w:type="character" w:customStyle="1" w:styleId="Heading4Char">
    <w:name w:val="Heading 4 Char"/>
    <w:basedOn w:val="DefaultParagraphFont"/>
    <w:link w:val="Heading4"/>
    <w:uiPriority w:val="9"/>
    <w:rsid w:val="00464176"/>
    <w:rPr>
      <w:rFonts w:asciiTheme="majorHAnsi" w:eastAsiaTheme="majorEastAsia" w:hAnsiTheme="majorHAnsi" w:cstheme="majorBidi"/>
      <w:b/>
      <w:bCs/>
      <w:iCs/>
      <w:sz w:val="28"/>
      <w:szCs w:val="28"/>
    </w:rPr>
  </w:style>
  <w:style w:type="character" w:customStyle="1" w:styleId="Heading5Char">
    <w:name w:val="Heading 5 Char"/>
    <w:basedOn w:val="DefaultParagraphFont"/>
    <w:link w:val="Heading5"/>
    <w:uiPriority w:val="9"/>
    <w:rsid w:val="00464176"/>
    <w:rPr>
      <w:rFonts w:asciiTheme="majorHAnsi" w:eastAsiaTheme="majorEastAsia" w:hAnsiTheme="majorHAnsi" w:cstheme="majorBidi"/>
      <w:b/>
      <w:i/>
      <w:sz w:val="28"/>
      <w:szCs w:val="28"/>
    </w:rPr>
  </w:style>
  <w:style w:type="character" w:customStyle="1" w:styleId="Heading6Char">
    <w:name w:val="Heading 6 Char"/>
    <w:basedOn w:val="DefaultParagraphFont"/>
    <w:link w:val="Heading6"/>
    <w:uiPriority w:val="9"/>
    <w:rsid w:val="00464176"/>
    <w:rPr>
      <w:rFonts w:asciiTheme="majorHAnsi" w:eastAsiaTheme="majorEastAsia" w:hAnsiTheme="majorHAnsi" w:cstheme="majorBidi"/>
      <w:iCs/>
      <w:sz w:val="28"/>
      <w:szCs w:val="28"/>
    </w:rPr>
  </w:style>
  <w:style w:type="character" w:customStyle="1" w:styleId="Heading7Char">
    <w:name w:val="Heading 7 Char"/>
    <w:basedOn w:val="DefaultParagraphFont"/>
    <w:link w:val="Heading7"/>
    <w:uiPriority w:val="9"/>
    <w:rsid w:val="00464176"/>
    <w:rPr>
      <w:rFonts w:asciiTheme="majorHAnsi" w:eastAsiaTheme="majorEastAsia" w:hAnsiTheme="majorHAnsi" w:cstheme="majorBidi"/>
      <w:b/>
      <w:i/>
      <w:iCs/>
      <w:sz w:val="24"/>
      <w:szCs w:val="24"/>
    </w:rPr>
  </w:style>
  <w:style w:type="character" w:customStyle="1" w:styleId="Heading8Char">
    <w:name w:val="Heading 8 Char"/>
    <w:basedOn w:val="DefaultParagraphFont"/>
    <w:link w:val="Heading8"/>
    <w:uiPriority w:val="9"/>
    <w:rsid w:val="00464176"/>
    <w:rPr>
      <w:rFonts w:asciiTheme="majorHAnsi" w:eastAsiaTheme="majorEastAsia" w:hAnsiTheme="majorHAnsi" w:cstheme="majorBidi"/>
      <w:b/>
      <w:color w:val="404040" w:themeColor="text1" w:themeTint="BF"/>
      <w:sz w:val="24"/>
      <w:szCs w:val="24"/>
    </w:rPr>
  </w:style>
  <w:style w:type="character" w:customStyle="1" w:styleId="Heading9Char">
    <w:name w:val="Heading 9 Char"/>
    <w:basedOn w:val="DefaultParagraphFont"/>
    <w:link w:val="Heading9"/>
    <w:uiPriority w:val="9"/>
    <w:rsid w:val="00464176"/>
    <w:rPr>
      <w:rFonts w:asciiTheme="majorHAnsi" w:eastAsiaTheme="majorEastAsia" w:hAnsiTheme="majorHAnsi" w:cstheme="majorBidi"/>
      <w:i/>
      <w:iCs/>
      <w:sz w:val="24"/>
      <w:szCs w:val="24"/>
    </w:rPr>
  </w:style>
  <w:style w:type="paragraph" w:styleId="Title">
    <w:name w:val="Title"/>
    <w:basedOn w:val="Normal"/>
    <w:next w:val="Normal"/>
    <w:link w:val="TitleChar"/>
    <w:uiPriority w:val="10"/>
    <w:qFormat/>
    <w:rsid w:val="00E32F4D"/>
    <w:pPr>
      <w:pBdr>
        <w:bottom w:val="single" w:sz="4" w:space="4" w:color="auto"/>
      </w:pBdr>
      <w:tabs>
        <w:tab w:val="right" w:pos="9360"/>
      </w:tabs>
      <w:spacing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E32F4D"/>
    <w:rPr>
      <w:rFonts w:asciiTheme="majorHAnsi" w:eastAsiaTheme="majorEastAsia" w:hAnsiTheme="majorHAnsi" w:cstheme="majorBidi"/>
      <w:spacing w:val="5"/>
      <w:kern w:val="28"/>
      <w:sz w:val="52"/>
      <w:szCs w:val="52"/>
    </w:rPr>
  </w:style>
  <w:style w:type="paragraph" w:styleId="Subtitle">
    <w:name w:val="Subtitle"/>
    <w:basedOn w:val="Normal"/>
    <w:next w:val="Normal"/>
    <w:link w:val="SubtitleChar"/>
    <w:uiPriority w:val="11"/>
    <w:qFormat/>
    <w:rsid w:val="00047A0A"/>
    <w:pPr>
      <w:numPr>
        <w:ilvl w:val="1"/>
      </w:numPr>
    </w:pPr>
    <w:rPr>
      <w:rFonts w:asciiTheme="majorHAnsi" w:eastAsiaTheme="majorEastAsia" w:hAnsiTheme="majorHAnsi" w:cstheme="majorBidi"/>
      <w:i/>
      <w:iCs/>
      <w:spacing w:val="15"/>
    </w:rPr>
  </w:style>
  <w:style w:type="character" w:customStyle="1" w:styleId="SubtitleChar">
    <w:name w:val="Subtitle Char"/>
    <w:basedOn w:val="DefaultParagraphFont"/>
    <w:link w:val="Subtitle"/>
    <w:uiPriority w:val="11"/>
    <w:rsid w:val="00047A0A"/>
    <w:rPr>
      <w:rFonts w:asciiTheme="majorHAnsi" w:eastAsiaTheme="majorEastAsia" w:hAnsiTheme="majorHAnsi" w:cstheme="majorBidi"/>
      <w:i/>
      <w:iCs/>
      <w:spacing w:val="15"/>
      <w:sz w:val="24"/>
      <w:szCs w:val="24"/>
    </w:rPr>
  </w:style>
  <w:style w:type="character" w:styleId="Strong">
    <w:name w:val="Strong"/>
    <w:basedOn w:val="DefaultParagraphFont"/>
    <w:uiPriority w:val="22"/>
    <w:qFormat/>
    <w:rsid w:val="00047A0A"/>
    <w:rPr>
      <w:b/>
      <w:bCs/>
    </w:rPr>
  </w:style>
  <w:style w:type="character" w:styleId="Emphasis">
    <w:name w:val="Emphasis"/>
    <w:basedOn w:val="DefaultParagraphFont"/>
    <w:uiPriority w:val="20"/>
    <w:qFormat/>
    <w:rsid w:val="00047A0A"/>
    <w:rPr>
      <w:i/>
      <w:iCs/>
    </w:rPr>
  </w:style>
  <w:style w:type="paragraph" w:styleId="NoSpacing">
    <w:name w:val="No Spacing"/>
    <w:uiPriority w:val="1"/>
    <w:qFormat/>
    <w:rsid w:val="00047A0A"/>
    <w:pPr>
      <w:spacing w:after="0" w:line="240" w:lineRule="auto"/>
    </w:pPr>
    <w:rPr>
      <w:rFonts w:ascii="HelveticaNeueLT Std" w:hAnsi="HelveticaNeueLT Std"/>
      <w:sz w:val="24"/>
      <w:szCs w:val="24"/>
    </w:rPr>
  </w:style>
  <w:style w:type="paragraph" w:styleId="ListParagraph">
    <w:name w:val="List Paragraph"/>
    <w:basedOn w:val="Normal"/>
    <w:uiPriority w:val="34"/>
    <w:qFormat/>
    <w:rsid w:val="00047A0A"/>
    <w:pPr>
      <w:ind w:left="720"/>
      <w:contextualSpacing/>
    </w:pPr>
  </w:style>
  <w:style w:type="paragraph" w:styleId="Quote">
    <w:name w:val="Quote"/>
    <w:basedOn w:val="Normal"/>
    <w:next w:val="Normal"/>
    <w:link w:val="QuoteChar"/>
    <w:uiPriority w:val="29"/>
    <w:qFormat/>
    <w:rsid w:val="00047A0A"/>
    <w:rPr>
      <w:i/>
      <w:iCs/>
      <w:color w:val="000000" w:themeColor="text1"/>
    </w:rPr>
  </w:style>
  <w:style w:type="character" w:customStyle="1" w:styleId="QuoteChar">
    <w:name w:val="Quote Char"/>
    <w:basedOn w:val="DefaultParagraphFont"/>
    <w:link w:val="Quote"/>
    <w:uiPriority w:val="29"/>
    <w:rsid w:val="00047A0A"/>
    <w:rPr>
      <w:rFonts w:ascii="HelveticaNeueLT Std" w:hAnsi="HelveticaNeueLT Std"/>
      <w:i/>
      <w:iCs/>
      <w:color w:val="000000" w:themeColor="text1"/>
      <w:sz w:val="24"/>
      <w:szCs w:val="24"/>
    </w:rPr>
  </w:style>
  <w:style w:type="paragraph" w:styleId="IntenseQuote">
    <w:name w:val="Intense Quote"/>
    <w:basedOn w:val="Normal"/>
    <w:next w:val="Normal"/>
    <w:link w:val="IntenseQuoteChar"/>
    <w:uiPriority w:val="30"/>
    <w:qFormat/>
    <w:rsid w:val="00047A0A"/>
    <w:pPr>
      <w:pBdr>
        <w:bottom w:val="single" w:sz="4" w:space="1"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047A0A"/>
    <w:rPr>
      <w:rFonts w:ascii="HelveticaNeueLT Std" w:hAnsi="HelveticaNeueLT Std"/>
      <w:b/>
      <w:bCs/>
      <w:i/>
      <w:iCs/>
      <w:sz w:val="24"/>
      <w:szCs w:val="24"/>
    </w:rPr>
  </w:style>
  <w:style w:type="character" w:styleId="SubtleEmphasis">
    <w:name w:val="Subtle Emphasis"/>
    <w:basedOn w:val="DefaultParagraphFont"/>
    <w:uiPriority w:val="19"/>
    <w:qFormat/>
    <w:rsid w:val="00047A0A"/>
    <w:rPr>
      <w:i/>
      <w:iCs/>
      <w:color w:val="808080" w:themeColor="text1" w:themeTint="7F"/>
    </w:rPr>
  </w:style>
  <w:style w:type="character" w:styleId="IntenseEmphasis">
    <w:name w:val="Intense Emphasis"/>
    <w:basedOn w:val="DefaultParagraphFont"/>
    <w:uiPriority w:val="21"/>
    <w:qFormat/>
    <w:rsid w:val="00047A0A"/>
    <w:rPr>
      <w:b/>
      <w:bCs/>
    </w:rPr>
  </w:style>
  <w:style w:type="character" w:styleId="SubtleReference">
    <w:name w:val="Subtle Reference"/>
    <w:basedOn w:val="DefaultParagraphFont"/>
    <w:uiPriority w:val="31"/>
    <w:qFormat/>
    <w:rsid w:val="00047A0A"/>
    <w:rPr>
      <w:smallCaps/>
      <w:color w:val="C0504D" w:themeColor="accent2"/>
      <w:u w:val="single"/>
    </w:rPr>
  </w:style>
  <w:style w:type="character" w:styleId="Hyperlink">
    <w:name w:val="Hyperlink"/>
    <w:basedOn w:val="DefaultParagraphFont"/>
    <w:uiPriority w:val="99"/>
    <w:semiHidden/>
    <w:unhideWhenUsed/>
    <w:rsid w:val="00883D8D"/>
    <w:rPr>
      <w:color w:val="0000FF" w:themeColor="hyperlink"/>
      <w:u w:val="single"/>
    </w:rPr>
  </w:style>
  <w:style w:type="paragraph" w:styleId="BalloonText">
    <w:name w:val="Balloon Text"/>
    <w:basedOn w:val="Normal"/>
    <w:link w:val="BalloonTextChar"/>
    <w:uiPriority w:val="99"/>
    <w:semiHidden/>
    <w:unhideWhenUsed/>
    <w:rsid w:val="00883D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D8D"/>
    <w:rPr>
      <w:rFonts w:ascii="Tahoma" w:hAnsi="Tahoma" w:cs="Tahoma"/>
      <w:sz w:val="16"/>
      <w:szCs w:val="16"/>
    </w:rPr>
  </w:style>
  <w:style w:type="paragraph" w:styleId="Header">
    <w:name w:val="header"/>
    <w:basedOn w:val="Normal"/>
    <w:link w:val="HeaderChar"/>
    <w:uiPriority w:val="99"/>
    <w:unhideWhenUsed/>
    <w:rsid w:val="00883D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D8D"/>
    <w:rPr>
      <w:sz w:val="24"/>
      <w:szCs w:val="24"/>
    </w:rPr>
  </w:style>
  <w:style w:type="paragraph" w:styleId="Footer">
    <w:name w:val="footer"/>
    <w:basedOn w:val="Normal"/>
    <w:link w:val="FooterChar"/>
    <w:uiPriority w:val="99"/>
    <w:unhideWhenUsed/>
    <w:rsid w:val="00883D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3D8D"/>
    <w:rPr>
      <w:sz w:val="24"/>
      <w:szCs w:val="24"/>
    </w:rPr>
  </w:style>
  <w:style w:type="table" w:styleId="TableGrid">
    <w:name w:val="Table Grid"/>
    <w:basedOn w:val="TableNormal"/>
    <w:uiPriority w:val="59"/>
    <w:rsid w:val="005D67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D8D"/>
    <w:rPr>
      <w:sz w:val="24"/>
      <w:szCs w:val="24"/>
    </w:rPr>
  </w:style>
  <w:style w:type="paragraph" w:styleId="Heading1">
    <w:name w:val="heading 1"/>
    <w:basedOn w:val="Normal"/>
    <w:next w:val="Normal"/>
    <w:link w:val="Heading1Char"/>
    <w:uiPriority w:val="9"/>
    <w:qFormat/>
    <w:rsid w:val="00464176"/>
    <w:pPr>
      <w:keepNext/>
      <w:keepLines/>
      <w:spacing w:after="120"/>
      <w:outlineLvl w:val="0"/>
    </w:pPr>
    <w:rPr>
      <w:rFonts w:ascii="HelveticaNeueLT Std Lt" w:eastAsiaTheme="majorEastAsia" w:hAnsi="HelveticaNeueLT Std Lt" w:cstheme="majorBidi"/>
      <w:bCs/>
      <w:sz w:val="36"/>
      <w:szCs w:val="36"/>
    </w:rPr>
  </w:style>
  <w:style w:type="paragraph" w:styleId="Heading2">
    <w:name w:val="heading 2"/>
    <w:basedOn w:val="Normal"/>
    <w:next w:val="Normal"/>
    <w:link w:val="Heading2Char"/>
    <w:uiPriority w:val="9"/>
    <w:unhideWhenUsed/>
    <w:qFormat/>
    <w:rsid w:val="00464176"/>
    <w:pPr>
      <w:keepNext/>
      <w:keepLines/>
      <w:spacing w:before="240" w:after="120"/>
      <w:outlineLvl w:val="1"/>
    </w:pPr>
    <w:rPr>
      <w:rFonts w:asciiTheme="majorHAnsi" w:eastAsiaTheme="majorEastAsia" w:hAnsiTheme="majorHAnsi" w:cstheme="majorBidi"/>
      <w:bCs/>
      <w:sz w:val="32"/>
      <w:szCs w:val="32"/>
    </w:rPr>
  </w:style>
  <w:style w:type="paragraph" w:styleId="Heading3">
    <w:name w:val="heading 3"/>
    <w:basedOn w:val="Normal"/>
    <w:next w:val="Normal"/>
    <w:link w:val="Heading3Char"/>
    <w:uiPriority w:val="9"/>
    <w:unhideWhenUsed/>
    <w:qFormat/>
    <w:rsid w:val="00464176"/>
    <w:pPr>
      <w:keepNext/>
      <w:keepLines/>
      <w:spacing w:before="240" w:after="120"/>
      <w:outlineLvl w:val="2"/>
    </w:pPr>
    <w:rPr>
      <w:rFonts w:asciiTheme="majorHAnsi" w:eastAsiaTheme="majorEastAsia" w:hAnsiTheme="majorHAnsi" w:cstheme="majorBidi"/>
      <w:bCs/>
      <w:i/>
      <w:sz w:val="28"/>
      <w:szCs w:val="28"/>
    </w:rPr>
  </w:style>
  <w:style w:type="paragraph" w:styleId="Heading4">
    <w:name w:val="heading 4"/>
    <w:basedOn w:val="Normal"/>
    <w:next w:val="Normal"/>
    <w:link w:val="Heading4Char"/>
    <w:uiPriority w:val="9"/>
    <w:unhideWhenUsed/>
    <w:qFormat/>
    <w:rsid w:val="00464176"/>
    <w:pPr>
      <w:keepNext/>
      <w:keepLines/>
      <w:spacing w:before="240" w:after="120"/>
      <w:outlineLvl w:val="3"/>
    </w:pPr>
    <w:rPr>
      <w:rFonts w:asciiTheme="majorHAnsi" w:eastAsiaTheme="majorEastAsia" w:hAnsiTheme="majorHAnsi" w:cstheme="majorBidi"/>
      <w:b/>
      <w:bCs/>
      <w:iCs/>
      <w:sz w:val="28"/>
      <w:szCs w:val="28"/>
    </w:rPr>
  </w:style>
  <w:style w:type="paragraph" w:styleId="Heading5">
    <w:name w:val="heading 5"/>
    <w:basedOn w:val="Normal"/>
    <w:next w:val="Normal"/>
    <w:link w:val="Heading5Char"/>
    <w:uiPriority w:val="9"/>
    <w:unhideWhenUsed/>
    <w:qFormat/>
    <w:rsid w:val="00464176"/>
    <w:pPr>
      <w:keepNext/>
      <w:keepLines/>
      <w:spacing w:before="240" w:after="120"/>
      <w:outlineLvl w:val="4"/>
    </w:pPr>
    <w:rPr>
      <w:rFonts w:asciiTheme="majorHAnsi" w:eastAsiaTheme="majorEastAsia" w:hAnsiTheme="majorHAnsi" w:cstheme="majorBidi"/>
      <w:b/>
      <w:i/>
      <w:sz w:val="28"/>
      <w:szCs w:val="28"/>
    </w:rPr>
  </w:style>
  <w:style w:type="paragraph" w:styleId="Heading6">
    <w:name w:val="heading 6"/>
    <w:basedOn w:val="Normal"/>
    <w:next w:val="Normal"/>
    <w:link w:val="Heading6Char"/>
    <w:uiPriority w:val="9"/>
    <w:unhideWhenUsed/>
    <w:qFormat/>
    <w:rsid w:val="00464176"/>
    <w:pPr>
      <w:keepNext/>
      <w:keepLines/>
      <w:spacing w:before="240" w:after="120"/>
      <w:outlineLvl w:val="5"/>
    </w:pPr>
    <w:rPr>
      <w:rFonts w:asciiTheme="majorHAnsi" w:eastAsiaTheme="majorEastAsia" w:hAnsiTheme="majorHAnsi" w:cstheme="majorBidi"/>
      <w:iCs/>
      <w:sz w:val="28"/>
      <w:szCs w:val="28"/>
    </w:rPr>
  </w:style>
  <w:style w:type="paragraph" w:styleId="Heading7">
    <w:name w:val="heading 7"/>
    <w:basedOn w:val="Normal"/>
    <w:next w:val="Normal"/>
    <w:link w:val="Heading7Char"/>
    <w:uiPriority w:val="9"/>
    <w:unhideWhenUsed/>
    <w:qFormat/>
    <w:rsid w:val="00464176"/>
    <w:pPr>
      <w:keepNext/>
      <w:keepLines/>
      <w:spacing w:before="240" w:after="120"/>
      <w:outlineLvl w:val="6"/>
    </w:pPr>
    <w:rPr>
      <w:rFonts w:asciiTheme="majorHAnsi" w:eastAsiaTheme="majorEastAsia" w:hAnsiTheme="majorHAnsi" w:cstheme="majorBidi"/>
      <w:b/>
      <w:i/>
      <w:iCs/>
    </w:rPr>
  </w:style>
  <w:style w:type="paragraph" w:styleId="Heading8">
    <w:name w:val="heading 8"/>
    <w:basedOn w:val="Normal"/>
    <w:next w:val="Normal"/>
    <w:link w:val="Heading8Char"/>
    <w:uiPriority w:val="9"/>
    <w:unhideWhenUsed/>
    <w:qFormat/>
    <w:rsid w:val="00464176"/>
    <w:pPr>
      <w:keepNext/>
      <w:keepLines/>
      <w:spacing w:before="240" w:after="120"/>
      <w:outlineLvl w:val="7"/>
    </w:pPr>
    <w:rPr>
      <w:rFonts w:asciiTheme="majorHAnsi" w:eastAsiaTheme="majorEastAsia" w:hAnsiTheme="majorHAnsi" w:cstheme="majorBidi"/>
      <w:b/>
      <w:color w:val="404040" w:themeColor="text1" w:themeTint="BF"/>
    </w:rPr>
  </w:style>
  <w:style w:type="paragraph" w:styleId="Heading9">
    <w:name w:val="heading 9"/>
    <w:basedOn w:val="Normal"/>
    <w:next w:val="Normal"/>
    <w:link w:val="Heading9Char"/>
    <w:uiPriority w:val="9"/>
    <w:unhideWhenUsed/>
    <w:qFormat/>
    <w:rsid w:val="00464176"/>
    <w:pPr>
      <w:keepNext/>
      <w:keepLines/>
      <w:spacing w:before="240" w:after="120"/>
      <w:outlineLvl w:val="8"/>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4176"/>
    <w:rPr>
      <w:rFonts w:ascii="HelveticaNeueLT Std Lt" w:eastAsiaTheme="majorEastAsia" w:hAnsi="HelveticaNeueLT Std Lt" w:cstheme="majorBidi"/>
      <w:bCs/>
      <w:sz w:val="36"/>
      <w:szCs w:val="36"/>
    </w:rPr>
  </w:style>
  <w:style w:type="character" w:customStyle="1" w:styleId="Heading2Char">
    <w:name w:val="Heading 2 Char"/>
    <w:basedOn w:val="DefaultParagraphFont"/>
    <w:link w:val="Heading2"/>
    <w:uiPriority w:val="9"/>
    <w:rsid w:val="00464176"/>
    <w:rPr>
      <w:rFonts w:asciiTheme="majorHAnsi" w:eastAsiaTheme="majorEastAsia" w:hAnsiTheme="majorHAnsi" w:cstheme="majorBidi"/>
      <w:bCs/>
      <w:sz w:val="32"/>
      <w:szCs w:val="32"/>
    </w:rPr>
  </w:style>
  <w:style w:type="character" w:customStyle="1" w:styleId="Heading3Char">
    <w:name w:val="Heading 3 Char"/>
    <w:basedOn w:val="DefaultParagraphFont"/>
    <w:link w:val="Heading3"/>
    <w:uiPriority w:val="9"/>
    <w:rsid w:val="00464176"/>
    <w:rPr>
      <w:rFonts w:asciiTheme="majorHAnsi" w:eastAsiaTheme="majorEastAsia" w:hAnsiTheme="majorHAnsi" w:cstheme="majorBidi"/>
      <w:bCs/>
      <w:i/>
      <w:sz w:val="28"/>
      <w:szCs w:val="28"/>
    </w:rPr>
  </w:style>
  <w:style w:type="character" w:customStyle="1" w:styleId="Heading4Char">
    <w:name w:val="Heading 4 Char"/>
    <w:basedOn w:val="DefaultParagraphFont"/>
    <w:link w:val="Heading4"/>
    <w:uiPriority w:val="9"/>
    <w:rsid w:val="00464176"/>
    <w:rPr>
      <w:rFonts w:asciiTheme="majorHAnsi" w:eastAsiaTheme="majorEastAsia" w:hAnsiTheme="majorHAnsi" w:cstheme="majorBidi"/>
      <w:b/>
      <w:bCs/>
      <w:iCs/>
      <w:sz w:val="28"/>
      <w:szCs w:val="28"/>
    </w:rPr>
  </w:style>
  <w:style w:type="character" w:customStyle="1" w:styleId="Heading5Char">
    <w:name w:val="Heading 5 Char"/>
    <w:basedOn w:val="DefaultParagraphFont"/>
    <w:link w:val="Heading5"/>
    <w:uiPriority w:val="9"/>
    <w:rsid w:val="00464176"/>
    <w:rPr>
      <w:rFonts w:asciiTheme="majorHAnsi" w:eastAsiaTheme="majorEastAsia" w:hAnsiTheme="majorHAnsi" w:cstheme="majorBidi"/>
      <w:b/>
      <w:i/>
      <w:sz w:val="28"/>
      <w:szCs w:val="28"/>
    </w:rPr>
  </w:style>
  <w:style w:type="character" w:customStyle="1" w:styleId="Heading6Char">
    <w:name w:val="Heading 6 Char"/>
    <w:basedOn w:val="DefaultParagraphFont"/>
    <w:link w:val="Heading6"/>
    <w:uiPriority w:val="9"/>
    <w:rsid w:val="00464176"/>
    <w:rPr>
      <w:rFonts w:asciiTheme="majorHAnsi" w:eastAsiaTheme="majorEastAsia" w:hAnsiTheme="majorHAnsi" w:cstheme="majorBidi"/>
      <w:iCs/>
      <w:sz w:val="28"/>
      <w:szCs w:val="28"/>
    </w:rPr>
  </w:style>
  <w:style w:type="character" w:customStyle="1" w:styleId="Heading7Char">
    <w:name w:val="Heading 7 Char"/>
    <w:basedOn w:val="DefaultParagraphFont"/>
    <w:link w:val="Heading7"/>
    <w:uiPriority w:val="9"/>
    <w:rsid w:val="00464176"/>
    <w:rPr>
      <w:rFonts w:asciiTheme="majorHAnsi" w:eastAsiaTheme="majorEastAsia" w:hAnsiTheme="majorHAnsi" w:cstheme="majorBidi"/>
      <w:b/>
      <w:i/>
      <w:iCs/>
      <w:sz w:val="24"/>
      <w:szCs w:val="24"/>
    </w:rPr>
  </w:style>
  <w:style w:type="character" w:customStyle="1" w:styleId="Heading8Char">
    <w:name w:val="Heading 8 Char"/>
    <w:basedOn w:val="DefaultParagraphFont"/>
    <w:link w:val="Heading8"/>
    <w:uiPriority w:val="9"/>
    <w:rsid w:val="00464176"/>
    <w:rPr>
      <w:rFonts w:asciiTheme="majorHAnsi" w:eastAsiaTheme="majorEastAsia" w:hAnsiTheme="majorHAnsi" w:cstheme="majorBidi"/>
      <w:b/>
      <w:color w:val="404040" w:themeColor="text1" w:themeTint="BF"/>
      <w:sz w:val="24"/>
      <w:szCs w:val="24"/>
    </w:rPr>
  </w:style>
  <w:style w:type="character" w:customStyle="1" w:styleId="Heading9Char">
    <w:name w:val="Heading 9 Char"/>
    <w:basedOn w:val="DefaultParagraphFont"/>
    <w:link w:val="Heading9"/>
    <w:uiPriority w:val="9"/>
    <w:rsid w:val="00464176"/>
    <w:rPr>
      <w:rFonts w:asciiTheme="majorHAnsi" w:eastAsiaTheme="majorEastAsia" w:hAnsiTheme="majorHAnsi" w:cstheme="majorBidi"/>
      <w:i/>
      <w:iCs/>
      <w:sz w:val="24"/>
      <w:szCs w:val="24"/>
    </w:rPr>
  </w:style>
  <w:style w:type="paragraph" w:styleId="Title">
    <w:name w:val="Title"/>
    <w:basedOn w:val="Normal"/>
    <w:next w:val="Normal"/>
    <w:link w:val="TitleChar"/>
    <w:uiPriority w:val="10"/>
    <w:qFormat/>
    <w:rsid w:val="00E32F4D"/>
    <w:pPr>
      <w:pBdr>
        <w:bottom w:val="single" w:sz="4" w:space="4" w:color="auto"/>
      </w:pBdr>
      <w:tabs>
        <w:tab w:val="right" w:pos="9360"/>
      </w:tabs>
      <w:spacing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E32F4D"/>
    <w:rPr>
      <w:rFonts w:asciiTheme="majorHAnsi" w:eastAsiaTheme="majorEastAsia" w:hAnsiTheme="majorHAnsi" w:cstheme="majorBidi"/>
      <w:spacing w:val="5"/>
      <w:kern w:val="28"/>
      <w:sz w:val="52"/>
      <w:szCs w:val="52"/>
    </w:rPr>
  </w:style>
  <w:style w:type="paragraph" w:styleId="Subtitle">
    <w:name w:val="Subtitle"/>
    <w:basedOn w:val="Normal"/>
    <w:next w:val="Normal"/>
    <w:link w:val="SubtitleChar"/>
    <w:uiPriority w:val="11"/>
    <w:qFormat/>
    <w:rsid w:val="00047A0A"/>
    <w:pPr>
      <w:numPr>
        <w:ilvl w:val="1"/>
      </w:numPr>
    </w:pPr>
    <w:rPr>
      <w:rFonts w:asciiTheme="majorHAnsi" w:eastAsiaTheme="majorEastAsia" w:hAnsiTheme="majorHAnsi" w:cstheme="majorBidi"/>
      <w:i/>
      <w:iCs/>
      <w:spacing w:val="15"/>
    </w:rPr>
  </w:style>
  <w:style w:type="character" w:customStyle="1" w:styleId="SubtitleChar">
    <w:name w:val="Subtitle Char"/>
    <w:basedOn w:val="DefaultParagraphFont"/>
    <w:link w:val="Subtitle"/>
    <w:uiPriority w:val="11"/>
    <w:rsid w:val="00047A0A"/>
    <w:rPr>
      <w:rFonts w:asciiTheme="majorHAnsi" w:eastAsiaTheme="majorEastAsia" w:hAnsiTheme="majorHAnsi" w:cstheme="majorBidi"/>
      <w:i/>
      <w:iCs/>
      <w:spacing w:val="15"/>
      <w:sz w:val="24"/>
      <w:szCs w:val="24"/>
    </w:rPr>
  </w:style>
  <w:style w:type="character" w:styleId="Strong">
    <w:name w:val="Strong"/>
    <w:basedOn w:val="DefaultParagraphFont"/>
    <w:uiPriority w:val="22"/>
    <w:qFormat/>
    <w:rsid w:val="00047A0A"/>
    <w:rPr>
      <w:b/>
      <w:bCs/>
    </w:rPr>
  </w:style>
  <w:style w:type="character" w:styleId="Emphasis">
    <w:name w:val="Emphasis"/>
    <w:basedOn w:val="DefaultParagraphFont"/>
    <w:uiPriority w:val="20"/>
    <w:qFormat/>
    <w:rsid w:val="00047A0A"/>
    <w:rPr>
      <w:i/>
      <w:iCs/>
    </w:rPr>
  </w:style>
  <w:style w:type="paragraph" w:styleId="NoSpacing">
    <w:name w:val="No Spacing"/>
    <w:uiPriority w:val="1"/>
    <w:qFormat/>
    <w:rsid w:val="00047A0A"/>
    <w:pPr>
      <w:spacing w:after="0" w:line="240" w:lineRule="auto"/>
    </w:pPr>
    <w:rPr>
      <w:rFonts w:ascii="HelveticaNeueLT Std" w:hAnsi="HelveticaNeueLT Std"/>
      <w:sz w:val="24"/>
      <w:szCs w:val="24"/>
    </w:rPr>
  </w:style>
  <w:style w:type="paragraph" w:styleId="ListParagraph">
    <w:name w:val="List Paragraph"/>
    <w:basedOn w:val="Normal"/>
    <w:uiPriority w:val="34"/>
    <w:qFormat/>
    <w:rsid w:val="00047A0A"/>
    <w:pPr>
      <w:ind w:left="720"/>
      <w:contextualSpacing/>
    </w:pPr>
  </w:style>
  <w:style w:type="paragraph" w:styleId="Quote">
    <w:name w:val="Quote"/>
    <w:basedOn w:val="Normal"/>
    <w:next w:val="Normal"/>
    <w:link w:val="QuoteChar"/>
    <w:uiPriority w:val="29"/>
    <w:qFormat/>
    <w:rsid w:val="00047A0A"/>
    <w:rPr>
      <w:i/>
      <w:iCs/>
      <w:color w:val="000000" w:themeColor="text1"/>
    </w:rPr>
  </w:style>
  <w:style w:type="character" w:customStyle="1" w:styleId="QuoteChar">
    <w:name w:val="Quote Char"/>
    <w:basedOn w:val="DefaultParagraphFont"/>
    <w:link w:val="Quote"/>
    <w:uiPriority w:val="29"/>
    <w:rsid w:val="00047A0A"/>
    <w:rPr>
      <w:rFonts w:ascii="HelveticaNeueLT Std" w:hAnsi="HelveticaNeueLT Std"/>
      <w:i/>
      <w:iCs/>
      <w:color w:val="000000" w:themeColor="text1"/>
      <w:sz w:val="24"/>
      <w:szCs w:val="24"/>
    </w:rPr>
  </w:style>
  <w:style w:type="paragraph" w:styleId="IntenseQuote">
    <w:name w:val="Intense Quote"/>
    <w:basedOn w:val="Normal"/>
    <w:next w:val="Normal"/>
    <w:link w:val="IntenseQuoteChar"/>
    <w:uiPriority w:val="30"/>
    <w:qFormat/>
    <w:rsid w:val="00047A0A"/>
    <w:pPr>
      <w:pBdr>
        <w:bottom w:val="single" w:sz="4" w:space="1"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047A0A"/>
    <w:rPr>
      <w:rFonts w:ascii="HelveticaNeueLT Std" w:hAnsi="HelveticaNeueLT Std"/>
      <w:b/>
      <w:bCs/>
      <w:i/>
      <w:iCs/>
      <w:sz w:val="24"/>
      <w:szCs w:val="24"/>
    </w:rPr>
  </w:style>
  <w:style w:type="character" w:styleId="SubtleEmphasis">
    <w:name w:val="Subtle Emphasis"/>
    <w:basedOn w:val="DefaultParagraphFont"/>
    <w:uiPriority w:val="19"/>
    <w:qFormat/>
    <w:rsid w:val="00047A0A"/>
    <w:rPr>
      <w:i/>
      <w:iCs/>
      <w:color w:val="808080" w:themeColor="text1" w:themeTint="7F"/>
    </w:rPr>
  </w:style>
  <w:style w:type="character" w:styleId="IntenseEmphasis">
    <w:name w:val="Intense Emphasis"/>
    <w:basedOn w:val="DefaultParagraphFont"/>
    <w:uiPriority w:val="21"/>
    <w:qFormat/>
    <w:rsid w:val="00047A0A"/>
    <w:rPr>
      <w:b/>
      <w:bCs/>
    </w:rPr>
  </w:style>
  <w:style w:type="character" w:styleId="SubtleReference">
    <w:name w:val="Subtle Reference"/>
    <w:basedOn w:val="DefaultParagraphFont"/>
    <w:uiPriority w:val="31"/>
    <w:qFormat/>
    <w:rsid w:val="00047A0A"/>
    <w:rPr>
      <w:smallCaps/>
      <w:color w:val="C0504D" w:themeColor="accent2"/>
      <w:u w:val="single"/>
    </w:rPr>
  </w:style>
  <w:style w:type="character" w:styleId="Hyperlink">
    <w:name w:val="Hyperlink"/>
    <w:basedOn w:val="DefaultParagraphFont"/>
    <w:uiPriority w:val="99"/>
    <w:semiHidden/>
    <w:unhideWhenUsed/>
    <w:rsid w:val="00883D8D"/>
    <w:rPr>
      <w:color w:val="0000FF" w:themeColor="hyperlink"/>
      <w:u w:val="single"/>
    </w:rPr>
  </w:style>
  <w:style w:type="paragraph" w:styleId="BalloonText">
    <w:name w:val="Balloon Text"/>
    <w:basedOn w:val="Normal"/>
    <w:link w:val="BalloonTextChar"/>
    <w:uiPriority w:val="99"/>
    <w:semiHidden/>
    <w:unhideWhenUsed/>
    <w:rsid w:val="00883D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D8D"/>
    <w:rPr>
      <w:rFonts w:ascii="Tahoma" w:hAnsi="Tahoma" w:cs="Tahoma"/>
      <w:sz w:val="16"/>
      <w:szCs w:val="16"/>
    </w:rPr>
  </w:style>
  <w:style w:type="paragraph" w:styleId="Header">
    <w:name w:val="header"/>
    <w:basedOn w:val="Normal"/>
    <w:link w:val="HeaderChar"/>
    <w:uiPriority w:val="99"/>
    <w:unhideWhenUsed/>
    <w:rsid w:val="00883D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D8D"/>
    <w:rPr>
      <w:sz w:val="24"/>
      <w:szCs w:val="24"/>
    </w:rPr>
  </w:style>
  <w:style w:type="paragraph" w:styleId="Footer">
    <w:name w:val="footer"/>
    <w:basedOn w:val="Normal"/>
    <w:link w:val="FooterChar"/>
    <w:uiPriority w:val="99"/>
    <w:unhideWhenUsed/>
    <w:rsid w:val="00883D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3D8D"/>
    <w:rPr>
      <w:sz w:val="24"/>
      <w:szCs w:val="24"/>
    </w:rPr>
  </w:style>
  <w:style w:type="table" w:styleId="TableGrid">
    <w:name w:val="Table Grid"/>
    <w:basedOn w:val="TableNormal"/>
    <w:uiPriority w:val="59"/>
    <w:rsid w:val="005D67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321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a:majorFont>
        <a:latin typeface="HelveticaNeueLT Std Lt"/>
        <a:ea typeface=""/>
        <a:cs typeface=""/>
      </a:majorFont>
      <a:minorFont>
        <a:latin typeface="HelveticaNeueLT St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Grey County Document" ma:contentTypeID="0x0101002C4164E063A41A4487A7365A660F1118010031BA1F9FBD6B30408708386EC3162547" ma:contentTypeVersion="820" ma:contentTypeDescription="" ma:contentTypeScope="" ma:versionID="cd42d0047d48188c76ec7e76bd0b2ec7">
  <xsd:schema xmlns:xsd="http://www.w3.org/2001/XMLSchema" xmlns:xs="http://www.w3.org/2001/XMLSchema" xmlns:p="http://schemas.microsoft.com/office/2006/metadata/properties" xmlns:ns2="e6cd7bd4-3f3e-4495-b8c9-139289cd76e6" targetNamespace="http://schemas.microsoft.com/office/2006/metadata/properties" ma:root="true" ma:fieldsID="a2d8610f62916598539e5cd11dbe90d5" ns2:_="">
    <xsd:import namespace="e6cd7bd4-3f3e-4495-b8c9-139289cd76e6"/>
    <xsd:element name="properties">
      <xsd:complexType>
        <xsd:sequence>
          <xsd:element name="documentManagement">
            <xsd:complexType>
              <xsd:all>
                <xsd:element ref="ns2:gcNumber" minOccurs="0"/>
                <xsd:element ref="ns2:documentNumber" minOccurs="0"/>
                <xsd:element ref="ns2:recordCategory" minOccurs="0"/>
                <xsd:element ref="ns2:NodeRef" minOccurs="0"/>
                <xsd:element ref="ns2:SecurityInfo" minOccurs="0"/>
                <xsd:element ref="ns2:isPublic" minOccurs="0"/>
                <xsd:element ref="ns2:sharedId" minOccurs="0"/>
                <xsd:element ref="ns2:identifier" minOccurs="0"/>
                <xsd:element ref="ns2:reviewAsOf" minOccurs="0"/>
                <xsd:element ref="ns2:capitalProjectPriority" minOccurs="0"/>
                <xsd:element ref="ns2:capitalProjectYear" minOccurs="0"/>
                <xsd:element ref="ns2:Municipality" minOccurs="0"/>
                <xsd:element ref="ns2:addressee" minOccurs="0"/>
                <xsd:element ref="ns2:addressees" minOccurs="0"/>
                <xsd:element ref="ns2:originator" minOccurs="0"/>
                <xsd:element ref="ns2:sentdate" minOccurs="0"/>
                <xsd:element ref="ns2:subjectline" minOccurs="0"/>
                <xsd:element ref="ns2:Year" minOccurs="0"/>
                <xsd:element ref="ns2:Superseded" minOccurs="0"/>
                <xsd:element ref="ns2:bylawNumber" minOccurs="0"/>
                <xsd:element ref="ns2:committee" minOccurs="0"/>
                <xsd:element ref="ns2:meetingId" minOccurs="0"/>
                <xsd:element ref="ns2:agreementNumber" minOccurs="0"/>
                <xsd:element ref="ns2:policyApprovalDate" minOccurs="0"/>
                <xsd:element ref="ns2:policyApprovedBy" minOccurs="0"/>
                <xsd:element ref="ns2:policyNumber" minOccurs="0"/>
                <xsd:element ref="ns2:policyStatus" minOccurs="0"/>
                <xsd:element ref="ns2:purchaseNumber" minOccurs="0"/>
                <xsd:element ref="ns2:procedureNumber" minOccurs="0"/>
                <xsd:element ref="ns2:recordOriginating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cd7bd4-3f3e-4495-b8c9-139289cd76e6" elementFormDefault="qualified">
    <xsd:import namespace="http://schemas.microsoft.com/office/2006/documentManagement/types"/>
    <xsd:import namespace="http://schemas.microsoft.com/office/infopath/2007/PartnerControls"/>
    <xsd:element name="gcNumber" ma:index="8" nillable="true" ma:displayName="GC Number" ma:hidden="true" ma:internalName="gcNumber" ma:readOnly="false">
      <xsd:simpleType>
        <xsd:restriction base="dms:Text">
          <xsd:maxLength value="255"/>
        </xsd:restriction>
      </xsd:simpleType>
    </xsd:element>
    <xsd:element name="documentNumber" ma:index="9" nillable="true" ma:displayName="Document Number" ma:hidden="true" ma:internalName="documentNumber" ma:readOnly="false">
      <xsd:simpleType>
        <xsd:restriction base="dms:Text">
          <xsd:maxLength value="255"/>
        </xsd:restriction>
      </xsd:simpleType>
    </xsd:element>
    <xsd:element name="recordCategory" ma:index="10" nillable="true" ma:displayName="Record Category" ma:hidden="true" ma:internalName="recordCategory" ma:readOnly="false">
      <xsd:simpleType>
        <xsd:restriction base="dms:Text">
          <xsd:maxLength value="255"/>
        </xsd:restriction>
      </xsd:simpleType>
    </xsd:element>
    <xsd:element name="NodeRef" ma:index="11" nillable="true" ma:displayName="NodeRef" ma:default="" ma:hidden="true" ma:internalName="NodeRef" ma:readOnly="false">
      <xsd:simpleType>
        <xsd:restriction base="dms:Text">
          <xsd:maxLength value="255"/>
        </xsd:restriction>
      </xsd:simpleType>
    </xsd:element>
    <xsd:element name="SecurityInfo" ma:index="12" nillable="true" ma:displayName="Security Info" ma:hidden="true" ma:internalName="SecurityInfo" ma:readOnly="false">
      <xsd:simpleType>
        <xsd:restriction base="dms:Text">
          <xsd:maxLength value="255"/>
        </xsd:restriction>
      </xsd:simpleType>
    </xsd:element>
    <xsd:element name="isPublic" ma:index="13" nillable="true" ma:displayName="Public" ma:default="0" ma:hidden="true" ma:internalName="isPublic" ma:readOnly="false">
      <xsd:simpleType>
        <xsd:restriction base="dms:Boolean"/>
      </xsd:simpleType>
    </xsd:element>
    <xsd:element name="sharedId" ma:index="14" nillable="true" ma:displayName="Shared ID" ma:hidden="true" ma:internalName="sharedId" ma:readOnly="false">
      <xsd:simpleType>
        <xsd:restriction base="dms:Text">
          <xsd:maxLength value="255"/>
        </xsd:restriction>
      </xsd:simpleType>
    </xsd:element>
    <xsd:element name="identifier" ma:index="15" nillable="true" ma:displayName="Record ID" ma:hidden="true" ma:internalName="identifier" ma:readOnly="false">
      <xsd:simpleType>
        <xsd:restriction base="dms:Text">
          <xsd:maxLength value="255"/>
        </xsd:restriction>
      </xsd:simpleType>
    </xsd:element>
    <xsd:element name="reviewAsOf" ma:index="16" nillable="true" ma:displayName="Next Review" ma:format="DateOnly" ma:hidden="true" ma:internalName="reviewAsOf" ma:readOnly="false">
      <xsd:simpleType>
        <xsd:restriction base="dms:DateTime"/>
      </xsd:simpleType>
    </xsd:element>
    <xsd:element name="capitalProjectPriority" ma:index="17" nillable="true" ma:displayName="Capital Project Priority" ma:hidden="true" ma:internalName="capitalProjectPriority" ma:readOnly="false" ma:percentage="FALSE">
      <xsd:simpleType>
        <xsd:restriction base="dms:Number"/>
      </xsd:simpleType>
    </xsd:element>
    <xsd:element name="capitalProjectYear" ma:index="18" nillable="true" ma:displayName="Capital Project Year" ma:hidden="true" ma:internalName="capitalProjectYear" ma:readOnly="false">
      <xsd:simpleType>
        <xsd:restriction base="dms:Text">
          <xsd:maxLength value="255"/>
        </xsd:restriction>
      </xsd:simpleType>
    </xsd:element>
    <xsd:element name="Municipality" ma:index="19" nillable="true" ma:displayName="Municipality" ma:hidden="true" ma:internalName="Municipality" ma:readOnly="false">
      <xsd:simpleType>
        <xsd:restriction base="dms:Text">
          <xsd:maxLength value="255"/>
        </xsd:restriction>
      </xsd:simpleType>
    </xsd:element>
    <xsd:element name="addressee" ma:index="20" nillable="true" ma:displayName="To" ma:hidden="true" ma:internalName="addressee" ma:readOnly="false">
      <xsd:simpleType>
        <xsd:restriction base="dms:Text">
          <xsd:maxLength value="255"/>
        </xsd:restriction>
      </xsd:simpleType>
    </xsd:element>
    <xsd:element name="addressees" ma:index="21" nillable="true" ma:displayName="CC" ma:hidden="true" ma:internalName="addressees" ma:readOnly="false">
      <xsd:simpleType>
        <xsd:restriction base="dms:Text">
          <xsd:maxLength value="255"/>
        </xsd:restriction>
      </xsd:simpleType>
    </xsd:element>
    <xsd:element name="originator" ma:index="22" nillable="true" ma:displayName="From" ma:hidden="true" ma:internalName="originator" ma:readOnly="false">
      <xsd:simpleType>
        <xsd:restriction base="dms:Text">
          <xsd:maxLength value="255"/>
        </xsd:restriction>
      </xsd:simpleType>
    </xsd:element>
    <xsd:element name="sentdate" ma:index="23" nillable="true" ma:displayName="Sent Date" ma:format="DateOnly" ma:hidden="true" ma:internalName="sentdate" ma:readOnly="false">
      <xsd:simpleType>
        <xsd:restriction base="dms:DateTime"/>
      </xsd:simpleType>
    </xsd:element>
    <xsd:element name="subjectline" ma:index="24" nillable="true" ma:displayName="Email Subject" ma:hidden="true" ma:internalName="subjectline" ma:readOnly="false">
      <xsd:simpleType>
        <xsd:restriction base="dms:Text">
          <xsd:maxLength value="255"/>
        </xsd:restriction>
      </xsd:simpleType>
    </xsd:element>
    <xsd:element name="Year" ma:index="25" nillable="true" ma:displayName="Year" ma:default="" ma:internalName="Year">
      <xsd:simpleType>
        <xsd:restriction base="dms:Text">
          <xsd:maxLength value="255"/>
        </xsd:restriction>
      </xsd:simpleType>
    </xsd:element>
    <xsd:element name="Superseded" ma:index="26" nillable="true" ma:displayName="Superseded" ma:default="0" ma:description="Flag the document as being superseded" ma:internalName="Superseded">
      <xsd:simpleType>
        <xsd:restriction base="dms:Boolean"/>
      </xsd:simpleType>
    </xsd:element>
    <xsd:element name="bylawNumber" ma:index="27" nillable="true" ma:displayName="By-Law Number" ma:internalName="bylawNumber">
      <xsd:simpleType>
        <xsd:restriction base="dms:Text">
          <xsd:maxLength value="255"/>
        </xsd:restriction>
      </xsd:simpleType>
    </xsd:element>
    <xsd:element name="committee" ma:index="28" nillable="true" ma:displayName="Committee" ma:internalName="committee">
      <xsd:simpleType>
        <xsd:restriction base="dms:Text">
          <xsd:maxLength value="255"/>
        </xsd:restriction>
      </xsd:simpleType>
    </xsd:element>
    <xsd:element name="meetingId" ma:index="29" nillable="true" ma:displayName="Meeting ID" ma:internalName="meetingId">
      <xsd:simpleType>
        <xsd:restriction base="dms:Text">
          <xsd:maxLength value="255"/>
        </xsd:restriction>
      </xsd:simpleType>
    </xsd:element>
    <xsd:element name="agreementNumber" ma:index="30" nillable="true" ma:displayName="Agreement Number" ma:internalName="agreementNumber">
      <xsd:simpleType>
        <xsd:restriction base="dms:Text">
          <xsd:maxLength value="255"/>
        </xsd:restriction>
      </xsd:simpleType>
    </xsd:element>
    <xsd:element name="policyApprovalDate" ma:index="31" nillable="true" ma:displayName="Policy Approval Date" ma:format="DateOnly" ma:internalName="policyApprovalDate">
      <xsd:simpleType>
        <xsd:restriction base="dms:DateTime"/>
      </xsd:simpleType>
    </xsd:element>
    <xsd:element name="policyApprovedBy" ma:index="32" nillable="true" ma:displayName="Policy Approved By" ma:internalName="policyApprovedBy">
      <xsd:simpleType>
        <xsd:restriction base="dms:Text">
          <xsd:maxLength value="255"/>
        </xsd:restriction>
      </xsd:simpleType>
    </xsd:element>
    <xsd:element name="policyNumber" ma:index="33" nillable="true" ma:displayName="Policy Number" ma:internalName="policyNumber">
      <xsd:simpleType>
        <xsd:restriction base="dms:Text">
          <xsd:maxLength value="255"/>
        </xsd:restriction>
      </xsd:simpleType>
    </xsd:element>
    <xsd:element name="policyStatus" ma:index="34" nillable="true" ma:displayName="Policy Status" ma:internalName="policyStatus">
      <xsd:simpleType>
        <xsd:restriction base="dms:Text">
          <xsd:maxLength value="255"/>
        </xsd:restriction>
      </xsd:simpleType>
    </xsd:element>
    <xsd:element name="purchaseNumber" ma:index="35" nillable="true" ma:displayName="Purchase Number" ma:internalName="purchaseNumber">
      <xsd:simpleType>
        <xsd:restriction base="dms:Text">
          <xsd:maxLength value="255"/>
        </xsd:restriction>
      </xsd:simpleType>
    </xsd:element>
    <xsd:element name="procedureNumber" ma:index="36" nillable="true" ma:displayName="Procedure Number" ma:internalName="procedureNumber">
      <xsd:simpleType>
        <xsd:restriction base="dms:Text">
          <xsd:maxLength value="255"/>
        </xsd:restriction>
      </xsd:simpleType>
    </xsd:element>
    <xsd:element name="recordOriginatingLocation" ma:index="37" nillable="true" ma:displayName="Originating Location" ma:hidden="true" ma:internalName="recordOriginatingLocation"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207520ec-6bc0-44fa-bd35-215c990d95f9" ContentTypeId="0x0101002C4164E063A41A4487A7365A660F1118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apitalProjectYear xmlns="e6cd7bd4-3f3e-4495-b8c9-139289cd76e6" xsi:nil="true"/>
    <subjectline xmlns="e6cd7bd4-3f3e-4495-b8c9-139289cd76e6" xsi:nil="true"/>
    <policyStatus xmlns="e6cd7bd4-3f3e-4495-b8c9-139289cd76e6" xsi:nil="true"/>
    <SecurityInfo xmlns="e6cd7bd4-3f3e-4495-b8c9-139289cd76e6" xsi:nil="true"/>
    <sentdate xmlns="e6cd7bd4-3f3e-4495-b8c9-139289cd76e6" xsi:nil="true"/>
    <Superseded xmlns="e6cd7bd4-3f3e-4495-b8c9-139289cd76e6">false</Superseded>
    <Year xmlns="e6cd7bd4-3f3e-4495-b8c9-139289cd76e6" xsi:nil="true"/>
    <originator xmlns="e6cd7bd4-3f3e-4495-b8c9-139289cd76e6" xsi:nil="true"/>
    <policyNumber xmlns="e6cd7bd4-3f3e-4495-b8c9-139289cd76e6" xsi:nil="true"/>
    <documentNumber xmlns="e6cd7bd4-3f3e-4495-b8c9-139289cd76e6">GC_105292607</documentNumber>
    <Municipality xmlns="e6cd7bd4-3f3e-4495-b8c9-139289cd76e6" xsi:nil="true"/>
    <gcNumber xmlns="e6cd7bd4-3f3e-4495-b8c9-139289cd76e6" xsi:nil="true"/>
    <recordCategory xmlns="e6cd7bd4-3f3e-4495-b8c9-139289cd76e6">C11</recordCategory>
    <isPublic xmlns="e6cd7bd4-3f3e-4495-b8c9-139289cd76e6">true</isPublic>
    <sharedId xmlns="e6cd7bd4-3f3e-4495-b8c9-139289cd76e6">F-Zn_MW3S4ub1Z-QxAbsmw</sharedId>
    <committee xmlns="e6cd7bd4-3f3e-4495-b8c9-139289cd76e6">Social Services</committee>
    <meetingId xmlns="e6cd7bd4-3f3e-4495-b8c9-139289cd76e6">[2016-11-09 Social Services [1324]]</meetingId>
    <capitalProjectPriority xmlns="e6cd7bd4-3f3e-4495-b8c9-139289cd76e6" xsi:nil="true"/>
    <policyApprovalDate xmlns="e6cd7bd4-3f3e-4495-b8c9-139289cd76e6" xsi:nil="true"/>
    <NodeRef xmlns="e6cd7bd4-3f3e-4495-b8c9-139289cd76e6">de46bd69-28ff-4a2d-83b7-d20d98f7b2ca</NodeRef>
    <addressees xmlns="e6cd7bd4-3f3e-4495-b8c9-139289cd76e6" xsi:nil="true"/>
    <identifier xmlns="e6cd7bd4-3f3e-4495-b8c9-139289cd76e6">2016-1479933797659</identifier>
    <reviewAsOf xmlns="e6cd7bd4-3f3e-4495-b8c9-139289cd76e6">2026-11-23T08:43:22+00:00</reviewAsOf>
    <bylawNumber xmlns="e6cd7bd4-3f3e-4495-b8c9-139289cd76e6" xsi:nil="true"/>
    <addressee xmlns="e6cd7bd4-3f3e-4495-b8c9-139289cd76e6" xsi:nil="true"/>
    <recordOriginatingLocation xmlns="e6cd7bd4-3f3e-4495-b8c9-139289cd76e6">workspace://SpacesStore/2e20f3b3-fb21-40fd-9d7e-8366990f5ed0</recordOriginatingLocation>
    <agreementNumber xmlns="e6cd7bd4-3f3e-4495-b8c9-139289cd76e6" xsi:nil="true"/>
    <policyApprovedBy xmlns="e6cd7bd4-3f3e-4495-b8c9-139289cd76e6" xsi:nil="true"/>
    <procedureNumber xmlns="e6cd7bd4-3f3e-4495-b8c9-139289cd76e6" xsi:nil="true"/>
    <purchaseNumber xmlns="e6cd7bd4-3f3e-4495-b8c9-139289cd76e6" xsi:nil="true"/>
  </documentManagement>
</p:properties>
</file>

<file path=customXml/itemProps1.xml><?xml version="1.0" encoding="utf-8"?>
<ds:datastoreItem xmlns:ds="http://schemas.openxmlformats.org/officeDocument/2006/customXml" ds:itemID="{8D257619-0999-4FAB-834F-4DB50037584D}">
  <ds:schemaRefs>
    <ds:schemaRef ds:uri="http://schemas.openxmlformats.org/officeDocument/2006/bibliography"/>
  </ds:schemaRefs>
</ds:datastoreItem>
</file>

<file path=customXml/itemProps2.xml><?xml version="1.0" encoding="utf-8"?>
<ds:datastoreItem xmlns:ds="http://schemas.openxmlformats.org/officeDocument/2006/customXml" ds:itemID="{93ED6ED9-099C-4162-BB05-2C7B9B17090C}"/>
</file>

<file path=customXml/itemProps3.xml><?xml version="1.0" encoding="utf-8"?>
<ds:datastoreItem xmlns:ds="http://schemas.openxmlformats.org/officeDocument/2006/customXml" ds:itemID="{FC42DEF4-64F8-48E5-B647-0E0E47D539BA}"/>
</file>

<file path=customXml/itemProps4.xml><?xml version="1.0" encoding="utf-8"?>
<ds:datastoreItem xmlns:ds="http://schemas.openxmlformats.org/officeDocument/2006/customXml" ds:itemID="{22D6B132-A7C3-4047-908E-C6F0C8C51758}"/>
</file>

<file path=customXml/itemProps5.xml><?xml version="1.0" encoding="utf-8"?>
<ds:datastoreItem xmlns:ds="http://schemas.openxmlformats.org/officeDocument/2006/customXml" ds:itemID="{C79DC4FB-CE27-461C-9871-CF51A342CDA9}"/>
</file>

<file path=docProps/app.xml><?xml version="1.0" encoding="utf-8"?>
<Properties xmlns="http://schemas.openxmlformats.org/officeDocument/2006/extended-properties" xmlns:vt="http://schemas.openxmlformats.org/officeDocument/2006/docPropsVTypes">
  <Template>Normal</Template>
  <TotalTime>11</TotalTime>
  <Pages>5</Pages>
  <Words>1310</Words>
  <Characters>7469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County of Grey</Company>
  <LinksUpToDate>false</LinksUpToDate>
  <CharactersWithSpaces>8762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Elder, Nancy</dc:creator>
  <cp:lastModifiedBy>Warder,Tara</cp:lastModifiedBy>
  <cp:revision>5</cp:revision>
  <cp:lastPrinted>2016-11-01T14:42:00Z</cp:lastPrinted>
  <dcterms:created xsi:type="dcterms:W3CDTF">2016-11-01T15:12:00Z</dcterms:created>
  <dcterms:modified xsi:type="dcterms:W3CDTF">2016-11-23T20:43:00Z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0x0101002C4164E063A41A4487A7365A660F1118010031BA1F9FBD6B30408708386EC3162547</vt:lpwstr>
  </property>
  <property fmtid="{D5CDD505-2E9C-101B-9397-08002B2CF9AE}" pid="3" name="Order">
    <vt:r8>100</vt:r8>
  </property>
  <property fmtid="{D5CDD505-2E9C-101B-9397-08002B2CF9AE}" pid="4" name="_ExtendedDescription">
    <vt:lpwstr/>
  </property>
  <property fmtid="{D5CDD505-2E9C-101B-9397-08002B2CF9AE}" pid="5" name="MediaServiceImageTags">
    <vt:lpwstr/>
  </property>
  <property fmtid="{D5CDD505-2E9C-101B-9397-08002B2CF9AE}" pid="6" name="lcf76f155ced4ddcb4097134ff3c332f">
    <vt:lpwstr/>
  </property>
  <property fmtid="{D5CDD505-2E9C-101B-9397-08002B2CF9AE}" pid="7" name="xd_Signature">
    <vt:bool>false</vt:bool>
  </property>
  <property fmtid="{D5CDD505-2E9C-101B-9397-08002B2CF9AE}" pid="8" name="xd_ProgID">
    <vt:lpwstr/>
  </property>
  <property fmtid="{D5CDD505-2E9C-101B-9397-08002B2CF9AE}" pid="9" name="SharedWithUsers">
    <vt:lpwstr/>
  </property>
  <property fmtid="{D5CDD505-2E9C-101B-9397-08002B2CF9AE}" pid="10" name="_SourceUrl">
    <vt:lpwstr/>
  </property>
  <property fmtid="{D5CDD505-2E9C-101B-9397-08002B2CF9AE}" pid="11" name="_SharedFileIndex">
    <vt:lpwstr/>
  </property>
  <property fmtid="{D5CDD505-2E9C-101B-9397-08002B2CF9AE}" pid="13" name="ComplianceAssetId">
    <vt:lpwstr/>
  </property>
  <property fmtid="{D5CDD505-2E9C-101B-9397-08002B2CF9AE}" pid="14" name="TemplateUrl">
    <vt:lpwstr/>
  </property>
  <property fmtid="{D5CDD505-2E9C-101B-9397-08002B2CF9AE}" pid="15" name="TriggerFlowInfo">
    <vt:lpwstr/>
  </property>
</Properties>
</file>