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953A5E">
        <w:t>TR-TAPS-</w:t>
      </w:r>
      <w:r w:rsidR="008962F1">
        <w:t>08</w:t>
      </w:r>
      <w:r w:rsidR="00F61A5D">
        <w:t>-1</w:t>
      </w:r>
      <w:r w:rsidR="008962F1">
        <w:t>4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 xml:space="preserve">Chair </w:t>
      </w:r>
      <w:r w:rsidR="006B78E7">
        <w:t>Barfoot</w:t>
      </w:r>
      <w:r w:rsidR="005E5FBE">
        <w:t xml:space="preserve"> 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405B5">
        <w:t>M.J. Kelly</w:t>
      </w:r>
      <w:r w:rsidR="005E5FBE">
        <w:t xml:space="preserve">, Director of </w:t>
      </w:r>
      <w:r w:rsidR="001405B5">
        <w:t>Transportation Services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8962F1">
        <w:t>December 1</w:t>
      </w:r>
      <w:r w:rsidR="00354189">
        <w:t>9</w:t>
      </w:r>
      <w:r w:rsidR="005E5FBE">
        <w:t>, 2013</w:t>
      </w:r>
    </w:p>
    <w:p w:rsidR="0089119E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2B0F2E" w:rsidRPr="006C2CA8">
        <w:rPr>
          <w:rStyle w:val="Strong"/>
          <w:b w:val="0"/>
        </w:rPr>
        <w:t>Amendments</w:t>
      </w:r>
      <w:r w:rsidR="006C2CA8" w:rsidRPr="006C2CA8">
        <w:rPr>
          <w:rStyle w:val="Strong"/>
          <w:b w:val="0"/>
        </w:rPr>
        <w:t xml:space="preserve"> to By-Law 4788-13</w:t>
      </w:r>
      <w:r w:rsidR="0089119E" w:rsidRPr="006C2CA8">
        <w:rPr>
          <w:rStyle w:val="Strong"/>
          <w:b w:val="0"/>
        </w:rPr>
        <w:t xml:space="preserve"> </w:t>
      </w:r>
      <w:r w:rsidR="006C2CA8">
        <w:rPr>
          <w:rStyle w:val="Strong"/>
          <w:b w:val="0"/>
        </w:rPr>
        <w:t xml:space="preserve">– Regulating Traffic and </w:t>
      </w:r>
      <w:r w:rsidR="00073522">
        <w:rPr>
          <w:rStyle w:val="Strong"/>
          <w:b w:val="0"/>
        </w:rPr>
        <w:t>Parking within the County of Grey Roads System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260CF5">
        <w:t>Recommendation adopted by Committee as presented per Resolution TAPS16-14 December 19, 2013;</w:t>
      </w:r>
      <w:r w:rsidR="00C133C3">
        <w:t xml:space="preserve"> Endorsed by County Council per Resolution CC12-14 January 9, 2014;</w:t>
      </w:r>
      <w:bookmarkStart w:id="0" w:name="_GoBack"/>
      <w:bookmarkEnd w:id="0"/>
    </w:p>
    <w:p w:rsidR="00AC3A8B" w:rsidRPr="00FB686F" w:rsidRDefault="00AC3A8B" w:rsidP="00AC3A8B">
      <w:pPr>
        <w:pStyle w:val="Heading2"/>
      </w:pPr>
      <w:r w:rsidRPr="00FB686F">
        <w:t>Recommendation(s)</w:t>
      </w:r>
    </w:p>
    <w:p w:rsidR="00AA51EA" w:rsidRDefault="00CD7943" w:rsidP="00AC3A8B">
      <w:pPr>
        <w:rPr>
          <w:b/>
        </w:rPr>
      </w:pPr>
      <w:r>
        <w:rPr>
          <w:b/>
        </w:rPr>
        <w:t xml:space="preserve">WHEREAS </w:t>
      </w:r>
      <w:r w:rsidR="00AA51EA">
        <w:rPr>
          <w:b/>
        </w:rPr>
        <w:t xml:space="preserve">Grey County </w:t>
      </w:r>
      <w:r w:rsidR="002B0F2E">
        <w:rPr>
          <w:b/>
        </w:rPr>
        <w:t>Council</w:t>
      </w:r>
      <w:r w:rsidR="00AA51EA">
        <w:rPr>
          <w:b/>
        </w:rPr>
        <w:t xml:space="preserve"> passed By-Law 4788-13 to regulate traffic and parking on roads under the juri</w:t>
      </w:r>
      <w:r w:rsidR="002648C2">
        <w:rPr>
          <w:b/>
        </w:rPr>
        <w:t>sdiction of the County of Grey;</w:t>
      </w:r>
    </w:p>
    <w:p w:rsidR="00641E85" w:rsidRDefault="00AA51EA" w:rsidP="00471FC8">
      <w:pPr>
        <w:ind w:right="-270"/>
        <w:rPr>
          <w:b/>
        </w:rPr>
      </w:pPr>
      <w:r>
        <w:rPr>
          <w:b/>
        </w:rPr>
        <w:t xml:space="preserve">AND WHEREAS modifications </w:t>
      </w:r>
      <w:r w:rsidR="00641E85">
        <w:rPr>
          <w:b/>
        </w:rPr>
        <w:t xml:space="preserve">to By-Law 4788-13 </w:t>
      </w:r>
      <w:r w:rsidR="008962F1">
        <w:rPr>
          <w:b/>
        </w:rPr>
        <w:t xml:space="preserve">(Schedule “U” No Parking Zone) </w:t>
      </w:r>
      <w:r w:rsidR="00641E85">
        <w:rPr>
          <w:b/>
        </w:rPr>
        <w:t>are recomm</w:t>
      </w:r>
      <w:r w:rsidR="00C1142F">
        <w:rPr>
          <w:b/>
        </w:rPr>
        <w:t xml:space="preserve">ended to accommodate </w:t>
      </w:r>
      <w:r w:rsidR="008962F1">
        <w:rPr>
          <w:b/>
        </w:rPr>
        <w:t>the Township of Southgate’s request to improve safety and enhance municipal services</w:t>
      </w:r>
      <w:r w:rsidR="00641E85">
        <w:rPr>
          <w:b/>
        </w:rPr>
        <w:t>;</w:t>
      </w:r>
    </w:p>
    <w:p w:rsidR="00CD7943" w:rsidRDefault="00CD7943" w:rsidP="00AC3A8B">
      <w:pPr>
        <w:rPr>
          <w:b/>
        </w:rPr>
      </w:pPr>
      <w:r>
        <w:rPr>
          <w:b/>
        </w:rPr>
        <w:t>NOW THEREFORE BE I</w:t>
      </w:r>
      <w:r w:rsidR="00136F69">
        <w:rPr>
          <w:b/>
        </w:rPr>
        <w:t>T RESOLVED THAT Report TR-TAPS-</w:t>
      </w:r>
      <w:r w:rsidR="008962F1">
        <w:rPr>
          <w:b/>
        </w:rPr>
        <w:t>08-14</w:t>
      </w:r>
      <w:r>
        <w:rPr>
          <w:b/>
        </w:rPr>
        <w:t xml:space="preserve"> be received;</w:t>
      </w:r>
    </w:p>
    <w:p w:rsidR="002A66B4" w:rsidRDefault="00CD7943" w:rsidP="00A743B5">
      <w:pPr>
        <w:spacing w:after="120"/>
        <w:rPr>
          <w:b/>
        </w:rPr>
      </w:pPr>
      <w:r>
        <w:rPr>
          <w:b/>
        </w:rPr>
        <w:t xml:space="preserve">AND </w:t>
      </w:r>
      <w:r w:rsidR="00C616B5">
        <w:rPr>
          <w:b/>
        </w:rPr>
        <w:t xml:space="preserve">THAT </w:t>
      </w:r>
      <w:r>
        <w:rPr>
          <w:b/>
        </w:rPr>
        <w:t>the</w:t>
      </w:r>
      <w:r w:rsidR="00641E85">
        <w:rPr>
          <w:b/>
        </w:rPr>
        <w:t xml:space="preserve"> By-Law </w:t>
      </w:r>
      <w:r w:rsidR="002A66B4">
        <w:rPr>
          <w:b/>
        </w:rPr>
        <w:t xml:space="preserve">4788-13 </w:t>
      </w:r>
      <w:r w:rsidR="00D26799" w:rsidRPr="00D26799">
        <w:rPr>
          <w:b/>
        </w:rPr>
        <w:t xml:space="preserve">Schedule “U” </w:t>
      </w:r>
      <w:r w:rsidR="00D26799">
        <w:rPr>
          <w:b/>
        </w:rPr>
        <w:t xml:space="preserve">No Parking Zone </w:t>
      </w:r>
      <w:proofErr w:type="gramStart"/>
      <w:r w:rsidR="002A66B4">
        <w:rPr>
          <w:b/>
        </w:rPr>
        <w:t>be</w:t>
      </w:r>
      <w:proofErr w:type="gramEnd"/>
      <w:r w:rsidR="002A66B4">
        <w:rPr>
          <w:b/>
        </w:rPr>
        <w:t xml:space="preserve"> amended </w:t>
      </w:r>
      <w:r w:rsidR="00D26799">
        <w:rPr>
          <w:b/>
        </w:rPr>
        <w:t>to add the</w:t>
      </w:r>
      <w:r w:rsidR="002A66B4">
        <w:rPr>
          <w:b/>
        </w:rPr>
        <w:t xml:space="preserve"> follow</w:t>
      </w:r>
      <w:r w:rsidR="009878C3">
        <w:rPr>
          <w:b/>
        </w:rPr>
        <w:t>ing</w:t>
      </w:r>
      <w:r w:rsidR="002A66B4">
        <w:rPr>
          <w:b/>
        </w:rPr>
        <w:t>:</w:t>
      </w:r>
    </w:p>
    <w:p w:rsidR="00AC3A8B" w:rsidRPr="00C1142F" w:rsidRDefault="002A66B4" w:rsidP="00C1142F">
      <w:pPr>
        <w:pStyle w:val="ListParagraph"/>
        <w:numPr>
          <w:ilvl w:val="0"/>
          <w:numId w:val="1"/>
        </w:numPr>
        <w:rPr>
          <w:b/>
        </w:rPr>
      </w:pPr>
      <w:r w:rsidRPr="00C1142F">
        <w:rPr>
          <w:b/>
        </w:rPr>
        <w:t>Grey Road 9 (</w:t>
      </w:r>
      <w:r w:rsidR="008962F1">
        <w:rPr>
          <w:b/>
        </w:rPr>
        <w:t>Dunda</w:t>
      </w:r>
      <w:r w:rsidR="00D26799">
        <w:rPr>
          <w:b/>
        </w:rPr>
        <w:t>l</w:t>
      </w:r>
      <w:r w:rsidR="008962F1">
        <w:rPr>
          <w:b/>
        </w:rPr>
        <w:t>k)</w:t>
      </w:r>
      <w:r w:rsidR="002648C2" w:rsidRPr="00C1142F">
        <w:rPr>
          <w:b/>
        </w:rPr>
        <w:t xml:space="preserve">, </w:t>
      </w:r>
      <w:r w:rsidR="00A743B5">
        <w:rPr>
          <w:b/>
        </w:rPr>
        <w:t>s</w:t>
      </w:r>
      <w:r w:rsidR="00D26799">
        <w:rPr>
          <w:b/>
        </w:rPr>
        <w:t>outh side</w:t>
      </w:r>
      <w:r w:rsidR="002648C2" w:rsidRPr="00C1142F">
        <w:rPr>
          <w:b/>
        </w:rPr>
        <w:t xml:space="preserve">, </w:t>
      </w:r>
      <w:r w:rsidR="00A743B5">
        <w:rPr>
          <w:b/>
        </w:rPr>
        <w:t>f</w:t>
      </w:r>
      <w:r w:rsidR="00D26799">
        <w:rPr>
          <w:b/>
        </w:rPr>
        <w:t>rom Provincial Highway 10 westerly to Sinclair Street</w:t>
      </w:r>
      <w:r w:rsidR="00E572EC" w:rsidRPr="00C1142F">
        <w:rPr>
          <w:b/>
        </w:rPr>
        <w:t>.</w:t>
      </w:r>
    </w:p>
    <w:p w:rsidR="00AC3A8B" w:rsidRDefault="00AC3A8B" w:rsidP="00AC3A8B">
      <w:pPr>
        <w:pStyle w:val="Heading2"/>
      </w:pPr>
      <w:r w:rsidRPr="00B0378D">
        <w:t>Background</w:t>
      </w:r>
    </w:p>
    <w:p w:rsidR="00073522" w:rsidRDefault="00073522" w:rsidP="001220F6">
      <w:r>
        <w:t>By-Law 4788-13 was adopted by Grey County Council to regulate tra</w:t>
      </w:r>
      <w:r w:rsidR="00D521E2">
        <w:t>ff</w:t>
      </w:r>
      <w:r>
        <w:t>ic and parking on roads under the jurisdiction of the County of Grey.</w:t>
      </w:r>
    </w:p>
    <w:p w:rsidR="001220F6" w:rsidRDefault="00073522" w:rsidP="001220F6">
      <w:r>
        <w:t xml:space="preserve">The By-Law includes 21 schedules that </w:t>
      </w:r>
      <w:r w:rsidR="002B0F2E">
        <w:t>identify</w:t>
      </w:r>
      <w:r>
        <w:t xml:space="preserve"> a variety of restrictions and </w:t>
      </w:r>
      <w:r w:rsidR="002B0F2E">
        <w:t>fines</w:t>
      </w:r>
      <w:r w:rsidR="00AC2F4E">
        <w:t>.</w:t>
      </w:r>
    </w:p>
    <w:p w:rsidR="00BB4806" w:rsidRDefault="00AC2F4E" w:rsidP="008962F1">
      <w:pPr>
        <w:spacing w:after="120"/>
      </w:pPr>
      <w:r>
        <w:t>Schedule “</w:t>
      </w:r>
      <w:r w:rsidR="008962F1">
        <w:t>U</w:t>
      </w:r>
      <w:r>
        <w:t xml:space="preserve">” </w:t>
      </w:r>
      <w:r w:rsidR="00D26799">
        <w:t>identifies</w:t>
      </w:r>
      <w:r w:rsidR="00A743B5">
        <w:t xml:space="preserve"> no parking zones.</w:t>
      </w:r>
    </w:p>
    <w:p w:rsidR="008962F1" w:rsidRDefault="008962F1" w:rsidP="001220F6">
      <w:r>
        <w:t xml:space="preserve">The Township of Southgate has requested that the County of Grey implement a No Parking Zone on </w:t>
      </w:r>
      <w:r w:rsidR="00A743B5">
        <w:t>the s</w:t>
      </w:r>
      <w:r>
        <w:t xml:space="preserve">outh </w:t>
      </w:r>
      <w:r w:rsidR="00A743B5">
        <w:t>s</w:t>
      </w:r>
      <w:r>
        <w:t>ide of Grey Road 9</w:t>
      </w:r>
      <w:r w:rsidR="00A743B5">
        <w:t>,</w:t>
      </w:r>
      <w:r>
        <w:t xml:space="preserve"> from Provincial Highway 10 to Sinclair Street.</w:t>
      </w:r>
    </w:p>
    <w:p w:rsidR="008962F1" w:rsidRDefault="008962F1" w:rsidP="001220F6">
      <w:r>
        <w:lastRenderedPageBreak/>
        <w:t xml:space="preserve">The Township of Southgate has requested the implementation of the </w:t>
      </w:r>
      <w:r w:rsidR="00A743B5">
        <w:t>n</w:t>
      </w:r>
      <w:r>
        <w:t xml:space="preserve">o </w:t>
      </w:r>
      <w:r w:rsidR="00A743B5">
        <w:t>p</w:t>
      </w:r>
      <w:r>
        <w:t xml:space="preserve">arking </w:t>
      </w:r>
      <w:r w:rsidR="00A743B5">
        <w:t>z</w:t>
      </w:r>
      <w:r>
        <w:t xml:space="preserve">one to </w:t>
      </w:r>
      <w:r w:rsidR="00D26799">
        <w:t>mitigate</w:t>
      </w:r>
      <w:r>
        <w:t xml:space="preserve"> problems that the Township is experiencing regarding parking in front of driveways and recycle/waste/</w:t>
      </w:r>
      <w:r w:rsidR="00D26799">
        <w:t>organics</w:t>
      </w:r>
      <w:r>
        <w:t xml:space="preserve"> removal.</w:t>
      </w:r>
    </w:p>
    <w:p w:rsidR="00AC3A8B" w:rsidRPr="00285F30" w:rsidRDefault="00AC3A8B" w:rsidP="00AC3A8B">
      <w:pPr>
        <w:pStyle w:val="Heading2"/>
      </w:pPr>
      <w:r w:rsidRPr="00B0378D">
        <w:t>Financial / Staffing / Legal / Information Technology Considerations</w:t>
      </w:r>
    </w:p>
    <w:p w:rsidR="008962F1" w:rsidRDefault="004051E1" w:rsidP="00AC3A8B">
      <w:r>
        <w:t xml:space="preserve">The modification to </w:t>
      </w:r>
      <w:r w:rsidR="008962F1">
        <w:t>the No Parking Zone By-Law will enhance safety of the road users.</w:t>
      </w:r>
    </w:p>
    <w:p w:rsidR="00AC3A8B" w:rsidRPr="00580AAD" w:rsidRDefault="00AC3A8B" w:rsidP="00136F69">
      <w:pPr>
        <w:pStyle w:val="Heading2"/>
      </w:pPr>
      <w:r w:rsidRPr="00580AAD">
        <w:t>Link to Strategic Goals / Priorities</w:t>
      </w:r>
    </w:p>
    <w:p w:rsidR="00836721" w:rsidRDefault="00836721" w:rsidP="00AC3A8B">
      <w:r>
        <w:t>Not applicable</w:t>
      </w:r>
      <w:r w:rsidR="00285F30">
        <w:t>.</w:t>
      </w:r>
    </w:p>
    <w:p w:rsidR="00AC3A8B" w:rsidRPr="00B0378D" w:rsidRDefault="00AC3A8B" w:rsidP="00AC3A8B">
      <w:r w:rsidRPr="00B0378D">
        <w:t>Respectfully submitted by,</w:t>
      </w:r>
    </w:p>
    <w:p w:rsidR="00A743B5" w:rsidRDefault="00A743B5" w:rsidP="00A743B5">
      <w:pPr>
        <w:spacing w:before="240" w:after="0" w:line="240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t>M.J. Kelly</w:t>
      </w:r>
    </w:p>
    <w:p w:rsidR="00136F69" w:rsidRDefault="00A743B5" w:rsidP="00A743B5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Director of Transportation Services</w:t>
      </w:r>
    </w:p>
    <w:p w:rsidR="00A743B5" w:rsidRDefault="00A743B5" w:rsidP="00A743B5">
      <w:r w:rsidRPr="00A743B5">
        <w:rPr>
          <w:rFonts w:ascii="HelveticaNeueLT Std" w:hAnsi="HelveticaNeueLT Std"/>
          <w:b/>
        </w:rPr>
        <w:t>List of Attachments:</w:t>
      </w:r>
      <w:r w:rsidR="003F3853">
        <w:rPr>
          <w:rFonts w:ascii="HelveticaNeueLT Std" w:hAnsi="HelveticaNeueLT Std"/>
          <w:b/>
        </w:rPr>
        <w:br/>
      </w:r>
      <w:hyperlink r:id="rId10" w:tooltip="By-law 4788-13 Schedule U No Parking Where Signs Posted amended by By-law 4818-13" w:history="1">
        <w:r w:rsidR="003F3853" w:rsidRPr="003F3853">
          <w:rPr>
            <w:rStyle w:val="Hyperlink"/>
            <w:sz w:val="22"/>
          </w:rPr>
          <w:t>By-law 4788-13 Schedule U No Parking Where Signs Posted amended by By-law 4818-13</w:t>
        </w:r>
      </w:hyperlink>
      <w:r w:rsidRPr="003F3853">
        <w:rPr>
          <w:rFonts w:ascii="HelveticaNeueLT Std" w:hAnsi="HelveticaNeueLT Std"/>
          <w:b/>
          <w:sz w:val="22"/>
        </w:rPr>
        <w:br/>
      </w:r>
      <w:hyperlink r:id="rId11" w:tooltip="Township of Southgate Staff Report Public Works 2013-65" w:history="1">
        <w:r w:rsidR="003F3853" w:rsidRPr="003F3853">
          <w:rPr>
            <w:rStyle w:val="Hyperlink"/>
            <w:sz w:val="22"/>
          </w:rPr>
          <w:t>Township of Southgate Staff Report Public Works 2013-65</w:t>
        </w:r>
      </w:hyperlink>
    </w:p>
    <w:p w:rsidR="00A743B5" w:rsidRDefault="00A743B5" w:rsidP="00A743B5">
      <w:r>
        <w:br w:type="page"/>
      </w:r>
    </w:p>
    <w:p w:rsidR="00A743B5" w:rsidRPr="00A743B5" w:rsidRDefault="00A743B5" w:rsidP="00A743B5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 descr="southgate staff report" title="southgate staff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ship of Southgate Staff Report Public Works 2013-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3B5" w:rsidRPr="00A743B5" w:rsidSect="00285F30">
      <w:footerReference w:type="default" r:id="rId13"/>
      <w:type w:val="continuous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C0" w:rsidRDefault="003D39C0" w:rsidP="00883D8D">
      <w:pPr>
        <w:spacing w:after="0" w:line="240" w:lineRule="auto"/>
      </w:pPr>
      <w:r>
        <w:separator/>
      </w:r>
    </w:p>
  </w:endnote>
  <w:endnote w:type="continuationSeparator" w:id="0">
    <w:p w:rsidR="003D39C0" w:rsidRDefault="003D39C0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2E" w:rsidRPr="00AC3A8B" w:rsidRDefault="002B0F2E" w:rsidP="00AC3A8B">
    <w:pPr>
      <w:pStyle w:val="Footer"/>
      <w:rPr>
        <w:sz w:val="22"/>
        <w:szCs w:val="22"/>
      </w:rPr>
    </w:pPr>
    <w:r>
      <w:rPr>
        <w:sz w:val="22"/>
        <w:szCs w:val="22"/>
      </w:rPr>
      <w:t>TR-TAPS-</w:t>
    </w:r>
    <w:r w:rsidR="00FF5AB7">
      <w:rPr>
        <w:sz w:val="22"/>
        <w:szCs w:val="22"/>
      </w:rPr>
      <w:t>08-14</w:t>
    </w: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C133C3">
      <w:rPr>
        <w:noProof/>
        <w:sz w:val="22"/>
        <w:szCs w:val="22"/>
      </w:rPr>
      <w:t>1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  <w:r w:rsidR="00FF5AB7">
      <w:rPr>
        <w:sz w:val="22"/>
        <w:szCs w:val="22"/>
      </w:rPr>
      <w:t>December</w:t>
    </w:r>
    <w:r>
      <w:rPr>
        <w:sz w:val="22"/>
        <w:szCs w:val="22"/>
      </w:rPr>
      <w:t xml:space="preserve"> 19, 2013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C0" w:rsidRDefault="003D39C0" w:rsidP="00883D8D">
      <w:pPr>
        <w:spacing w:after="0" w:line="240" w:lineRule="auto"/>
      </w:pPr>
      <w:r>
        <w:separator/>
      </w:r>
    </w:p>
  </w:footnote>
  <w:footnote w:type="continuationSeparator" w:id="0">
    <w:p w:rsidR="003D39C0" w:rsidRDefault="003D39C0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4706"/>
    <w:multiLevelType w:val="hybridMultilevel"/>
    <w:tmpl w:val="14DC7F2E"/>
    <w:lvl w:ilvl="0" w:tplc="CAA01BA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35BA"/>
    <w:rsid w:val="000428A2"/>
    <w:rsid w:val="00047A0A"/>
    <w:rsid w:val="00073522"/>
    <w:rsid w:val="00081FCF"/>
    <w:rsid w:val="000B7C11"/>
    <w:rsid w:val="000F6710"/>
    <w:rsid w:val="00113FCB"/>
    <w:rsid w:val="001220F6"/>
    <w:rsid w:val="00136F69"/>
    <w:rsid w:val="001405B5"/>
    <w:rsid w:val="00144824"/>
    <w:rsid w:val="001A1659"/>
    <w:rsid w:val="001B76FA"/>
    <w:rsid w:val="001C58A1"/>
    <w:rsid w:val="001F1D7C"/>
    <w:rsid w:val="001F5120"/>
    <w:rsid w:val="002236C7"/>
    <w:rsid w:val="00247CA8"/>
    <w:rsid w:val="00260BFD"/>
    <w:rsid w:val="00260CF5"/>
    <w:rsid w:val="002648C2"/>
    <w:rsid w:val="00285F30"/>
    <w:rsid w:val="002915BC"/>
    <w:rsid w:val="00291760"/>
    <w:rsid w:val="002A66B4"/>
    <w:rsid w:val="002B0F2E"/>
    <w:rsid w:val="002B6D9E"/>
    <w:rsid w:val="002C6064"/>
    <w:rsid w:val="002F098D"/>
    <w:rsid w:val="003062A4"/>
    <w:rsid w:val="00325B3D"/>
    <w:rsid w:val="00354189"/>
    <w:rsid w:val="0037380B"/>
    <w:rsid w:val="0038061D"/>
    <w:rsid w:val="003D39C0"/>
    <w:rsid w:val="003E456B"/>
    <w:rsid w:val="003F3853"/>
    <w:rsid w:val="003F47EE"/>
    <w:rsid w:val="004051E1"/>
    <w:rsid w:val="00407AE8"/>
    <w:rsid w:val="004212B5"/>
    <w:rsid w:val="00446A72"/>
    <w:rsid w:val="00457F2B"/>
    <w:rsid w:val="00464176"/>
    <w:rsid w:val="00466541"/>
    <w:rsid w:val="00471FC8"/>
    <w:rsid w:val="004942B7"/>
    <w:rsid w:val="004F083D"/>
    <w:rsid w:val="00515A7F"/>
    <w:rsid w:val="005A360A"/>
    <w:rsid w:val="005E5FBE"/>
    <w:rsid w:val="00641E85"/>
    <w:rsid w:val="006563A9"/>
    <w:rsid w:val="00694648"/>
    <w:rsid w:val="006B4C34"/>
    <w:rsid w:val="006B78E7"/>
    <w:rsid w:val="006C2CA8"/>
    <w:rsid w:val="00760636"/>
    <w:rsid w:val="00783723"/>
    <w:rsid w:val="007D147B"/>
    <w:rsid w:val="008073B9"/>
    <w:rsid w:val="00833325"/>
    <w:rsid w:val="00836721"/>
    <w:rsid w:val="008720D9"/>
    <w:rsid w:val="00874629"/>
    <w:rsid w:val="00883D8D"/>
    <w:rsid w:val="0089119E"/>
    <w:rsid w:val="00895616"/>
    <w:rsid w:val="008962F1"/>
    <w:rsid w:val="00917375"/>
    <w:rsid w:val="00924E06"/>
    <w:rsid w:val="00953A5E"/>
    <w:rsid w:val="00953DFC"/>
    <w:rsid w:val="009878C3"/>
    <w:rsid w:val="009E1683"/>
    <w:rsid w:val="00A21498"/>
    <w:rsid w:val="00A31188"/>
    <w:rsid w:val="00A52D13"/>
    <w:rsid w:val="00A607A3"/>
    <w:rsid w:val="00A63DD6"/>
    <w:rsid w:val="00A743B5"/>
    <w:rsid w:val="00A817CB"/>
    <w:rsid w:val="00A85D36"/>
    <w:rsid w:val="00A90011"/>
    <w:rsid w:val="00AA51EA"/>
    <w:rsid w:val="00AA5E09"/>
    <w:rsid w:val="00AB2197"/>
    <w:rsid w:val="00AC2F4E"/>
    <w:rsid w:val="00AC3A8B"/>
    <w:rsid w:val="00AE4055"/>
    <w:rsid w:val="00B12CC6"/>
    <w:rsid w:val="00B13797"/>
    <w:rsid w:val="00B64986"/>
    <w:rsid w:val="00B75B58"/>
    <w:rsid w:val="00BA6822"/>
    <w:rsid w:val="00BB4806"/>
    <w:rsid w:val="00BC0B54"/>
    <w:rsid w:val="00BC230E"/>
    <w:rsid w:val="00BF18DD"/>
    <w:rsid w:val="00C1142F"/>
    <w:rsid w:val="00C133C3"/>
    <w:rsid w:val="00C164B3"/>
    <w:rsid w:val="00C472C2"/>
    <w:rsid w:val="00C616B5"/>
    <w:rsid w:val="00CB4999"/>
    <w:rsid w:val="00CC1CAC"/>
    <w:rsid w:val="00CC233F"/>
    <w:rsid w:val="00CD7768"/>
    <w:rsid w:val="00CD7943"/>
    <w:rsid w:val="00CE35E4"/>
    <w:rsid w:val="00CE439D"/>
    <w:rsid w:val="00CE56D9"/>
    <w:rsid w:val="00CE7F7F"/>
    <w:rsid w:val="00D02ED1"/>
    <w:rsid w:val="00D26799"/>
    <w:rsid w:val="00D521E2"/>
    <w:rsid w:val="00D76A6F"/>
    <w:rsid w:val="00D927D7"/>
    <w:rsid w:val="00DC020B"/>
    <w:rsid w:val="00DC1FF0"/>
    <w:rsid w:val="00DD6C2E"/>
    <w:rsid w:val="00E02600"/>
    <w:rsid w:val="00E32F4D"/>
    <w:rsid w:val="00E4791D"/>
    <w:rsid w:val="00E572EC"/>
    <w:rsid w:val="00E76927"/>
    <w:rsid w:val="00E85A69"/>
    <w:rsid w:val="00E97BD8"/>
    <w:rsid w:val="00EB2DB8"/>
    <w:rsid w:val="00F011A7"/>
    <w:rsid w:val="00F32B2E"/>
    <w:rsid w:val="00F61A5D"/>
    <w:rsid w:val="00F77C29"/>
    <w:rsid w:val="00FA1B03"/>
    <w:rsid w:val="00FC1FAC"/>
    <w:rsid w:val="00FE7170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eydocs.ca/urm/idcplg?IdcService=GET_FILE&amp;dDocName=GC_207457&amp;RevisionSelectionMethod=LatestReleased&amp;Rendition=We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reydocs.ca/urm/idcplg?IdcService=GET_FILE&amp;dDocName=GC_203356&amp;RevisionSelectionMethod=LatestReleased&amp;Rendition=Web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2013-11-26T08:15:00+00:00</sentdate>
    <Superseded xmlns="e6cd7bd4-3f3e-4495-b8c9-139289cd76e6">false</Superseded>
    <Year xmlns="e6cd7bd4-3f3e-4495-b8c9-139289cd76e6" xsi:nil="true"/>
    <originator xmlns="e6cd7bd4-3f3e-4495-b8c9-139289cd76e6">kellym</originator>
    <policyNumber xmlns="e6cd7bd4-3f3e-4495-b8c9-139289cd76e6" xsi:nil="true"/>
    <documentNumber xmlns="e6cd7bd4-3f3e-4495-b8c9-139289cd76e6">GC_100073323</documentNumber>
    <Municipality xmlns="e6cd7bd4-3f3e-4495-b8c9-139289cd76e6" xsi:nil="true"/>
    <gcNumber xmlns="e6cd7bd4-3f3e-4495-b8c9-139289cd76e6">GC_207053</gcNumber>
    <recordCategory xmlns="e6cd7bd4-3f3e-4495-b8c9-139289cd76e6">C11</recordCategory>
    <isPublic xmlns="e6cd7bd4-3f3e-4495-b8c9-139289cd76e6">true</isPublic>
    <sharedId xmlns="e6cd7bd4-3f3e-4495-b8c9-139289cd76e6">XJR6ZRALSo22RvLRBYSolA</sharedId>
    <committee xmlns="e6cd7bd4-3f3e-4495-b8c9-139289cd76e6" xsi:nil="true"/>
    <meetingId xmlns="e6cd7bd4-3f3e-4495-b8c9-139289cd76e6">[2013-12-19 Transportation &amp; Public Safety [1006]]</meetingId>
    <capitalProjectPriority xmlns="e6cd7bd4-3f3e-4495-b8c9-139289cd76e6" xsi:nil="true"/>
    <policyApprovalDate xmlns="e6cd7bd4-3f3e-4495-b8c9-139289cd76e6" xsi:nil="true"/>
    <NodeRef xmlns="e6cd7bd4-3f3e-4495-b8c9-139289cd76e6">e1b977ad-0fe7-444b-bad5-355a282c1e5c</NodeRef>
    <addressees xmlns="e6cd7bd4-3f3e-4495-b8c9-139289cd76e6" xsi:nil="true"/>
    <identifier xmlns="e6cd7bd4-3f3e-4495-b8c9-139289cd76e6">2016-1466875675847</identifier>
    <reviewAsOf xmlns="e6cd7bd4-3f3e-4495-b8c9-139289cd76e6">2026-11-08T08:37:37+00:00</reviewAsOf>
    <bylawNumber xmlns="e6cd7bd4-3f3e-4495-b8c9-139289cd76e6" xsi:nil="true"/>
    <addressee xmlns="e6cd7bd4-3f3e-4495-b8c9-139289cd76e6" xsi:nil="true"/>
    <recordOriginatingLocation xmlns="e6cd7bd4-3f3e-4495-b8c9-139289cd76e6">workspace://SpacesStore/796f2d7b-fe07-4c10-86c6-6aa803731e10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287D0B3-A7FB-4694-B647-77883CBED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81D63-3FC1-4779-97E7-6380174BEAB7}"/>
</file>

<file path=customXml/itemProps3.xml><?xml version="1.0" encoding="utf-8"?>
<ds:datastoreItem xmlns:ds="http://schemas.openxmlformats.org/officeDocument/2006/customXml" ds:itemID="{A7E69D7E-5CEF-4FE4-AD80-BC8D63374373}"/>
</file>

<file path=customXml/itemProps4.xml><?xml version="1.0" encoding="utf-8"?>
<ds:datastoreItem xmlns:ds="http://schemas.openxmlformats.org/officeDocument/2006/customXml" ds:itemID="{30FCC6EE-FBAC-4B31-A8BC-120F099A6A17}"/>
</file>

<file path=customXml/itemProps5.xml><?xml version="1.0" encoding="utf-8"?>
<ds:datastoreItem xmlns:ds="http://schemas.openxmlformats.org/officeDocument/2006/customXml" ds:itemID="{6FF63DC6-E09C-4E0A-9132-CAB4FA6FF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2013-09-06T20:01:00Z</cp:lastPrinted>
  <dcterms:created xsi:type="dcterms:W3CDTF">2013-12-04T20:51:00Z</dcterms:created>
  <dcterms:modified xsi:type="dcterms:W3CDTF">2014-01-14T21:44:00Z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