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D8CE" w14:textId="0E097D28"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sdt>
        <w:sdtPr>
          <w:rPr>
            <w:rStyle w:val="Heading2Char"/>
            <w:sz w:val="52"/>
            <w:szCs w:val="52"/>
          </w:rPr>
          <w:alias w:val="Title"/>
          <w:tag w:val=""/>
          <w:id w:val="-1132703893"/>
          <w:placeholder>
            <w:docPart w:val="0E95DF3844E948B788698BF8B45A04BD"/>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225DB3">
            <w:rPr>
              <w:rStyle w:val="Heading2Char"/>
              <w:sz w:val="52"/>
              <w:szCs w:val="52"/>
            </w:rPr>
            <w:t>Committee Minutes</w:t>
          </w:r>
        </w:sdtContent>
      </w:sdt>
    </w:p>
    <w:p w14:paraId="4D75D8CF" w14:textId="130479E1" w:rsidR="000E06ED" w:rsidRPr="00884722" w:rsidRDefault="001E6567" w:rsidP="00884722">
      <w:pPr>
        <w:pStyle w:val="Heading1"/>
        <w:jc w:val="center"/>
      </w:pPr>
      <w:r>
        <w:t xml:space="preserve">Agricultural Advisory </w:t>
      </w:r>
      <w:r w:rsidR="00225DB3">
        <w:t>Committee</w:t>
      </w:r>
      <w:r w:rsidR="000E06ED" w:rsidRPr="00884722">
        <w:br/>
      </w:r>
      <w:r w:rsidR="0026460F">
        <w:t>October 21</w:t>
      </w:r>
      <w:r>
        <w:t>, 202</w:t>
      </w:r>
      <w:r w:rsidR="000E4D2E">
        <w:t>1</w:t>
      </w:r>
      <w:r w:rsidR="000E06ED" w:rsidRPr="00884722">
        <w:t xml:space="preserve"> – </w:t>
      </w:r>
      <w:r w:rsidR="000E4D2E">
        <w:t>9</w:t>
      </w:r>
      <w:r>
        <w:t>:</w:t>
      </w:r>
      <w:r w:rsidR="000E4D2E">
        <w:t>3</w:t>
      </w:r>
      <w:r>
        <w:t xml:space="preserve">0 </w:t>
      </w:r>
      <w:r w:rsidR="000E4D2E">
        <w:t>A</w:t>
      </w:r>
      <w:r>
        <w:t>M</w:t>
      </w:r>
    </w:p>
    <w:p w14:paraId="4D75D8D0" w14:textId="00C3A863" w:rsidR="000E06ED" w:rsidRPr="00213087" w:rsidRDefault="000E06ED" w:rsidP="0016752E">
      <w:pPr>
        <w:widowControl w:val="0"/>
        <w:spacing w:after="160"/>
      </w:pPr>
      <w:r>
        <w:t xml:space="preserve">The </w:t>
      </w:r>
      <w:r w:rsidR="001E6567">
        <w:t xml:space="preserve">Agricultural Advisory Committee </w:t>
      </w:r>
      <w:r>
        <w:t xml:space="preserve">met on the above date </w:t>
      </w:r>
      <w:r w:rsidR="001E6567">
        <w:t>through electronic means with the foll</w:t>
      </w:r>
      <w:r>
        <w:t>owing members in attendance:</w:t>
      </w:r>
    </w:p>
    <w:p w14:paraId="4D75D8D1" w14:textId="0FF00CA2"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t>Councillors</w:t>
      </w:r>
      <w:r w:rsidR="00F25ECB">
        <w:rPr>
          <w:rStyle w:val="Strong"/>
          <w:b w:val="0"/>
        </w:rPr>
        <w:t xml:space="preserve"> Soever, Keaveney, Robinson and Woodbury </w:t>
      </w:r>
      <w:r w:rsidRPr="00541A35">
        <w:rPr>
          <w:rStyle w:val="Strong"/>
          <w:b w:val="0"/>
        </w:rPr>
        <w:t>and Warden</w:t>
      </w:r>
      <w:r w:rsidR="00F25ECB">
        <w:rPr>
          <w:rStyle w:val="Strong"/>
          <w:b w:val="0"/>
        </w:rPr>
        <w:t xml:space="preserve"> Selwyn Hicks; Amy Kitchen, Brenda Hsueh, John Dejong, Lorie </w:t>
      </w:r>
      <w:r w:rsidR="00790389">
        <w:rPr>
          <w:rStyle w:val="Strong"/>
          <w:b w:val="0"/>
        </w:rPr>
        <w:t>Smith,</w:t>
      </w:r>
      <w:r w:rsidR="00F25ECB">
        <w:rPr>
          <w:rStyle w:val="Strong"/>
          <w:b w:val="0"/>
        </w:rPr>
        <w:t xml:space="preserve"> </w:t>
      </w:r>
      <w:r w:rsidR="0026460F">
        <w:rPr>
          <w:rStyle w:val="Strong"/>
          <w:b w:val="0"/>
        </w:rPr>
        <w:t xml:space="preserve">RJ Taylor </w:t>
      </w:r>
      <w:r w:rsidR="00F25ECB">
        <w:rPr>
          <w:rStyle w:val="Strong"/>
          <w:b w:val="0"/>
        </w:rPr>
        <w:t>and</w:t>
      </w:r>
      <w:r w:rsidR="002B56BF">
        <w:rPr>
          <w:rStyle w:val="Strong"/>
          <w:b w:val="0"/>
        </w:rPr>
        <w:t xml:space="preserve"> Kathy Eckenswiller</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239E4E9B"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F25ECB">
        <w:rPr>
          <w:rStyle w:val="Strong"/>
          <w:b w:val="0"/>
        </w:rPr>
        <w:t xml:space="preserve">Kim Wingrove, Chief Administrative Officer; </w:t>
      </w:r>
      <w:r w:rsidR="00852E88">
        <w:rPr>
          <w:rStyle w:val="Strong"/>
          <w:b w:val="0"/>
        </w:rPr>
        <w:t xml:space="preserve">Randy Scherzer, Deputy CAO; </w:t>
      </w:r>
      <w:r w:rsidR="00F25ECB">
        <w:rPr>
          <w:rStyle w:val="Strong"/>
          <w:b w:val="0"/>
        </w:rPr>
        <w:t xml:space="preserve">Savanna Myers, Director of Economic Development, Tourism and Culture; </w:t>
      </w:r>
      <w:r w:rsidR="002F444B">
        <w:rPr>
          <w:rStyle w:val="Strong"/>
          <w:b w:val="0"/>
        </w:rPr>
        <w:t xml:space="preserve">Philly Markowitz, </w:t>
      </w:r>
      <w:r w:rsidR="00A066F7">
        <w:rPr>
          <w:rStyle w:val="Strong"/>
          <w:b w:val="0"/>
        </w:rPr>
        <w:t xml:space="preserve">Economic Development Officer; </w:t>
      </w:r>
      <w:r w:rsidR="00F25ECB">
        <w:rPr>
          <w:rStyle w:val="Strong"/>
          <w:b w:val="0"/>
        </w:rPr>
        <w:t xml:space="preserve">Scott Taylor, </w:t>
      </w:r>
      <w:r w:rsidR="00852E88">
        <w:rPr>
          <w:rStyle w:val="Strong"/>
          <w:b w:val="0"/>
        </w:rPr>
        <w:t>Manager of Planning Services</w:t>
      </w:r>
      <w:r w:rsidR="00F25ECB">
        <w:rPr>
          <w:rStyle w:val="Strong"/>
          <w:b w:val="0"/>
        </w:rPr>
        <w:t xml:space="preserve">; </w:t>
      </w:r>
      <w:r w:rsidR="0026460F">
        <w:rPr>
          <w:rStyle w:val="Strong"/>
          <w:b w:val="0"/>
        </w:rPr>
        <w:t xml:space="preserve">Becky Hillyer, Planner; Linda Swanston, Manager Climate Change Initiatives; </w:t>
      </w:r>
      <w:r w:rsidR="00852E88">
        <w:rPr>
          <w:rStyle w:val="Strong"/>
          <w:b w:val="0"/>
        </w:rPr>
        <w:t>Olivia Yale</w:t>
      </w:r>
      <w:r w:rsidR="00F25ECB">
        <w:rPr>
          <w:rStyle w:val="Strong"/>
          <w:b w:val="0"/>
        </w:rPr>
        <w:t xml:space="preserve">, Communications </w:t>
      </w:r>
      <w:r w:rsidR="00852E88">
        <w:rPr>
          <w:rStyle w:val="Strong"/>
          <w:b w:val="0"/>
        </w:rPr>
        <w:t>Officer</w:t>
      </w:r>
      <w:r w:rsidR="00F25ECB">
        <w:rPr>
          <w:rStyle w:val="Strong"/>
          <w:b w:val="0"/>
        </w:rPr>
        <w:t xml:space="preserve"> and </w:t>
      </w:r>
      <w:r w:rsidR="0026460F">
        <w:rPr>
          <w:rStyle w:val="Strong"/>
          <w:b w:val="0"/>
        </w:rPr>
        <w:t>Tara Warder</w:t>
      </w:r>
      <w:r w:rsidR="00F25ECB">
        <w:rPr>
          <w:rStyle w:val="Strong"/>
          <w:b w:val="0"/>
        </w:rPr>
        <w:t>, Deputy Clerk / Legislative Coordinator</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2669824F" w14:textId="793B7F40" w:rsidR="00C4443E" w:rsidRDefault="002B56BF" w:rsidP="0016752E">
      <w:pPr>
        <w:widowControl w:val="0"/>
        <w:spacing w:after="160"/>
      </w:pPr>
      <w:r>
        <w:t>Chair Dejong</w:t>
      </w:r>
      <w:r w:rsidR="001E6567">
        <w:t xml:space="preserve"> </w:t>
      </w:r>
      <w:r w:rsidR="000E06ED">
        <w:t xml:space="preserve">called the meeting to order at </w:t>
      </w:r>
      <w:r w:rsidR="002F444B">
        <w:t>9:3</w:t>
      </w:r>
      <w:r w:rsidR="009F6F3E">
        <w:t>0</w:t>
      </w:r>
      <w:r w:rsidR="002F444B">
        <w:t xml:space="preserve"> A</w:t>
      </w:r>
      <w:r w:rsidR="00C4443E">
        <w:t>M</w:t>
      </w:r>
      <w:r w:rsidR="009F6F3E">
        <w:t>.</w:t>
      </w:r>
    </w:p>
    <w:p w14:paraId="4D75D8DB" w14:textId="634E3545" w:rsidR="000E06ED" w:rsidRPr="00CE3CBC" w:rsidRDefault="000E06ED" w:rsidP="0016752E">
      <w:pPr>
        <w:pStyle w:val="Heading2"/>
        <w:keepNext w:val="0"/>
        <w:keepLines w:val="0"/>
        <w:widowControl w:val="0"/>
        <w:spacing w:after="160"/>
        <w:rPr>
          <w:sz w:val="24"/>
          <w:szCs w:val="24"/>
        </w:rPr>
      </w:pPr>
      <w:r w:rsidRPr="00CE3CBC">
        <w:t>Declaration of Interest</w:t>
      </w:r>
    </w:p>
    <w:p w14:paraId="014D4E79" w14:textId="516101D6" w:rsidR="004B53AB" w:rsidRPr="00CE3CBC" w:rsidRDefault="004B53AB" w:rsidP="004B53AB">
      <w:pPr>
        <w:spacing w:before="240" w:line="360" w:lineRule="auto"/>
      </w:pPr>
      <w:r>
        <w:t xml:space="preserve">There were no declarations. </w:t>
      </w:r>
    </w:p>
    <w:p w14:paraId="4D75D8F3" w14:textId="4F7E86F7" w:rsidR="000E06ED" w:rsidRPr="00CE3CBC" w:rsidRDefault="00DC0A49" w:rsidP="0016752E">
      <w:pPr>
        <w:pStyle w:val="Heading2"/>
        <w:keepNext w:val="0"/>
        <w:keepLines w:val="0"/>
        <w:widowControl w:val="0"/>
        <w:spacing w:after="160"/>
      </w:pPr>
      <w:r>
        <w:t xml:space="preserve">Living Snow </w:t>
      </w:r>
      <w:r w:rsidR="0026460F">
        <w:t>Fence</w:t>
      </w:r>
      <w:r>
        <w:t xml:space="preserve"> Initiative</w:t>
      </w:r>
    </w:p>
    <w:p w14:paraId="7E920C4D" w14:textId="55AB61FF" w:rsidR="00277332" w:rsidRDefault="0026460F" w:rsidP="004B53AB">
      <w:pPr>
        <w:widowControl w:val="0"/>
        <w:spacing w:after="160"/>
      </w:pPr>
      <w:r>
        <w:t xml:space="preserve">Jim Nicoll </w:t>
      </w:r>
      <w:r w:rsidR="00C97652">
        <w:t xml:space="preserve">presented the report. </w:t>
      </w:r>
      <w:r w:rsidR="00DC0A49">
        <w:t xml:space="preserve">Committee of the Whole has endorsed a Natural Snow Fence Policy and staff will be reaching out to farmers and landowners and gauge interest in joining the program. The goal is to use available corn crops left unharvested throughout the winter to prevent drifting snow on roadways. </w:t>
      </w:r>
      <w:r w:rsidR="00B66554">
        <w:t>Another option is a tree snow fence. The County would compensate landowners for the crops left</w:t>
      </w:r>
      <w:r w:rsidR="00720309">
        <w:t xml:space="preserve"> </w:t>
      </w:r>
      <w:r w:rsidR="00B66554">
        <w:t xml:space="preserve">unharvested. </w:t>
      </w:r>
    </w:p>
    <w:p w14:paraId="390B7047" w14:textId="33DD5AB6" w:rsidR="00B66554" w:rsidRDefault="00C97652" w:rsidP="004B53AB">
      <w:pPr>
        <w:widowControl w:val="0"/>
        <w:spacing w:after="160"/>
      </w:pPr>
      <w:r>
        <w:t>Brenda</w:t>
      </w:r>
      <w:r w:rsidR="00B66554">
        <w:t xml:space="preserve"> </w:t>
      </w:r>
      <w:r w:rsidR="00B66554">
        <w:rPr>
          <w:rStyle w:val="Strong"/>
          <w:b w:val="0"/>
        </w:rPr>
        <w:t>Hsueh</w:t>
      </w:r>
      <w:r>
        <w:t xml:space="preserve"> noted that there</w:t>
      </w:r>
      <w:r w:rsidR="00B66554">
        <w:t xml:space="preserve"> may be </w:t>
      </w:r>
      <w:r>
        <w:t xml:space="preserve">possibility this could be included </w:t>
      </w:r>
      <w:r w:rsidR="00B66554">
        <w:t>in the ALUS program</w:t>
      </w:r>
      <w:r w:rsidR="00720309">
        <w:t>ming as well</w:t>
      </w:r>
      <w:r w:rsidR="00B66554">
        <w:t>. She suggested staff speak with Keith Reid at Grey Agricultural Services.</w:t>
      </w:r>
      <w:r>
        <w:t xml:space="preserve"> </w:t>
      </w:r>
    </w:p>
    <w:p w14:paraId="4A836635" w14:textId="36497362" w:rsidR="0037512D" w:rsidRDefault="00B66554" w:rsidP="004B53AB">
      <w:pPr>
        <w:widowControl w:val="0"/>
        <w:spacing w:after="160"/>
      </w:pPr>
      <w:r>
        <w:lastRenderedPageBreak/>
        <w:t xml:space="preserve">Questions were addressed regarding support for trees that die after the </w:t>
      </w:r>
      <w:r w:rsidR="00720309">
        <w:t>3</w:t>
      </w:r>
      <w:r w:rsidR="00061790">
        <w:t>-</w:t>
      </w:r>
      <w:r w:rsidR="00720309">
        <w:t xml:space="preserve">year </w:t>
      </w:r>
      <w:r>
        <w:t xml:space="preserve">warranty period. </w:t>
      </w:r>
      <w:r w:rsidR="00C97652">
        <w:t xml:space="preserve"> </w:t>
      </w:r>
      <w:r>
        <w:t xml:space="preserve">Mr. Nicoll </w:t>
      </w:r>
      <w:r w:rsidR="00C97652">
        <w:t>noted the</w:t>
      </w:r>
      <w:r w:rsidR="0037512D">
        <w:t xml:space="preserve"> Conservation Authority provides the</w:t>
      </w:r>
      <w:r w:rsidR="00C97652">
        <w:t xml:space="preserve"> original warranty</w:t>
      </w:r>
      <w:r w:rsidR="0037512D">
        <w:t xml:space="preserve"> and</w:t>
      </w:r>
      <w:r w:rsidR="00C97652">
        <w:t xml:space="preserve"> the County will provide a </w:t>
      </w:r>
      <w:r w:rsidR="00C97652" w:rsidRPr="00720309">
        <w:t>warranty</w:t>
      </w:r>
      <w:r w:rsidR="00C97652">
        <w:t xml:space="preserve"> </w:t>
      </w:r>
      <w:r w:rsidR="0037512D">
        <w:t>following that</w:t>
      </w:r>
      <w:r w:rsidR="00C97652">
        <w:t xml:space="preserve">. </w:t>
      </w:r>
    </w:p>
    <w:p w14:paraId="62AAEBB6" w14:textId="59C8755F" w:rsidR="00C97652" w:rsidRDefault="0037512D" w:rsidP="004B53AB">
      <w:pPr>
        <w:widowControl w:val="0"/>
        <w:spacing w:after="160"/>
      </w:pPr>
      <w:r>
        <w:t>Lorie Smith noted that s</w:t>
      </w:r>
      <w:r w:rsidR="00C97652">
        <w:t xml:space="preserve">trategically placed hay </w:t>
      </w:r>
      <w:r>
        <w:t>bales</w:t>
      </w:r>
      <w:r w:rsidR="00C97652">
        <w:t xml:space="preserve"> and sil</w:t>
      </w:r>
      <w:r w:rsidR="00CF63F1">
        <w:t>age</w:t>
      </w:r>
      <w:r w:rsidR="00C97652">
        <w:t xml:space="preserve"> tubes are another option </w:t>
      </w:r>
      <w:r>
        <w:t>to prevent drifting.</w:t>
      </w:r>
      <w:r w:rsidR="00C97652">
        <w:t xml:space="preserve"> </w:t>
      </w:r>
    </w:p>
    <w:p w14:paraId="6A23B551" w14:textId="673F7F9B" w:rsidR="00C97652" w:rsidRDefault="0037512D" w:rsidP="004B53AB">
      <w:pPr>
        <w:widowControl w:val="0"/>
        <w:spacing w:after="160"/>
      </w:pPr>
      <w:r>
        <w:t xml:space="preserve">He suggested that the County will want </w:t>
      </w:r>
      <w:r w:rsidR="00C97652">
        <w:t xml:space="preserve">to have a timeline that the fence is left up. There are </w:t>
      </w:r>
      <w:r w:rsidR="00C97652" w:rsidRPr="00720309">
        <w:t>some other alternatives</w:t>
      </w:r>
      <w:r w:rsidR="00720309">
        <w:t>, such as sorghum-sudan which</w:t>
      </w:r>
      <w:r w:rsidR="00C97652">
        <w:t xml:space="preserve"> is getting used more</w:t>
      </w:r>
      <w:r w:rsidR="00720309">
        <w:t xml:space="preserve">. </w:t>
      </w:r>
      <w:r>
        <w:t xml:space="preserve">He noted that </w:t>
      </w:r>
      <w:r w:rsidR="00C97652">
        <w:t>tree</w:t>
      </w:r>
      <w:r>
        <w:t xml:space="preserve"> planting can be</w:t>
      </w:r>
      <w:r w:rsidR="00C97652">
        <w:t xml:space="preserve"> a long commitment,</w:t>
      </w:r>
      <w:r>
        <w:t xml:space="preserve"> and</w:t>
      </w:r>
      <w:r w:rsidR="00C97652">
        <w:t xml:space="preserve"> with land values </w:t>
      </w:r>
      <w:r>
        <w:t>increasing</w:t>
      </w:r>
      <w:r w:rsidR="00C97652">
        <w:t xml:space="preserve">, what happens </w:t>
      </w:r>
      <w:r>
        <w:t>when a</w:t>
      </w:r>
      <w:r w:rsidR="00C97652">
        <w:t xml:space="preserve"> farm property sells after the</w:t>
      </w:r>
      <w:r>
        <w:t xml:space="preserve"> original owner has</w:t>
      </w:r>
      <w:r w:rsidR="00C97652">
        <w:t xml:space="preserve"> committed to the planting agreement.</w:t>
      </w:r>
      <w:r>
        <w:t xml:space="preserve"> Mr. Nicoll </w:t>
      </w:r>
      <w:r w:rsidR="00C97652">
        <w:t xml:space="preserve">noted that this will be covered under the agreement. </w:t>
      </w:r>
    </w:p>
    <w:p w14:paraId="759328D5" w14:textId="6A92A801" w:rsidR="00C97652" w:rsidRDefault="0037512D" w:rsidP="004B53AB">
      <w:pPr>
        <w:widowControl w:val="0"/>
        <w:spacing w:after="160"/>
      </w:pPr>
      <w:r>
        <w:t>Mr. Nicoll sought feedback on whether</w:t>
      </w:r>
      <w:r w:rsidR="00AA4C97">
        <w:t xml:space="preserve"> the </w:t>
      </w:r>
      <w:r w:rsidR="00C97652">
        <w:t xml:space="preserve">compensation </w:t>
      </w:r>
      <w:r>
        <w:t>and a date of April 15</w:t>
      </w:r>
      <w:r w:rsidRPr="0037512D">
        <w:rPr>
          <w:vertAlign w:val="superscript"/>
        </w:rPr>
        <w:t>th</w:t>
      </w:r>
      <w:r>
        <w:t xml:space="preserve"> for the crop to stand is sufficient from the Committee’s point of view. </w:t>
      </w:r>
      <w:r w:rsidR="00C97652">
        <w:t xml:space="preserve"> </w:t>
      </w:r>
    </w:p>
    <w:p w14:paraId="343C93E0" w14:textId="6DB75752" w:rsidR="00016506" w:rsidRDefault="00C97652" w:rsidP="004B53AB">
      <w:pPr>
        <w:widowControl w:val="0"/>
        <w:spacing w:after="160"/>
      </w:pPr>
      <w:r>
        <w:t>It</w:t>
      </w:r>
      <w:r w:rsidR="0037512D">
        <w:t xml:space="preserve"> was noted that the compensation</w:t>
      </w:r>
      <w:r>
        <w:t xml:space="preserve"> sounds reasonable and has had success in neighbouring counties</w:t>
      </w:r>
      <w:r w:rsidR="0037512D">
        <w:t>, however</w:t>
      </w:r>
      <w:r w:rsidR="00016506">
        <w:t xml:space="preserve"> it</w:t>
      </w:r>
      <w:r w:rsidR="0037512D">
        <w:t xml:space="preserve"> may not be enough in some instances.</w:t>
      </w:r>
      <w:r w:rsidR="00016506">
        <w:t xml:space="preserve"> No concerns were expressed with a date of April 15</w:t>
      </w:r>
      <w:r w:rsidR="00016506" w:rsidRPr="00016506">
        <w:rPr>
          <w:vertAlign w:val="superscript"/>
        </w:rPr>
        <w:t>th</w:t>
      </w:r>
      <w:r w:rsidR="00016506">
        <w:t xml:space="preserve">. </w:t>
      </w:r>
    </w:p>
    <w:p w14:paraId="44A96962" w14:textId="359E66B3" w:rsidR="00C97652" w:rsidRDefault="00C97652" w:rsidP="004B53AB">
      <w:pPr>
        <w:widowControl w:val="0"/>
        <w:spacing w:after="160"/>
      </w:pPr>
      <w:r>
        <w:t>If any farmers would like to participate</w:t>
      </w:r>
      <w:r w:rsidR="00016506">
        <w:t xml:space="preserve"> in the program</w:t>
      </w:r>
      <w:r>
        <w:t>, they can c</w:t>
      </w:r>
      <w:r w:rsidR="00061790">
        <w:t>ontact</w:t>
      </w:r>
      <w:r>
        <w:t xml:space="preserve"> Jim </w:t>
      </w:r>
      <w:r w:rsidR="00016506">
        <w:t xml:space="preserve">Nicoll </w:t>
      </w:r>
      <w:r>
        <w:t xml:space="preserve">at </w:t>
      </w:r>
      <w:r w:rsidR="00016506">
        <w:t xml:space="preserve">the </w:t>
      </w:r>
      <w:r>
        <w:t>Grey County</w:t>
      </w:r>
      <w:r w:rsidR="00016506">
        <w:t xml:space="preserve"> </w:t>
      </w:r>
      <w:r w:rsidR="00061790">
        <w:t>office</w:t>
      </w:r>
      <w:r w:rsidR="00F71585">
        <w:t xml:space="preserve">. </w:t>
      </w:r>
    </w:p>
    <w:p w14:paraId="14C21EB0" w14:textId="3E863AFE" w:rsidR="00F71585" w:rsidRDefault="00016506" w:rsidP="004B53AB">
      <w:pPr>
        <w:widowControl w:val="0"/>
        <w:spacing w:after="160"/>
      </w:pPr>
      <w:r>
        <w:t xml:space="preserve">Transportation staff also wanted to let the Committee know </w:t>
      </w:r>
      <w:r w:rsidR="00061790">
        <w:t>Grey County is</w:t>
      </w:r>
      <w:r>
        <w:t xml:space="preserve"> considering putting a traffic calming island in at the south end of Ravenna and if there are any co</w:t>
      </w:r>
      <w:r w:rsidR="00061790">
        <w:t>mments</w:t>
      </w:r>
      <w:r>
        <w:t xml:space="preserve">, to contact </w:t>
      </w:r>
      <w:r w:rsidR="00061790">
        <w:t xml:space="preserve">Director of Transportation </w:t>
      </w:r>
      <w:r>
        <w:t>Pat Hoy.</w:t>
      </w:r>
      <w:r w:rsidR="00F71585">
        <w:t xml:space="preserve"> </w:t>
      </w:r>
    </w:p>
    <w:p w14:paraId="35543387" w14:textId="4519F177" w:rsidR="00F71585" w:rsidRDefault="00F71585" w:rsidP="004B53AB">
      <w:pPr>
        <w:widowControl w:val="0"/>
        <w:spacing w:after="160"/>
      </w:pPr>
      <w:r>
        <w:t xml:space="preserve">Staff will </w:t>
      </w:r>
      <w:r w:rsidR="00016506">
        <w:t xml:space="preserve">be </w:t>
      </w:r>
      <w:r>
        <w:t>approach</w:t>
      </w:r>
      <w:r w:rsidR="00016506">
        <w:t>ing</w:t>
      </w:r>
      <w:r>
        <w:t xml:space="preserve"> farmers who have corn parallel to the road and look</w:t>
      </w:r>
      <w:r w:rsidR="00016506">
        <w:t xml:space="preserve">ing </w:t>
      </w:r>
      <w:r>
        <w:t>at areas of drifting on county roads</w:t>
      </w:r>
      <w:r w:rsidR="00016506">
        <w:t>.</w:t>
      </w:r>
    </w:p>
    <w:p w14:paraId="14AB6089" w14:textId="6BA993A6" w:rsidR="00F71585" w:rsidRDefault="00016506" w:rsidP="004B53AB">
      <w:pPr>
        <w:widowControl w:val="0"/>
        <w:spacing w:after="160"/>
      </w:pPr>
      <w:r>
        <w:t xml:space="preserve">Staff </w:t>
      </w:r>
      <w:r w:rsidR="00F71585">
        <w:t>will</w:t>
      </w:r>
      <w:r>
        <w:t xml:space="preserve"> give an</w:t>
      </w:r>
      <w:r w:rsidR="00F71585">
        <w:t xml:space="preserve"> update </w:t>
      </w:r>
      <w:r>
        <w:t>in t</w:t>
      </w:r>
      <w:r w:rsidR="00F71585">
        <w:t>he spring on the success</w:t>
      </w:r>
      <w:r>
        <w:t xml:space="preserve"> of the program. </w:t>
      </w:r>
      <w:r w:rsidR="00F71585">
        <w:t xml:space="preserve"> </w:t>
      </w:r>
    </w:p>
    <w:p w14:paraId="4D75D8FA" w14:textId="77C29C2D" w:rsidR="000E06ED" w:rsidRDefault="0026460F" w:rsidP="00C64EC5">
      <w:pPr>
        <w:pStyle w:val="Heading2"/>
      </w:pPr>
      <w:r>
        <w:t>Dianne Booker, the Emily Project</w:t>
      </w:r>
    </w:p>
    <w:p w14:paraId="7FEE709E" w14:textId="6CEDD2E9" w:rsidR="0026460F" w:rsidRDefault="00406515" w:rsidP="0026460F">
      <w:r>
        <w:t xml:space="preserve">Dianne Booker of Grey County Federation of Agriculture addressed the Committee on Farm 911/the Emily Project. The mission is to improve emergency services in our rural communities by ensuring landowners can request a civic address from their municipality for entrances to their farm fields. </w:t>
      </w:r>
    </w:p>
    <w:p w14:paraId="11AF32C3" w14:textId="6DEC94D5" w:rsidR="00406515" w:rsidRDefault="00406515" w:rsidP="0026460F">
      <w:r>
        <w:t xml:space="preserve">She noted other municipalities that are involved in the project including the lower tiers in Grey County. </w:t>
      </w:r>
    </w:p>
    <w:p w14:paraId="3B6ED5D9" w14:textId="3F075992" w:rsidR="00406515" w:rsidRDefault="00406515" w:rsidP="0026460F">
      <w:r>
        <w:t xml:space="preserve">There are rebates available to OFA members who install a sign on their secondary properties on a first come first served basis. They are requesting Grey County continue promoting the program. </w:t>
      </w:r>
      <w:r w:rsidR="00CC7CF1">
        <w:t xml:space="preserve">County staff have promoted this initiative through the County </w:t>
      </w:r>
      <w:r w:rsidR="00CC7CF1">
        <w:lastRenderedPageBreak/>
        <w:t>Map Book and are willing to work with OFA and member municipalities to further support these efforts.</w:t>
      </w:r>
    </w:p>
    <w:p w14:paraId="6376BEFA" w14:textId="4A92DE0B" w:rsidR="00F71585" w:rsidRDefault="00F71585" w:rsidP="0026460F">
      <w:r>
        <w:t>Philly</w:t>
      </w:r>
      <w:r w:rsidR="00406515">
        <w:t xml:space="preserve"> Markowitz </w:t>
      </w:r>
      <w:r w:rsidR="00B2700D">
        <w:t>explained</w:t>
      </w:r>
      <w:r w:rsidR="00061790">
        <w:t xml:space="preserve"> that the</w:t>
      </w:r>
      <w:r w:rsidR="00B2700D">
        <w:t xml:space="preserve"> “w</w:t>
      </w:r>
      <w:r w:rsidR="00295859">
        <w:t>hat three words</w:t>
      </w:r>
      <w:r w:rsidR="00B2700D">
        <w:t xml:space="preserve">” </w:t>
      </w:r>
      <w:r w:rsidR="00061790">
        <w:t>application i</w:t>
      </w:r>
      <w:r w:rsidR="00B2700D">
        <w:t xml:space="preserve">s an extra layer that helps with emergency response as well. Locations are divided into </w:t>
      </w:r>
      <w:r w:rsidR="00061790">
        <w:t xml:space="preserve">3 </w:t>
      </w:r>
      <w:r w:rsidR="00B2700D">
        <w:t>m squares and identified by a unique combination of three words.</w:t>
      </w:r>
    </w:p>
    <w:p w14:paraId="217A61E1" w14:textId="31534D4C" w:rsidR="00295859" w:rsidRDefault="00B2700D" w:rsidP="00B2700D">
      <w:pPr>
        <w:ind w:left="1134" w:hanging="1134"/>
      </w:pPr>
      <w:r w:rsidRPr="00B2700D">
        <w:rPr>
          <w:i/>
          <w:iCs/>
        </w:rPr>
        <w:t>AG04-21</w:t>
      </w:r>
      <w:r>
        <w:t xml:space="preserve"> </w:t>
      </w:r>
      <w:r>
        <w:tab/>
      </w:r>
      <w:r w:rsidR="00295859">
        <w:t xml:space="preserve">Moved by: Councillor Robinson </w:t>
      </w:r>
      <w:r>
        <w:t xml:space="preserve"> </w:t>
      </w:r>
      <w:r>
        <w:tab/>
        <w:t>S</w:t>
      </w:r>
      <w:r w:rsidR="00295859">
        <w:t xml:space="preserve">econded by: Lorie Smith </w:t>
      </w:r>
    </w:p>
    <w:p w14:paraId="03E1803A" w14:textId="77777777" w:rsidR="00B2700D" w:rsidRPr="00B2700D" w:rsidRDefault="00295859" w:rsidP="00B2700D">
      <w:pPr>
        <w:ind w:left="1134"/>
        <w:rPr>
          <w:b/>
          <w:bCs/>
        </w:rPr>
      </w:pPr>
      <w:r w:rsidRPr="00B2700D">
        <w:rPr>
          <w:b/>
          <w:bCs/>
        </w:rPr>
        <w:t>That Grey County support the Emily Project initiative</w:t>
      </w:r>
      <w:r w:rsidR="00B2700D" w:rsidRPr="00B2700D">
        <w:rPr>
          <w:b/>
          <w:bCs/>
        </w:rPr>
        <w:t>; and</w:t>
      </w:r>
    </w:p>
    <w:p w14:paraId="369783F9" w14:textId="442D60CE" w:rsidR="00295859" w:rsidRPr="00B2700D" w:rsidRDefault="00B2700D" w:rsidP="00B2700D">
      <w:pPr>
        <w:ind w:left="1134"/>
        <w:rPr>
          <w:b/>
          <w:bCs/>
        </w:rPr>
      </w:pPr>
      <w:r w:rsidRPr="00B2700D">
        <w:rPr>
          <w:b/>
          <w:bCs/>
        </w:rPr>
        <w:t>That</w:t>
      </w:r>
      <w:r w:rsidR="00295859" w:rsidRPr="00B2700D">
        <w:rPr>
          <w:b/>
          <w:bCs/>
        </w:rPr>
        <w:t xml:space="preserve"> a communication strategy be </w:t>
      </w:r>
      <w:r w:rsidRPr="00B2700D">
        <w:rPr>
          <w:b/>
          <w:bCs/>
        </w:rPr>
        <w:t>developed in conjunction with</w:t>
      </w:r>
      <w:r w:rsidR="00295859" w:rsidRPr="00B2700D">
        <w:rPr>
          <w:b/>
          <w:bCs/>
        </w:rPr>
        <w:t xml:space="preserve"> the Grey County Federation of Agriculture</w:t>
      </w:r>
      <w:r w:rsidRPr="00B2700D">
        <w:rPr>
          <w:b/>
          <w:bCs/>
        </w:rPr>
        <w:t xml:space="preserve"> to promote the Emily Project. </w:t>
      </w:r>
    </w:p>
    <w:p w14:paraId="72D4D638" w14:textId="488E0E3E" w:rsidR="002F444B" w:rsidRDefault="0026460F" w:rsidP="0016752E">
      <w:pPr>
        <w:pStyle w:val="Heading2"/>
        <w:keepNext w:val="0"/>
        <w:keepLines w:val="0"/>
        <w:widowControl w:val="0"/>
        <w:spacing w:before="0" w:after="160"/>
      </w:pPr>
      <w:r>
        <w:t xml:space="preserve">Agri-food Education </w:t>
      </w:r>
    </w:p>
    <w:p w14:paraId="0CC534BF" w14:textId="2E3A212E" w:rsidR="0026460F" w:rsidRDefault="0026460F" w:rsidP="0026460F">
      <w:r>
        <w:t>Philly</w:t>
      </w:r>
      <w:r w:rsidR="00B2700D">
        <w:t xml:space="preserve"> Markowitz spoke to the success of recent events and outlined upcoming courses, including the Farm to Retail course starting on October 28</w:t>
      </w:r>
      <w:r w:rsidR="00B2700D" w:rsidRPr="00B2700D">
        <w:rPr>
          <w:vertAlign w:val="superscript"/>
        </w:rPr>
        <w:t>th</w:t>
      </w:r>
      <w:r w:rsidR="00B2700D">
        <w:t xml:space="preserve">. Grey County had 11 applicants for the 7 available </w:t>
      </w:r>
      <w:r w:rsidR="00061790">
        <w:t>spaces and</w:t>
      </w:r>
      <w:r w:rsidR="00ED195F">
        <w:t xml:space="preserve"> were able to send additional participants due to extra spaces in the other counties. </w:t>
      </w:r>
    </w:p>
    <w:p w14:paraId="65AAB576" w14:textId="5AB0C9B0" w:rsidR="00295859" w:rsidRDefault="00ED195F" w:rsidP="0026460F">
      <w:r>
        <w:t xml:space="preserve">Staff are planning for the next Ag 4.0 event taking place at the end of March and are working on confirming presenters. Topics centre around the theme of climate change mitigation through on farm </w:t>
      </w:r>
      <w:r w:rsidR="000A40C9">
        <w:t>innovation</w:t>
      </w:r>
      <w:r>
        <w:t xml:space="preserve"> such as net zero packaging, regenerative agriculture, alternative power sources, and In</w:t>
      </w:r>
      <w:r w:rsidRPr="000A40C9">
        <w:t>digenous</w:t>
      </w:r>
      <w:r>
        <w:t xml:space="preserve"> </w:t>
      </w:r>
      <w:r w:rsidR="000A40C9">
        <w:t>foodways.</w:t>
      </w:r>
    </w:p>
    <w:p w14:paraId="3C9E42FD" w14:textId="0717A0F4" w:rsidR="00503F63" w:rsidRDefault="00ED195F" w:rsidP="0026460F">
      <w:r>
        <w:t>The approach will either be virtual or hybrid and staff are hoping for</w:t>
      </w:r>
      <w:r w:rsidR="005D3BD9">
        <w:t xml:space="preserve"> some</w:t>
      </w:r>
      <w:r>
        <w:t xml:space="preserve"> level of in</w:t>
      </w:r>
      <w:r w:rsidR="00061790">
        <w:t>-</w:t>
      </w:r>
      <w:r>
        <w:t xml:space="preserve"> person presence. </w:t>
      </w:r>
    </w:p>
    <w:p w14:paraId="006D246F" w14:textId="67B6C935" w:rsidR="0026460F" w:rsidRDefault="0026460F" w:rsidP="0026460F">
      <w:pPr>
        <w:pStyle w:val="Heading2"/>
      </w:pPr>
      <w:r>
        <w:t>Climate Change Action Plan Update</w:t>
      </w:r>
    </w:p>
    <w:p w14:paraId="5E6D97AA" w14:textId="3DE2486A" w:rsidR="0026460F" w:rsidRDefault="0026460F" w:rsidP="0026460F">
      <w:r>
        <w:t>Linda Swanston</w:t>
      </w:r>
      <w:r w:rsidR="00503F63">
        <w:t xml:space="preserve"> noted that she has been working to take the draft plan that was prepared with ICLEI</w:t>
      </w:r>
      <w:r w:rsidR="00ED195F">
        <w:t xml:space="preserve"> Canada</w:t>
      </w:r>
      <w:r w:rsidR="00503F63">
        <w:t xml:space="preserve"> and finalize it. </w:t>
      </w:r>
      <w:r w:rsidR="00ED195F">
        <w:t>It is important to</w:t>
      </w:r>
      <w:r w:rsidR="00503F63">
        <w:t xml:space="preserve"> ensure the ag</w:t>
      </w:r>
      <w:r w:rsidR="00ED195F">
        <w:t xml:space="preserve">ricultural </w:t>
      </w:r>
      <w:r w:rsidR="00503F63">
        <w:t>strategies are appro</w:t>
      </w:r>
      <w:r w:rsidR="00ED195F">
        <w:t>pri</w:t>
      </w:r>
      <w:r w:rsidR="00503F63">
        <w:t xml:space="preserve">ate and ensure </w:t>
      </w:r>
      <w:r w:rsidR="00ED195F">
        <w:t xml:space="preserve">the </w:t>
      </w:r>
      <w:r w:rsidR="00503F63">
        <w:t>support</w:t>
      </w:r>
      <w:r w:rsidR="00ED195F">
        <w:t xml:space="preserve"> of</w:t>
      </w:r>
      <w:r w:rsidR="00503F63">
        <w:t xml:space="preserve"> the ag</w:t>
      </w:r>
      <w:r w:rsidR="00ED195F">
        <w:t>ricultural</w:t>
      </w:r>
      <w:r w:rsidR="00503F63">
        <w:t xml:space="preserve"> community in the best way possible. </w:t>
      </w:r>
    </w:p>
    <w:p w14:paraId="26573CB1" w14:textId="62731457" w:rsidR="00503F63" w:rsidRDefault="00503F63" w:rsidP="0026460F">
      <w:r>
        <w:t>She outlined the vision statement</w:t>
      </w:r>
      <w:r w:rsidR="00ED195F">
        <w:t xml:space="preserve"> of the Plan, noting that Grey County w</w:t>
      </w:r>
      <w:r>
        <w:t>ould like to be a leader</w:t>
      </w:r>
      <w:r w:rsidR="00ED195F">
        <w:t xml:space="preserve"> in this field</w:t>
      </w:r>
      <w:r>
        <w:t xml:space="preserve">. </w:t>
      </w:r>
      <w:r w:rsidR="00ED195F">
        <w:t>There is e</w:t>
      </w:r>
      <w:r>
        <w:t>mphasis that climate</w:t>
      </w:r>
      <w:r w:rsidR="00ED195F">
        <w:t xml:space="preserve"> change</w:t>
      </w:r>
      <w:r>
        <w:t xml:space="preserve"> action in itself presents other opp</w:t>
      </w:r>
      <w:r w:rsidR="00ED195F">
        <w:t>ortunities,</w:t>
      </w:r>
      <w:r>
        <w:t xml:space="preserve"> includ</w:t>
      </w:r>
      <w:r w:rsidR="00ED195F">
        <w:t>ing</w:t>
      </w:r>
      <w:r>
        <w:t xml:space="preserve"> support for</w:t>
      </w:r>
      <w:r w:rsidR="00ED195F">
        <w:t xml:space="preserve"> both</w:t>
      </w:r>
      <w:r>
        <w:t xml:space="preserve"> urban and rural lifestyles</w:t>
      </w:r>
      <w:r w:rsidR="00ED195F">
        <w:t>,</w:t>
      </w:r>
      <w:r>
        <w:t xml:space="preserve"> increas</w:t>
      </w:r>
      <w:r w:rsidR="00ED195F">
        <w:t>ing</w:t>
      </w:r>
      <w:r>
        <w:t xml:space="preserve"> equity as well as job</w:t>
      </w:r>
      <w:r w:rsidR="00ED195F">
        <w:t xml:space="preserve"> creation</w:t>
      </w:r>
      <w:r>
        <w:t xml:space="preserve">. </w:t>
      </w:r>
    </w:p>
    <w:p w14:paraId="62ACE287" w14:textId="01BA964B" w:rsidR="00503F63" w:rsidRDefault="00ED195F" w:rsidP="0026460F">
      <w:r>
        <w:t>Ms. Swanston outlined the o</w:t>
      </w:r>
      <w:r w:rsidR="00503F63">
        <w:t xml:space="preserve">bjectives of the </w:t>
      </w:r>
      <w:r w:rsidR="00061790">
        <w:t>P</w:t>
      </w:r>
      <w:r>
        <w:t xml:space="preserve">lan including </w:t>
      </w:r>
      <w:r w:rsidR="00503F63">
        <w:t>understanding current and projected greenhouse gas emissions, develop a reduction target and set of goals, identify strategies and actions</w:t>
      </w:r>
      <w:r w:rsidR="004D519E">
        <w:t xml:space="preserve"> to reduce greenhouse gas emissions, prepare the </w:t>
      </w:r>
      <w:r w:rsidR="004D519E">
        <w:lastRenderedPageBreak/>
        <w:t xml:space="preserve">Climate Change Action Plan and partner with </w:t>
      </w:r>
      <w:r w:rsidR="00890448">
        <w:t>municipalities</w:t>
      </w:r>
      <w:r w:rsidR="004D519E">
        <w:t xml:space="preserve"> and stakeholders to implement strategies and work together towards the targets. </w:t>
      </w:r>
    </w:p>
    <w:p w14:paraId="044BF8A7" w14:textId="3D175AC1" w:rsidR="00503F63" w:rsidRDefault="00503F63" w:rsidP="0026460F">
      <w:r>
        <w:t xml:space="preserve">One of the core pieces is to deliver benefits to the </w:t>
      </w:r>
      <w:r w:rsidR="00061790">
        <w:t>c</w:t>
      </w:r>
      <w:r>
        <w:t>ommunity, including job creation, energy sector innovation, healthy communities,</w:t>
      </w:r>
      <w:r w:rsidR="004D519E">
        <w:t xml:space="preserve"> energy cost savings, preserved green space, vibrant local food system</w:t>
      </w:r>
      <w:r>
        <w:t xml:space="preserve"> etc. </w:t>
      </w:r>
    </w:p>
    <w:p w14:paraId="423A6CA2" w14:textId="1867333C" w:rsidR="00503F63" w:rsidRDefault="00503F63" w:rsidP="0026460F">
      <w:r>
        <w:t xml:space="preserve">She outlined past </w:t>
      </w:r>
      <w:r w:rsidR="004D519E">
        <w:t>Agri-</w:t>
      </w:r>
      <w:r>
        <w:t xml:space="preserve">sector engagement. </w:t>
      </w:r>
      <w:r w:rsidR="004D519E">
        <w:t>A</w:t>
      </w:r>
      <w:r>
        <w:t>n ag</w:t>
      </w:r>
      <w:r w:rsidR="004D519E">
        <w:t xml:space="preserve">ricultural </w:t>
      </w:r>
      <w:r>
        <w:t xml:space="preserve">survey was distributed in 2020, </w:t>
      </w:r>
      <w:r w:rsidR="004D519E">
        <w:t xml:space="preserve">and </w:t>
      </w:r>
      <w:r>
        <w:t>meetings with ag</w:t>
      </w:r>
      <w:r w:rsidR="004D519E">
        <w:t xml:space="preserve">ricultural </w:t>
      </w:r>
      <w:r>
        <w:t xml:space="preserve">sector stakeholders </w:t>
      </w:r>
      <w:r w:rsidR="004D519E">
        <w:t>have taken place as well</w:t>
      </w:r>
      <w:r>
        <w:t xml:space="preserve">. </w:t>
      </w:r>
    </w:p>
    <w:p w14:paraId="47BC8DCD" w14:textId="4FBB431D" w:rsidR="00E12378" w:rsidRDefault="00503F63" w:rsidP="0026460F">
      <w:r>
        <w:t>She highlighted the survey results, noting that the ag</w:t>
      </w:r>
      <w:r w:rsidR="00890448">
        <w:t xml:space="preserve">ricultural </w:t>
      </w:r>
      <w:r>
        <w:t>sector cares deeply abou</w:t>
      </w:r>
      <w:r w:rsidR="004D519E">
        <w:t>t</w:t>
      </w:r>
      <w:r>
        <w:t xml:space="preserve"> this issue and were interested in how the </w:t>
      </w:r>
      <w:r w:rsidR="00890448">
        <w:t>P</w:t>
      </w:r>
      <w:r>
        <w:t>lan can support the</w:t>
      </w:r>
      <w:r w:rsidR="004D519E">
        <w:t>m</w:t>
      </w:r>
      <w:r w:rsidR="00BC67D3">
        <w:t>.</w:t>
      </w:r>
      <w:r w:rsidR="00890448">
        <w:t xml:space="preserve"> Agriculture is an essential community service, and this sector will be key stakeholders to work with both in finalizing and implementing the Plan.</w:t>
      </w:r>
      <w:r w:rsidR="00BC67D3">
        <w:t xml:space="preserve"> She </w:t>
      </w:r>
      <w:r w:rsidR="004D519E">
        <w:t xml:space="preserve">spoke to </w:t>
      </w:r>
      <w:r w:rsidR="00E12378">
        <w:t>community greenhouse gas emission</w:t>
      </w:r>
      <w:r w:rsidR="004D519E">
        <w:t xml:space="preserve"> levels from various contributors.</w:t>
      </w:r>
      <w:r w:rsidR="00E12378">
        <w:t xml:space="preserve"> </w:t>
      </w:r>
    </w:p>
    <w:p w14:paraId="350C94AC" w14:textId="3D906B7F" w:rsidR="00E12378" w:rsidRDefault="004D519E" w:rsidP="0026460F">
      <w:r>
        <w:t>Upcoming virtual engagement sessions are being held on the following dates:</w:t>
      </w:r>
    </w:p>
    <w:p w14:paraId="41847AD6" w14:textId="4FC80212" w:rsidR="00E12378" w:rsidRDefault="00E12378" w:rsidP="0026460F">
      <w:r>
        <w:t>October 26</w:t>
      </w:r>
      <w:r w:rsidRPr="00E12378">
        <w:rPr>
          <w:vertAlign w:val="superscript"/>
        </w:rPr>
        <w:t>th</w:t>
      </w:r>
      <w:r>
        <w:t xml:space="preserve"> 7</w:t>
      </w:r>
      <w:r w:rsidR="004D519E">
        <w:t>:00 pm</w:t>
      </w:r>
      <w:r>
        <w:t xml:space="preserve"> – 8</w:t>
      </w:r>
      <w:r w:rsidR="004D519E">
        <w:t>:</w:t>
      </w:r>
      <w:r>
        <w:t>30 pm</w:t>
      </w:r>
    </w:p>
    <w:p w14:paraId="7FFCE8B5" w14:textId="3953D464" w:rsidR="00E12378" w:rsidRDefault="00E12378" w:rsidP="0026460F">
      <w:r>
        <w:t>October 27</w:t>
      </w:r>
      <w:r w:rsidR="004D519E" w:rsidRPr="004D519E">
        <w:rPr>
          <w:vertAlign w:val="superscript"/>
        </w:rPr>
        <w:t>th</w:t>
      </w:r>
      <w:r w:rsidR="004D519E">
        <w:t xml:space="preserve"> </w:t>
      </w:r>
      <w:r>
        <w:t xml:space="preserve"> 1</w:t>
      </w:r>
      <w:r w:rsidR="004D519E">
        <w:t>:00 pm</w:t>
      </w:r>
      <w:r>
        <w:t xml:space="preserve"> – 2</w:t>
      </w:r>
      <w:r w:rsidR="004D519E">
        <w:t>:</w:t>
      </w:r>
      <w:r>
        <w:t>30 pm</w:t>
      </w:r>
    </w:p>
    <w:p w14:paraId="14BEF0E8" w14:textId="5C6D3B69" w:rsidR="00E12378" w:rsidRDefault="00E12378" w:rsidP="0026460F">
      <w:r>
        <w:t>October 28</w:t>
      </w:r>
      <w:r w:rsidRPr="00E12378">
        <w:rPr>
          <w:vertAlign w:val="superscript"/>
        </w:rPr>
        <w:t>th</w:t>
      </w:r>
      <w:r w:rsidR="004D519E">
        <w:t xml:space="preserve"> 5:30 pm – 7:00 pm</w:t>
      </w:r>
      <w:r>
        <w:t xml:space="preserve"> </w:t>
      </w:r>
    </w:p>
    <w:p w14:paraId="414EADD9" w14:textId="34FD8142" w:rsidR="00503F63" w:rsidRDefault="00E12378" w:rsidP="0026460F">
      <w:r>
        <w:t>She asked the Committee to provide feedback on the ag</w:t>
      </w:r>
      <w:r w:rsidR="004D519E">
        <w:t>ricultural</w:t>
      </w:r>
      <w:r>
        <w:t xml:space="preserve"> portion of the </w:t>
      </w:r>
      <w:r w:rsidR="00BC67D3">
        <w:t>Plan and</w:t>
      </w:r>
      <w:r>
        <w:t xml:space="preserve"> invite </w:t>
      </w:r>
      <w:r w:rsidR="00BC67D3">
        <w:t xml:space="preserve">County </w:t>
      </w:r>
      <w:r>
        <w:t>staff to join</w:t>
      </w:r>
      <w:r w:rsidR="005D3BD9">
        <w:t xml:space="preserve"> any</w:t>
      </w:r>
      <w:r>
        <w:t xml:space="preserve"> </w:t>
      </w:r>
      <w:r w:rsidR="00BC67D3">
        <w:t xml:space="preserve">association </w:t>
      </w:r>
      <w:r>
        <w:t>meetings to</w:t>
      </w:r>
      <w:r w:rsidR="005D3BD9">
        <w:t xml:space="preserve"> speak to</w:t>
      </w:r>
      <w:r w:rsidR="00BC67D3">
        <w:t xml:space="preserve"> it</w:t>
      </w:r>
      <w:r w:rsidR="005D3BD9">
        <w:t>. Any further communication committee members can do to</w:t>
      </w:r>
      <w:r>
        <w:t xml:space="preserve"> promote the public engagement sessions </w:t>
      </w:r>
      <w:r w:rsidR="005D3BD9">
        <w:t xml:space="preserve">is appreciated. </w:t>
      </w:r>
    </w:p>
    <w:p w14:paraId="62077F1A" w14:textId="56F1DA15" w:rsidR="0026460F" w:rsidRDefault="0026460F" w:rsidP="0026460F">
      <w:pPr>
        <w:pStyle w:val="Heading2"/>
      </w:pPr>
      <w:r>
        <w:t xml:space="preserve">Feedback from Committee on the Climate Change Action Plan </w:t>
      </w:r>
    </w:p>
    <w:p w14:paraId="5F9995E5" w14:textId="77777777" w:rsidR="00743732" w:rsidRDefault="00743732" w:rsidP="00743732">
      <w:r>
        <w:t xml:space="preserve">The Committee provided feedback. </w:t>
      </w:r>
    </w:p>
    <w:p w14:paraId="2218601D" w14:textId="35082A4D" w:rsidR="00743732" w:rsidRDefault="00743732" w:rsidP="00743732">
      <w:r>
        <w:t>Brenda</w:t>
      </w:r>
      <w:r w:rsidR="005D3BD9">
        <w:t xml:space="preserve"> Hsueh</w:t>
      </w:r>
      <w:r>
        <w:t xml:space="preserve"> noted that there are solutions that are not technology </w:t>
      </w:r>
      <w:r w:rsidR="000A40C9">
        <w:t>or</w:t>
      </w:r>
      <w:r>
        <w:t xml:space="preserve"> capital </w:t>
      </w:r>
      <w:r w:rsidR="00BC67D3">
        <w:t>intensive</w:t>
      </w:r>
      <w:r>
        <w:t xml:space="preserve"> that can be used. </w:t>
      </w:r>
      <w:r w:rsidR="000A40C9">
        <w:t xml:space="preserve">She noted that </w:t>
      </w:r>
      <w:r w:rsidR="005D3BD9">
        <w:t>F</w:t>
      </w:r>
      <w:r>
        <w:t xml:space="preserve">armers for </w:t>
      </w:r>
      <w:r w:rsidR="005D3BD9">
        <w:t>C</w:t>
      </w:r>
      <w:r>
        <w:t xml:space="preserve">limate </w:t>
      </w:r>
      <w:r w:rsidR="005D3BD9">
        <w:t>S</w:t>
      </w:r>
      <w:r>
        <w:t xml:space="preserve">olutions </w:t>
      </w:r>
      <w:r w:rsidR="000A40C9">
        <w:t>have</w:t>
      </w:r>
      <w:r w:rsidRPr="000A40C9">
        <w:t xml:space="preserve"> three</w:t>
      </w:r>
      <w:r w:rsidR="000A40C9" w:rsidRPr="000A40C9">
        <w:t xml:space="preserve"> climate mitigation</w:t>
      </w:r>
      <w:r w:rsidRPr="000A40C9">
        <w:t xml:space="preserve"> actions</w:t>
      </w:r>
      <w:r w:rsidR="000A40C9" w:rsidRPr="000A40C9">
        <w:t xml:space="preserve"> they promote, being</w:t>
      </w:r>
      <w:r w:rsidRPr="000A40C9">
        <w:t xml:space="preserve"> nitrogen management</w:t>
      </w:r>
      <w:r w:rsidR="000A40C9" w:rsidRPr="000A40C9">
        <w:t xml:space="preserve"> and the 4Rs</w:t>
      </w:r>
      <w:r w:rsidRPr="000A40C9">
        <w:t xml:space="preserve">, </w:t>
      </w:r>
      <w:r w:rsidR="0081702E" w:rsidRPr="000A40C9">
        <w:t>cover cropping and regenerative grazing.</w:t>
      </w:r>
    </w:p>
    <w:p w14:paraId="1C2BFDEC" w14:textId="27F28AD7" w:rsidR="00743732" w:rsidRDefault="0081702E" w:rsidP="00743732">
      <w:r>
        <w:t>Lori</w:t>
      </w:r>
      <w:r w:rsidR="000A40C9">
        <w:t>e</w:t>
      </w:r>
      <w:r>
        <w:t xml:space="preserve"> Smith</w:t>
      </w:r>
      <w:r w:rsidR="00743732">
        <w:t xml:space="preserve"> noted that Grey Ag Services </w:t>
      </w:r>
      <w:r w:rsidR="00890448">
        <w:t xml:space="preserve">and the Ontario Ministry of Food, Agriculture and Rural Affairs (OMAFRA) </w:t>
      </w:r>
      <w:r w:rsidR="00743732">
        <w:t>ha</w:t>
      </w:r>
      <w:r w:rsidR="00890448">
        <w:t>ve</w:t>
      </w:r>
      <w:r w:rsidR="00743732">
        <w:t xml:space="preserve"> provided comments to </w:t>
      </w:r>
      <w:r>
        <w:t>staff</w:t>
      </w:r>
      <w:r w:rsidR="00743732">
        <w:t xml:space="preserve"> and thanked </w:t>
      </w:r>
      <w:r>
        <w:t>Ms. Swanston</w:t>
      </w:r>
      <w:r w:rsidR="00743732">
        <w:t xml:space="preserve"> for her work.</w:t>
      </w:r>
      <w:r w:rsidR="008279DE">
        <w:t xml:space="preserve"> Ms. Smith also noted </w:t>
      </w:r>
      <w:r w:rsidR="00061CF5">
        <w:t>some actions already being taken by the farm community that are supportive of this Plan.</w:t>
      </w:r>
    </w:p>
    <w:p w14:paraId="174848A0" w14:textId="762CF8DB" w:rsidR="0026460F" w:rsidRDefault="0081702E" w:rsidP="0026460F">
      <w:r>
        <w:lastRenderedPageBreak/>
        <w:t>The Committee</w:t>
      </w:r>
      <w:r w:rsidR="00743732">
        <w:t xml:space="preserve"> noted that a report</w:t>
      </w:r>
      <w:r>
        <w:t xml:space="preserve"> showing statistics about contributors to greenhouse has emissions</w:t>
      </w:r>
      <w:r w:rsidR="00743732">
        <w:t xml:space="preserve"> can be damaging without context, as people don’t understand agriculture. </w:t>
      </w:r>
      <w:r>
        <w:t xml:space="preserve">There needs to be more context and explanation so as not to contribute to an image problem. Farmers will be less apt to get on board with new technologies. </w:t>
      </w:r>
    </w:p>
    <w:p w14:paraId="0B93F3A4" w14:textId="750EC679" w:rsidR="00743732" w:rsidRDefault="0081702E" w:rsidP="0026460F">
      <w:r>
        <w:t xml:space="preserve">The Committee noted </w:t>
      </w:r>
      <w:r w:rsidR="00743732">
        <w:t>the lack of bodies to fill current jobs, let alone</w:t>
      </w:r>
      <w:r>
        <w:t xml:space="preserve"> ones to fill</w:t>
      </w:r>
      <w:r w:rsidR="00743732">
        <w:t xml:space="preserve"> new job creation. </w:t>
      </w:r>
    </w:p>
    <w:p w14:paraId="3A6BC7B5" w14:textId="0B4D3730" w:rsidR="00743732" w:rsidRDefault="00743732" w:rsidP="0026460F">
      <w:r>
        <w:t xml:space="preserve">Councillor </w:t>
      </w:r>
      <w:r w:rsidR="00E15ED8">
        <w:t>S</w:t>
      </w:r>
      <w:r>
        <w:t xml:space="preserve">oever spoke to the energy consuming products that go into </w:t>
      </w:r>
      <w:r w:rsidR="00E15ED8">
        <w:t xml:space="preserve">building and </w:t>
      </w:r>
      <w:r>
        <w:t>development</w:t>
      </w:r>
      <w:r w:rsidR="00E15ED8">
        <w:t xml:space="preserve"> and lifestyle choices. When calculating statistics, </w:t>
      </w:r>
      <w:r>
        <w:t>are</w:t>
      </w:r>
      <w:r w:rsidR="00E15ED8">
        <w:t xml:space="preserve"> all the other energy inputs being considered? He noted that people can do a lot with lifestyle choices to reduce their carbon footprint. M</w:t>
      </w:r>
      <w:r>
        <w:t>unic</w:t>
      </w:r>
      <w:r w:rsidR="00E15ED8">
        <w:t>i</w:t>
      </w:r>
      <w:r>
        <w:t>palities often have the most influence o</w:t>
      </w:r>
      <w:r w:rsidR="00E15ED8">
        <w:t>v</w:t>
      </w:r>
      <w:r>
        <w:t>er what happens in the community. More and more jurisdictions are looking at the emissions created</w:t>
      </w:r>
      <w:r w:rsidR="000955E6">
        <w:t xml:space="preserve"> in building materials</w:t>
      </w:r>
      <w:r w:rsidR="00E15ED8">
        <w:t xml:space="preserve">. </w:t>
      </w:r>
    </w:p>
    <w:p w14:paraId="55ED0F06" w14:textId="4583C708" w:rsidR="00743732" w:rsidRDefault="00E15ED8" w:rsidP="0026460F">
      <w:r>
        <w:t>Ms. Swanston then spoke to the Global Protocol on Community Greenhouse Gas Emissions which provides a list of what emissions are being counted and which are not</w:t>
      </w:r>
      <w:r w:rsidR="00743732">
        <w:t xml:space="preserve">. </w:t>
      </w:r>
    </w:p>
    <w:p w14:paraId="4C345E06" w14:textId="31629F9A" w:rsidR="000955E6" w:rsidRDefault="00E15ED8" w:rsidP="0026460F">
      <w:r>
        <w:t>It was noted that emissions levels s</w:t>
      </w:r>
      <w:r w:rsidR="000955E6">
        <w:t xml:space="preserve">hould also </w:t>
      </w:r>
      <w:r>
        <w:t xml:space="preserve">be </w:t>
      </w:r>
      <w:r w:rsidR="000955E6">
        <w:t>view</w:t>
      </w:r>
      <w:r>
        <w:t>ed</w:t>
      </w:r>
      <w:r w:rsidR="000955E6">
        <w:t xml:space="preserve"> as an area of opportunity to make an impact. Agriculture is part of the solution</w:t>
      </w:r>
      <w:r w:rsidR="003165C1">
        <w:t xml:space="preserve">. We </w:t>
      </w:r>
      <w:r w:rsidR="000955E6">
        <w:t xml:space="preserve">need to understand what </w:t>
      </w:r>
      <w:r w:rsidR="003165C1">
        <w:t>G</w:t>
      </w:r>
      <w:r w:rsidR="000955E6">
        <w:t xml:space="preserve">rey </w:t>
      </w:r>
      <w:r w:rsidR="003165C1">
        <w:t>C</w:t>
      </w:r>
      <w:r w:rsidR="000955E6">
        <w:t xml:space="preserve">ounty farmers are already doing. </w:t>
      </w:r>
      <w:r w:rsidR="003165C1">
        <w:t>There are a</w:t>
      </w:r>
      <w:r w:rsidR="000955E6">
        <w:t xml:space="preserve"> lot of gre</w:t>
      </w:r>
      <w:r w:rsidR="003165C1">
        <w:t>at</w:t>
      </w:r>
      <w:r w:rsidR="000955E6">
        <w:t xml:space="preserve"> things </w:t>
      </w:r>
      <w:r w:rsidR="003165C1">
        <w:t xml:space="preserve">that </w:t>
      </w:r>
      <w:r w:rsidR="000955E6">
        <w:t xml:space="preserve">are happening here in this regard. </w:t>
      </w:r>
    </w:p>
    <w:p w14:paraId="458ECC4F" w14:textId="438A9A6D" w:rsidR="0026460F" w:rsidRDefault="0026460F" w:rsidP="0026460F">
      <w:pPr>
        <w:pStyle w:val="Heading2"/>
      </w:pPr>
      <w:r>
        <w:t>Integrating Barn Preservation Policies into the Official Plan</w:t>
      </w:r>
    </w:p>
    <w:p w14:paraId="37532BA1" w14:textId="7AA18196" w:rsidR="0026460F" w:rsidRDefault="000955E6" w:rsidP="0026460F">
      <w:r>
        <w:t>Becky Hillyer addressed the Committee on</w:t>
      </w:r>
      <w:r w:rsidR="003165C1">
        <w:t xml:space="preserve"> how Grey County is incorporating</w:t>
      </w:r>
      <w:r>
        <w:t xml:space="preserve"> barn preservation policies into the Official Plan</w:t>
      </w:r>
      <w:r w:rsidR="003165C1">
        <w:t>.</w:t>
      </w:r>
    </w:p>
    <w:p w14:paraId="07D4B81C" w14:textId="6EFC131A" w:rsidR="000955E6" w:rsidRDefault="003165C1" w:rsidP="0026460F">
      <w:r>
        <w:t>B</w:t>
      </w:r>
      <w:r w:rsidR="000955E6">
        <w:t xml:space="preserve">arn Preservation </w:t>
      </w:r>
      <w:r>
        <w:t>Ontario</w:t>
      </w:r>
      <w:r w:rsidR="000955E6">
        <w:t xml:space="preserve"> presented to the Committee about concerns over the loss of histo</w:t>
      </w:r>
      <w:r>
        <w:t xml:space="preserve">ric </w:t>
      </w:r>
      <w:r w:rsidR="000955E6">
        <w:t>barns throughout rural Ontario and wanted to understand why this was happening. From a cultural perspective</w:t>
      </w:r>
      <w:r>
        <w:t xml:space="preserve">, they </w:t>
      </w:r>
      <w:r w:rsidR="000955E6">
        <w:t>have an important role</w:t>
      </w:r>
      <w:r w:rsidR="0031015A">
        <w:t xml:space="preserve"> and should be maintained to some extent. </w:t>
      </w:r>
    </w:p>
    <w:p w14:paraId="174CBAC9" w14:textId="23073749" w:rsidR="0031015A" w:rsidRDefault="0031015A" w:rsidP="0026460F">
      <w:r>
        <w:t>Planning staff w</w:t>
      </w:r>
      <w:r w:rsidR="00BC67D3">
        <w:t>ere</w:t>
      </w:r>
      <w:r>
        <w:t xml:space="preserve"> asked to investigate if there </w:t>
      </w:r>
      <w:r w:rsidR="00BC67D3">
        <w:t>are</w:t>
      </w:r>
      <w:r>
        <w:t xml:space="preserve"> any</w:t>
      </w:r>
      <w:r w:rsidR="00BC67D3">
        <w:t xml:space="preserve"> practices from a planning perspective</w:t>
      </w:r>
      <w:r>
        <w:t xml:space="preserve"> </w:t>
      </w:r>
      <w:r w:rsidR="003165C1">
        <w:t xml:space="preserve">that </w:t>
      </w:r>
      <w:r w:rsidR="00BC67D3">
        <w:t>are</w:t>
      </w:r>
      <w:r w:rsidR="003165C1">
        <w:t xml:space="preserve"> u</w:t>
      </w:r>
      <w:r>
        <w:t xml:space="preserve">nknowingly </w:t>
      </w:r>
      <w:r w:rsidR="003165C1">
        <w:t>contribut</w:t>
      </w:r>
      <w:r w:rsidR="00BC67D3">
        <w:t>ing</w:t>
      </w:r>
      <w:r w:rsidR="003165C1">
        <w:t xml:space="preserve"> to the loss of </w:t>
      </w:r>
      <w:r>
        <w:t xml:space="preserve">these structures. </w:t>
      </w:r>
    </w:p>
    <w:p w14:paraId="4F0AA23E" w14:textId="645C6149" w:rsidR="0031015A" w:rsidRDefault="0031015A" w:rsidP="0026460F">
      <w:r>
        <w:t xml:space="preserve">She outlined extracts from the </w:t>
      </w:r>
      <w:r w:rsidR="00D514C0">
        <w:t>Official Plan</w:t>
      </w:r>
      <w:r>
        <w:t xml:space="preserve"> and proposed changes to wording around surplus farm dwelling</w:t>
      </w:r>
      <w:r w:rsidR="00061CF5">
        <w:t xml:space="preserve"> severance</w:t>
      </w:r>
      <w:r w:rsidR="00D514C0">
        <w:t>s</w:t>
      </w:r>
      <w:r w:rsidR="00BC67D3">
        <w:t>. F</w:t>
      </w:r>
      <w:r w:rsidR="00D514C0">
        <w:t>or example, includ</w:t>
      </w:r>
      <w:r w:rsidR="00BC67D3">
        <w:t>ing</w:t>
      </w:r>
      <w:r w:rsidR="00D514C0">
        <w:t xml:space="preserve"> a barn in a separated parcel in order to prevent an </w:t>
      </w:r>
      <w:r w:rsidR="00061CF5">
        <w:t>Minimum Distance Separation (</w:t>
      </w:r>
      <w:r w:rsidR="00D514C0">
        <w:t>MDS</w:t>
      </w:r>
      <w:r w:rsidR="00061CF5">
        <w:t>)</w:t>
      </w:r>
      <w:r w:rsidR="00D514C0">
        <w:t xml:space="preserve"> conflict with the existing house</w:t>
      </w:r>
      <w:r w:rsidR="00BC67D3">
        <w:t xml:space="preserve"> could be a possible solution</w:t>
      </w:r>
      <w:r w:rsidR="00D514C0">
        <w:t xml:space="preserve">. </w:t>
      </w:r>
      <w:r>
        <w:t xml:space="preserve">Alternatively, </w:t>
      </w:r>
      <w:r w:rsidR="00D514C0">
        <w:t xml:space="preserve">a barn not being used for agricultural purposes </w:t>
      </w:r>
      <w:r>
        <w:t>could be re</w:t>
      </w:r>
      <w:r w:rsidR="00061CF5">
        <w:t>zoned to be</w:t>
      </w:r>
      <w:r>
        <w:t xml:space="preserve"> a decommissioned livestock facility</w:t>
      </w:r>
      <w:r w:rsidR="00D514C0">
        <w:t>.</w:t>
      </w:r>
      <w:r>
        <w:t xml:space="preserve"> </w:t>
      </w:r>
    </w:p>
    <w:p w14:paraId="3DA225CB" w14:textId="67941E6B" w:rsidR="0031015A" w:rsidRDefault="00D514C0" w:rsidP="0026460F">
      <w:r>
        <w:t xml:space="preserve">Further improvements </w:t>
      </w:r>
      <w:r w:rsidR="00061CF5">
        <w:t>including possible</w:t>
      </w:r>
      <w:r>
        <w:t xml:space="preserve"> heritage designation policies were </w:t>
      </w:r>
      <w:r w:rsidR="00061CF5">
        <w:t xml:space="preserve">also </w:t>
      </w:r>
      <w:r>
        <w:t xml:space="preserve">suggested. </w:t>
      </w:r>
    </w:p>
    <w:p w14:paraId="10757E55" w14:textId="41CE49AF" w:rsidR="00D514C0" w:rsidRDefault="00D514C0" w:rsidP="0026460F">
      <w:r>
        <w:lastRenderedPageBreak/>
        <w:t xml:space="preserve">Staff plan to do outreach with heritage committees and public engagement. Further exploration of what the Province </w:t>
      </w:r>
      <w:r w:rsidR="00061CF5">
        <w:t>has been undertaken as well</w:t>
      </w:r>
      <w:r>
        <w:t xml:space="preserve">.  </w:t>
      </w:r>
    </w:p>
    <w:p w14:paraId="6E7DF1C6" w14:textId="2AAE46C0" w:rsidR="002550CD" w:rsidRDefault="002550CD" w:rsidP="0026460F">
      <w:r>
        <w:t>Scott Taylor noted that the proposed polic</w:t>
      </w:r>
      <w:r w:rsidR="00D514C0">
        <w:t xml:space="preserve">y changes are draft and staff </w:t>
      </w:r>
      <w:r>
        <w:t>plan to bring a report to C</w:t>
      </w:r>
      <w:r w:rsidR="00D514C0">
        <w:t>ommittee of the Whole</w:t>
      </w:r>
      <w:r>
        <w:t xml:space="preserve"> to outline </w:t>
      </w:r>
      <w:r w:rsidR="00D514C0">
        <w:t xml:space="preserve">all the </w:t>
      </w:r>
      <w:r>
        <w:t>housekeeping amendment</w:t>
      </w:r>
      <w:r w:rsidR="00D514C0">
        <w:t>s</w:t>
      </w:r>
      <w:r>
        <w:t xml:space="preserve">. </w:t>
      </w:r>
    </w:p>
    <w:p w14:paraId="283C76EB" w14:textId="30940DE9" w:rsidR="002550CD" w:rsidRDefault="00D514C0" w:rsidP="0026460F">
      <w:r>
        <w:t xml:space="preserve">Staff noted that there may be grants available in some areas to assist with the cost of maintaining barns, as the cost can be high. </w:t>
      </w:r>
    </w:p>
    <w:p w14:paraId="5DC1BEF1" w14:textId="729CEF7F" w:rsidR="0026460F" w:rsidRDefault="0026460F" w:rsidP="0026460F">
      <w:pPr>
        <w:pStyle w:val="Heading2"/>
      </w:pPr>
      <w:r>
        <w:t xml:space="preserve">Forest Management By-law Update </w:t>
      </w:r>
    </w:p>
    <w:p w14:paraId="099CCC82" w14:textId="5AC98856" w:rsidR="0026460F" w:rsidRDefault="002550CD" w:rsidP="0026460F">
      <w:r>
        <w:t xml:space="preserve">Scott Taylor </w:t>
      </w:r>
      <w:r w:rsidR="00EE2CA1">
        <w:t>gave an update to the</w:t>
      </w:r>
      <w:r>
        <w:t xml:space="preserve"> Committee on the forest management by-law</w:t>
      </w:r>
      <w:r w:rsidR="00061CF5">
        <w:t xml:space="preserve"> revisions</w:t>
      </w:r>
      <w:r>
        <w:t xml:space="preserve">. </w:t>
      </w:r>
      <w:r w:rsidR="00EE2CA1">
        <w:t>It is anticipated that there will be</w:t>
      </w:r>
      <w:r>
        <w:t xml:space="preserve"> a draft by-law to share in the first quarter of 2022. </w:t>
      </w:r>
      <w:r w:rsidR="00061CF5">
        <w:t>At that time there will be public engagement on the proposed changes.</w:t>
      </w:r>
    </w:p>
    <w:p w14:paraId="12902CC6" w14:textId="6D75CED5" w:rsidR="002550CD" w:rsidRDefault="002550CD" w:rsidP="0026460F">
      <w:r>
        <w:t xml:space="preserve">Councillor </w:t>
      </w:r>
      <w:r w:rsidR="00EE2CA1">
        <w:t>S</w:t>
      </w:r>
      <w:r>
        <w:t>oever noted that</w:t>
      </w:r>
      <w:r w:rsidR="00EE2CA1">
        <w:t xml:space="preserve"> the </w:t>
      </w:r>
      <w:r>
        <w:t xml:space="preserve">Town </w:t>
      </w:r>
      <w:r w:rsidR="00EE2CA1">
        <w:t xml:space="preserve">of the Blue Mountains </w:t>
      </w:r>
      <w:r>
        <w:t xml:space="preserve">continues to work on </w:t>
      </w:r>
      <w:r w:rsidR="00EE2CA1">
        <w:t>its by-law</w:t>
      </w:r>
      <w:r>
        <w:t xml:space="preserve"> </w:t>
      </w:r>
      <w:r w:rsidR="00EE2CA1">
        <w:t xml:space="preserve">alongside </w:t>
      </w:r>
      <w:r>
        <w:t>the County.</w:t>
      </w:r>
      <w:r w:rsidR="00EE2CA1">
        <w:t xml:space="preserve"> </w:t>
      </w:r>
      <w:r w:rsidR="00061CF5">
        <w:t xml:space="preserve">The Town’s by-law will be looking to include exemptions for agriculture. </w:t>
      </w:r>
      <w:r w:rsidR="00EE2CA1">
        <w:t xml:space="preserve">There is an education piece that </w:t>
      </w:r>
      <w:r w:rsidR="00061CF5">
        <w:t xml:space="preserve">also </w:t>
      </w:r>
      <w:r w:rsidR="00EE2CA1">
        <w:t xml:space="preserve">needs to be fulfilled, as people have been undertaking </w:t>
      </w:r>
      <w:r w:rsidR="00061CF5">
        <w:t>tree cutting because</w:t>
      </w:r>
      <w:r w:rsidR="00EE2CA1">
        <w:t xml:space="preserve"> they didn’t realize they needed a permit.</w:t>
      </w:r>
    </w:p>
    <w:p w14:paraId="3E61F8B4" w14:textId="0F50FDEB" w:rsidR="0026460F" w:rsidRPr="0026460F" w:rsidRDefault="0026460F" w:rsidP="0026460F">
      <w:pPr>
        <w:pStyle w:val="Heading2"/>
      </w:pPr>
      <w:r>
        <w:t xml:space="preserve">Age Friendly Community Plan </w:t>
      </w:r>
    </w:p>
    <w:p w14:paraId="720365BB" w14:textId="3A625B5C" w:rsidR="0026460F" w:rsidRDefault="001578C7" w:rsidP="0090399A">
      <w:r>
        <w:t>Stephanie Lacey</w:t>
      </w:r>
      <w:r w:rsidR="00520E9A">
        <w:t>-</w:t>
      </w:r>
      <w:r>
        <w:t xml:space="preserve">Avon noted that </w:t>
      </w:r>
      <w:r w:rsidR="00520E9A">
        <w:t xml:space="preserve">staff </w:t>
      </w:r>
      <w:r>
        <w:t>are pleased wit</w:t>
      </w:r>
      <w:r w:rsidR="00520E9A">
        <w:t>h</w:t>
      </w:r>
      <w:r>
        <w:t xml:space="preserve"> the engagement throughout</w:t>
      </w:r>
      <w:r w:rsidR="00520E9A">
        <w:t xml:space="preserve"> the process.</w:t>
      </w:r>
      <w:r>
        <w:t xml:space="preserve"> </w:t>
      </w:r>
      <w:r w:rsidR="00520E9A">
        <w:t>Despite the</w:t>
      </w:r>
      <w:r>
        <w:t xml:space="preserve"> bu</w:t>
      </w:r>
      <w:r w:rsidR="00520E9A">
        <w:t>l</w:t>
      </w:r>
      <w:r>
        <w:t>k of t</w:t>
      </w:r>
      <w:r w:rsidR="00520E9A">
        <w:t>he</w:t>
      </w:r>
      <w:r>
        <w:t xml:space="preserve"> information</w:t>
      </w:r>
      <w:r w:rsidR="00520E9A">
        <w:t xml:space="preserve"> being</w:t>
      </w:r>
      <w:r>
        <w:t xml:space="preserve"> provided virtually</w:t>
      </w:r>
      <w:r w:rsidR="00520E9A">
        <w:t>, significant feedback was</w:t>
      </w:r>
      <w:r>
        <w:t xml:space="preserve"> still received</w:t>
      </w:r>
      <w:r w:rsidR="00520E9A">
        <w:t>.</w:t>
      </w:r>
      <w:r>
        <w:t xml:space="preserve"> </w:t>
      </w:r>
      <w:r w:rsidR="00061CF5">
        <w:t xml:space="preserve">An in-person audit was undertaken in a number of communities throughout the County. </w:t>
      </w:r>
    </w:p>
    <w:p w14:paraId="69551F95" w14:textId="1E0A6AA3" w:rsidR="001578C7" w:rsidRDefault="001578C7" w:rsidP="0090399A">
      <w:r>
        <w:t xml:space="preserve">She outlined next steps. </w:t>
      </w:r>
      <w:r w:rsidR="00061CF5">
        <w:t>A</w:t>
      </w:r>
      <w:r>
        <w:t xml:space="preserve"> draft action plan</w:t>
      </w:r>
      <w:r w:rsidR="00061CF5">
        <w:t xml:space="preserve"> is being created</w:t>
      </w:r>
      <w:r w:rsidR="00520E9A">
        <w:t xml:space="preserve"> which is anticipated t</w:t>
      </w:r>
      <w:r>
        <w:t xml:space="preserve">o be completed by the end of </w:t>
      </w:r>
      <w:r w:rsidR="00520E9A">
        <w:t xml:space="preserve">the </w:t>
      </w:r>
      <w:r>
        <w:t>year</w:t>
      </w:r>
      <w:r w:rsidR="00061CF5">
        <w:t xml:space="preserve">. Public engagement is expected on this draft action plan early in </w:t>
      </w:r>
      <w:r w:rsidR="00520E9A">
        <w:t xml:space="preserve">2022. Staff will be reconnecting with </w:t>
      </w:r>
      <w:r w:rsidR="00BC67D3">
        <w:t>the Committee</w:t>
      </w:r>
      <w:r w:rsidR="00520E9A">
        <w:t xml:space="preserve"> in the future. </w:t>
      </w:r>
    </w:p>
    <w:p w14:paraId="6EB49100" w14:textId="06AC073C" w:rsidR="001578C7" w:rsidRDefault="001578C7" w:rsidP="0090399A">
      <w:r>
        <w:t>Brenda</w:t>
      </w:r>
      <w:r w:rsidR="00520E9A">
        <w:t xml:space="preserve"> Hsueh</w:t>
      </w:r>
      <w:r>
        <w:t xml:space="preserve"> noted that if we want to have the next generation stay</w:t>
      </w:r>
      <w:r w:rsidR="00520E9A">
        <w:t xml:space="preserve"> in Grey County</w:t>
      </w:r>
      <w:r>
        <w:t>, we need to promote ag</w:t>
      </w:r>
      <w:r w:rsidR="00520E9A">
        <w:t>riculture</w:t>
      </w:r>
      <w:r>
        <w:t xml:space="preserve"> as</w:t>
      </w:r>
      <w:r w:rsidR="00520E9A">
        <w:t xml:space="preserve"> a</w:t>
      </w:r>
      <w:r>
        <w:t xml:space="preserve"> career. </w:t>
      </w:r>
      <w:r w:rsidR="00520E9A">
        <w:t>It is a h</w:t>
      </w:r>
      <w:r>
        <w:t>ighly skilled and interesting</w:t>
      </w:r>
      <w:r w:rsidR="00520E9A">
        <w:t xml:space="preserve"> field.</w:t>
      </w:r>
      <w:r>
        <w:t xml:space="preserve"> </w:t>
      </w:r>
      <w:r w:rsidR="00520E9A">
        <w:t>Th</w:t>
      </w:r>
      <w:r w:rsidR="00BC67D3">
        <w:t>is needs to</w:t>
      </w:r>
      <w:r>
        <w:t xml:space="preserve"> start at the elementary school level</w:t>
      </w:r>
      <w:r w:rsidR="00520E9A">
        <w:t xml:space="preserve">. </w:t>
      </w:r>
    </w:p>
    <w:p w14:paraId="76609676" w14:textId="7E5374FC" w:rsidR="0026460F" w:rsidRDefault="0026460F" w:rsidP="0016752E">
      <w:pPr>
        <w:pStyle w:val="Heading2"/>
        <w:keepNext w:val="0"/>
        <w:keepLines w:val="0"/>
        <w:widowControl w:val="0"/>
        <w:spacing w:after="160"/>
        <w:rPr>
          <w:rFonts w:cs="Arial"/>
        </w:rPr>
      </w:pPr>
      <w:r>
        <w:rPr>
          <w:rFonts w:cs="Arial"/>
        </w:rPr>
        <w:t xml:space="preserve">Standing Items </w:t>
      </w:r>
    </w:p>
    <w:p w14:paraId="05253502" w14:textId="34E5FE7B" w:rsidR="0026460F" w:rsidRDefault="0026460F" w:rsidP="0016752E">
      <w:pPr>
        <w:pStyle w:val="Heading2"/>
        <w:keepNext w:val="0"/>
        <w:keepLines w:val="0"/>
        <w:widowControl w:val="0"/>
        <w:spacing w:after="160"/>
      </w:pPr>
      <w:r w:rsidRPr="00B55444">
        <w:rPr>
          <w:rFonts w:cs="Arial"/>
        </w:rPr>
        <w:t>Agricultural Specialist High Skills Major partnership project update –</w:t>
      </w:r>
    </w:p>
    <w:p w14:paraId="532FF3B3" w14:textId="63F92FE9" w:rsidR="0026460F" w:rsidRDefault="001578C7" w:rsidP="001578C7">
      <w:r>
        <w:t>Stephanie Lacey Avon</w:t>
      </w:r>
      <w:r w:rsidR="00520E9A">
        <w:t xml:space="preserve"> p</w:t>
      </w:r>
      <w:r>
        <w:t>rovided an update</w:t>
      </w:r>
      <w:r w:rsidR="00520E9A">
        <w:t xml:space="preserve"> on the Agriculture Specialist High Skills Major partnership project</w:t>
      </w:r>
      <w:r>
        <w:t>.</w:t>
      </w:r>
      <w:r w:rsidR="00520E9A">
        <w:t xml:space="preserve"> Staff</w:t>
      </w:r>
      <w:r>
        <w:t xml:space="preserve"> have had discussions with </w:t>
      </w:r>
      <w:r w:rsidR="00520E9A">
        <w:t xml:space="preserve">Bluewater District School </w:t>
      </w:r>
      <w:r w:rsidR="00520E9A">
        <w:lastRenderedPageBreak/>
        <w:t xml:space="preserve">Board </w:t>
      </w:r>
      <w:r>
        <w:t xml:space="preserve">in conjunction with </w:t>
      </w:r>
      <w:r w:rsidR="00520E9A">
        <w:t>t</w:t>
      </w:r>
      <w:r>
        <w:t xml:space="preserve">he </w:t>
      </w:r>
      <w:r w:rsidR="00520E9A">
        <w:t>agricultural</w:t>
      </w:r>
      <w:r>
        <w:t xml:space="preserve"> societies</w:t>
      </w:r>
      <w:r w:rsidR="00061CF5">
        <w:t xml:space="preserve"> and Grey Roots</w:t>
      </w:r>
      <w:r>
        <w:t xml:space="preserve">. </w:t>
      </w:r>
      <w:r w:rsidR="00061CF5">
        <w:t>Further discussions are needed before</w:t>
      </w:r>
      <w:r w:rsidR="00B36DD9">
        <w:t xml:space="preserve"> proceeding with the Niagara Escarpment Plan amendment application </w:t>
      </w:r>
      <w:r w:rsidR="00903FC2">
        <w:t>for the Regional Agriculture Learning and Demonstration Site (RALDS) lands. The high school program w</w:t>
      </w:r>
      <w:r w:rsidR="00EE6816">
        <w:t>ould</w:t>
      </w:r>
      <w:r w:rsidR="00903FC2">
        <w:t xml:space="preserve"> be utilizing the facilities at Grey Roots and the RALDS which is designated </w:t>
      </w:r>
      <w:r w:rsidR="00EE6816">
        <w:t>in the</w:t>
      </w:r>
      <w:r w:rsidR="00903FC2">
        <w:t xml:space="preserve"> Niagara Escarpment </w:t>
      </w:r>
      <w:r w:rsidR="00EE6816">
        <w:t>Plan</w:t>
      </w:r>
      <w:r w:rsidR="00903FC2">
        <w:t xml:space="preserve">. The </w:t>
      </w:r>
      <w:r w:rsidR="00BC67D3">
        <w:t xml:space="preserve">proposed </w:t>
      </w:r>
      <w:r w:rsidR="00903FC2">
        <w:t xml:space="preserve">uses don’t currently conform </w:t>
      </w:r>
      <w:r w:rsidR="00061CF5">
        <w:t>to the Niagara Escarpment Plan, so it</w:t>
      </w:r>
      <w:r w:rsidR="00903FC2">
        <w:t xml:space="preserve"> has to go through an amendment process to be able to use those lands as they propose. </w:t>
      </w:r>
    </w:p>
    <w:p w14:paraId="4D75D906" w14:textId="71A4E8ED" w:rsidR="000E06ED" w:rsidRPr="00617F2A" w:rsidRDefault="000E06ED" w:rsidP="0016752E">
      <w:pPr>
        <w:pStyle w:val="Heading2"/>
        <w:keepNext w:val="0"/>
        <w:keepLines w:val="0"/>
        <w:widowControl w:val="0"/>
        <w:spacing w:after="160"/>
      </w:pPr>
      <w:r w:rsidRPr="00617F2A">
        <w:t>Other Business</w:t>
      </w:r>
    </w:p>
    <w:p w14:paraId="20E85A3C" w14:textId="529BBE32" w:rsidR="006147C5" w:rsidRDefault="009712CA" w:rsidP="006147C5">
      <w:r>
        <w:t>If members have any items that they would like to bring forward for discussion</w:t>
      </w:r>
      <w:r w:rsidR="00903FC2">
        <w:t xml:space="preserve">, they can contact staff leads on the Committee and it can be added to an upcoming meeting. </w:t>
      </w:r>
    </w:p>
    <w:p w14:paraId="590E0981" w14:textId="30FFBBDE" w:rsidR="009712CA" w:rsidRDefault="009712CA" w:rsidP="006147C5">
      <w:r>
        <w:t>Lorie</w:t>
      </w:r>
      <w:r w:rsidR="00903FC2">
        <w:t xml:space="preserve"> Smith provided an update on Grey Bruce Farmers Week, still going strong after 56 years of continuous producer education. This is the second year in a row they are going virtual. There will be 7 days of education with speakers from across Canada and the United States. The event will take place from January 4-11. She is asking the Committee to assist with promotion of the event. </w:t>
      </w:r>
      <w:r>
        <w:t xml:space="preserve"> </w:t>
      </w:r>
      <w:r w:rsidR="00903FC2">
        <w:t xml:space="preserve">Registration is free through the 4H Council website. </w:t>
      </w:r>
    </w:p>
    <w:p w14:paraId="12A1C85B" w14:textId="06C488EC" w:rsidR="009712CA" w:rsidRDefault="00903FC2" w:rsidP="00903FC2">
      <w:r>
        <w:t xml:space="preserve">She also provided an update </w:t>
      </w:r>
      <w:r w:rsidR="009712CA">
        <w:t xml:space="preserve">on </w:t>
      </w:r>
      <w:r>
        <w:t>G</w:t>
      </w:r>
      <w:r w:rsidR="009712CA">
        <w:t xml:space="preserve">rey </w:t>
      </w:r>
      <w:r>
        <w:t>A</w:t>
      </w:r>
      <w:r w:rsidR="009712CA">
        <w:t xml:space="preserve">g </w:t>
      </w:r>
      <w:r>
        <w:t>C</w:t>
      </w:r>
      <w:r w:rsidR="009712CA">
        <w:t>ourses</w:t>
      </w:r>
      <w:r>
        <w:t>. There will be 25 courses offered over multiple days.</w:t>
      </w:r>
      <w:r w:rsidR="009712CA">
        <w:t xml:space="preserve"> </w:t>
      </w:r>
    </w:p>
    <w:p w14:paraId="4D75D908" w14:textId="77777777" w:rsidR="000E06ED" w:rsidRPr="00CE3CBC" w:rsidRDefault="000E06ED" w:rsidP="0016752E">
      <w:pPr>
        <w:pStyle w:val="Heading2"/>
        <w:keepNext w:val="0"/>
        <w:keepLines w:val="0"/>
        <w:widowControl w:val="0"/>
        <w:spacing w:after="160"/>
      </w:pPr>
      <w:r w:rsidRPr="00CE3CBC">
        <w:t>Next Meeting Dates</w:t>
      </w:r>
    </w:p>
    <w:p w14:paraId="4D75D909" w14:textId="75EE3B0B" w:rsidR="000E06ED" w:rsidRPr="002E1932" w:rsidRDefault="002E1932" w:rsidP="0016752E">
      <w:pPr>
        <w:widowControl w:val="0"/>
        <w:spacing w:after="160"/>
      </w:pPr>
      <w:r>
        <w:rPr>
          <w:bCs/>
        </w:rPr>
        <w:t>To be determined.</w:t>
      </w:r>
    </w:p>
    <w:p w14:paraId="4D75D90A" w14:textId="7D12F1F1" w:rsidR="000E06ED" w:rsidRDefault="000E06ED" w:rsidP="0016752E">
      <w:pPr>
        <w:widowControl w:val="0"/>
        <w:spacing w:after="160"/>
      </w:pPr>
      <w:r>
        <w:t>On motion by</w:t>
      </w:r>
      <w:r w:rsidR="0008430B">
        <w:t xml:space="preserve"> </w:t>
      </w:r>
      <w:r w:rsidR="008B0453">
        <w:t>Lori</w:t>
      </w:r>
      <w:r w:rsidR="00903FC2">
        <w:t>e</w:t>
      </w:r>
      <w:r w:rsidR="008B0453">
        <w:t xml:space="preserve"> Smith and Warden Hicks</w:t>
      </w:r>
      <w:r>
        <w:t xml:space="preserve">, the meeting adjourned at </w:t>
      </w:r>
      <w:r w:rsidR="0008430B">
        <w:t>11:</w:t>
      </w:r>
      <w:r w:rsidR="008B0453">
        <w:t>33</w:t>
      </w:r>
      <w:r w:rsidR="0008430B">
        <w:t xml:space="preserve"> AM.</w:t>
      </w:r>
    </w:p>
    <w:p w14:paraId="4D75D90B" w14:textId="06EDEDCE" w:rsidR="00FE7170" w:rsidRDefault="000E06ED" w:rsidP="0016752E">
      <w:pPr>
        <w:widowControl w:val="0"/>
        <w:tabs>
          <w:tab w:val="right" w:pos="9360"/>
        </w:tabs>
        <w:spacing w:after="160"/>
      </w:pPr>
      <w:r>
        <w:tab/>
      </w:r>
      <w:r w:rsidR="005501A7">
        <w:t>John Dejong</w:t>
      </w:r>
      <w:r>
        <w:t>, Chair</w:t>
      </w:r>
    </w:p>
    <w:p w14:paraId="4D75D90C" w14:textId="77777777" w:rsidR="006F776A" w:rsidRPr="006F776A" w:rsidRDefault="006F776A" w:rsidP="0016752E">
      <w:pPr>
        <w:widowControl w:val="0"/>
        <w:spacing w:after="160"/>
      </w:pPr>
    </w:p>
    <w:sectPr w:rsidR="006F776A" w:rsidRPr="006F776A" w:rsidSect="00BB044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5D911" w14:textId="77777777" w:rsidR="00277332" w:rsidRDefault="00277332" w:rsidP="00883D8D">
      <w:pPr>
        <w:spacing w:after="0" w:line="240" w:lineRule="auto"/>
      </w:pPr>
      <w:r>
        <w:separator/>
      </w:r>
    </w:p>
  </w:endnote>
  <w:endnote w:type="continuationSeparator" w:id="0">
    <w:p w14:paraId="4D75D912" w14:textId="77777777" w:rsidR="00277332" w:rsidRDefault="0027733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EEEE" w14:textId="77777777" w:rsidR="0026460F" w:rsidRDefault="00264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915" w14:textId="77777777" w:rsidR="00277332" w:rsidRPr="00AC3A8B" w:rsidRDefault="00277332"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B604" w14:textId="77777777" w:rsidR="0026460F" w:rsidRDefault="00264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D90F" w14:textId="77777777" w:rsidR="00277332" w:rsidRDefault="00277332" w:rsidP="00883D8D">
      <w:pPr>
        <w:spacing w:after="0" w:line="240" w:lineRule="auto"/>
      </w:pPr>
      <w:r>
        <w:separator/>
      </w:r>
    </w:p>
  </w:footnote>
  <w:footnote w:type="continuationSeparator" w:id="0">
    <w:p w14:paraId="4D75D910" w14:textId="77777777" w:rsidR="00277332" w:rsidRDefault="00277332"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D85F2" w14:textId="77777777" w:rsidR="0026460F" w:rsidRDefault="00264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913" w14:textId="0BA852AC" w:rsidR="00277332" w:rsidRPr="00541A35" w:rsidRDefault="00277332" w:rsidP="005D7038">
    <w:pPr>
      <w:pStyle w:val="Header"/>
      <w:jc w:val="right"/>
      <w:rPr>
        <w:sz w:val="22"/>
        <w:szCs w:val="22"/>
      </w:rPr>
    </w:pPr>
    <w:r>
      <w:rPr>
        <w:sz w:val="22"/>
        <w:szCs w:val="22"/>
      </w:rPr>
      <w:t>Agricultural Advisory</w:t>
    </w:r>
    <w:r w:rsidRPr="00541A35">
      <w:rPr>
        <w:sz w:val="22"/>
        <w:szCs w:val="22"/>
      </w:rPr>
      <w:t xml:space="preserve"> Committee</w:t>
    </w:r>
  </w:p>
  <w:p w14:paraId="4D75D914" w14:textId="536142C9" w:rsidR="00277332" w:rsidRDefault="0026460F" w:rsidP="005D7038">
    <w:pPr>
      <w:pStyle w:val="Header"/>
      <w:jc w:val="right"/>
      <w:rPr>
        <w:sz w:val="22"/>
        <w:szCs w:val="22"/>
      </w:rPr>
    </w:pPr>
    <w:r>
      <w:rPr>
        <w:sz w:val="22"/>
        <w:szCs w:val="22"/>
      </w:rPr>
      <w:t>October 21</w:t>
    </w:r>
    <w:r w:rsidR="00277332">
      <w:rPr>
        <w:sz w:val="22"/>
        <w:szCs w:val="22"/>
      </w:rPr>
      <w:t>, 2021</w:t>
    </w:r>
  </w:p>
  <w:p w14:paraId="585816D4" w14:textId="77777777" w:rsidR="00277332" w:rsidRPr="00541A35" w:rsidRDefault="00277332" w:rsidP="005D7038">
    <w:pPr>
      <w:pStyle w:val="Header"/>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7729" w14:textId="77777777" w:rsidR="0026460F" w:rsidRDefault="00264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7684"/>
    <w:multiLevelType w:val="hybridMultilevel"/>
    <w:tmpl w:val="1C80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1B3C"/>
    <w:multiLevelType w:val="hybridMultilevel"/>
    <w:tmpl w:val="FABA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3076E"/>
    <w:multiLevelType w:val="hybridMultilevel"/>
    <w:tmpl w:val="3D460D0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4D2A2E"/>
    <w:multiLevelType w:val="hybridMultilevel"/>
    <w:tmpl w:val="A48E7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B6B2F"/>
    <w:multiLevelType w:val="hybridMultilevel"/>
    <w:tmpl w:val="27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A2262"/>
    <w:multiLevelType w:val="hybridMultilevel"/>
    <w:tmpl w:val="24E0228C"/>
    <w:lvl w:ilvl="0" w:tplc="EB105006">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06855"/>
    <w:multiLevelType w:val="hybridMultilevel"/>
    <w:tmpl w:val="AC9C702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51B0C"/>
    <w:multiLevelType w:val="hybridMultilevel"/>
    <w:tmpl w:val="B35C7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1557F"/>
    <w:multiLevelType w:val="hybridMultilevel"/>
    <w:tmpl w:val="83A8468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803778"/>
    <w:multiLevelType w:val="hybridMultilevel"/>
    <w:tmpl w:val="D712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97EC3"/>
    <w:multiLevelType w:val="hybridMultilevel"/>
    <w:tmpl w:val="0A7A6A10"/>
    <w:lvl w:ilvl="0" w:tplc="4802FC10">
      <w:start w:val="1"/>
      <w:numFmt w:val="decimal"/>
      <w:lvlText w:val="%1."/>
      <w:lvlJc w:val="left"/>
      <w:pPr>
        <w:ind w:left="720" w:hanging="360"/>
      </w:pPr>
      <w:rPr>
        <w:rFonts w:hint="default"/>
        <w:b/>
        <w:bCs w:val="0"/>
      </w:rPr>
    </w:lvl>
    <w:lvl w:ilvl="1" w:tplc="EB1050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
  </w:num>
  <w:num w:numId="5">
    <w:abstractNumId w:val="4"/>
  </w:num>
  <w:num w:numId="6">
    <w:abstractNumId w:val="3"/>
  </w:num>
  <w:num w:numId="7">
    <w:abstractNumId w:val="7"/>
  </w:num>
  <w:num w:numId="8">
    <w:abstractNumId w:val="9"/>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1621"/>
    <w:rsid w:val="00005E5D"/>
    <w:rsid w:val="00016506"/>
    <w:rsid w:val="00047A0A"/>
    <w:rsid w:val="00051B2F"/>
    <w:rsid w:val="000562D6"/>
    <w:rsid w:val="00061790"/>
    <w:rsid w:val="00061CF5"/>
    <w:rsid w:val="00081FCF"/>
    <w:rsid w:val="0008430B"/>
    <w:rsid w:val="000955E6"/>
    <w:rsid w:val="000A40C9"/>
    <w:rsid w:val="000B7C11"/>
    <w:rsid w:val="000E06ED"/>
    <w:rsid w:val="000E4D2E"/>
    <w:rsid w:val="000F3A44"/>
    <w:rsid w:val="000F4886"/>
    <w:rsid w:val="00113FCB"/>
    <w:rsid w:val="001578C7"/>
    <w:rsid w:val="0016752E"/>
    <w:rsid w:val="0018025E"/>
    <w:rsid w:val="001850DD"/>
    <w:rsid w:val="00191F8A"/>
    <w:rsid w:val="001965E8"/>
    <w:rsid w:val="001C1977"/>
    <w:rsid w:val="001D2D1E"/>
    <w:rsid w:val="001E104E"/>
    <w:rsid w:val="001E2DAD"/>
    <w:rsid w:val="001E6567"/>
    <w:rsid w:val="001F1D7C"/>
    <w:rsid w:val="001F225E"/>
    <w:rsid w:val="00200C22"/>
    <w:rsid w:val="00205A27"/>
    <w:rsid w:val="00225DB3"/>
    <w:rsid w:val="00226475"/>
    <w:rsid w:val="00240E3B"/>
    <w:rsid w:val="00247CA8"/>
    <w:rsid w:val="002550CD"/>
    <w:rsid w:val="0026460F"/>
    <w:rsid w:val="00277332"/>
    <w:rsid w:val="0028691F"/>
    <w:rsid w:val="002915BC"/>
    <w:rsid w:val="00295859"/>
    <w:rsid w:val="002B56BF"/>
    <w:rsid w:val="002C6064"/>
    <w:rsid w:val="002D7139"/>
    <w:rsid w:val="002E1932"/>
    <w:rsid w:val="002E53CD"/>
    <w:rsid w:val="002F0452"/>
    <w:rsid w:val="002F444B"/>
    <w:rsid w:val="0031015A"/>
    <w:rsid w:val="003165C1"/>
    <w:rsid w:val="00324DF9"/>
    <w:rsid w:val="0033616F"/>
    <w:rsid w:val="00341CAE"/>
    <w:rsid w:val="003738E2"/>
    <w:rsid w:val="0037512D"/>
    <w:rsid w:val="003A0BD0"/>
    <w:rsid w:val="003A6F57"/>
    <w:rsid w:val="00406515"/>
    <w:rsid w:val="0042423B"/>
    <w:rsid w:val="00446A72"/>
    <w:rsid w:val="00450370"/>
    <w:rsid w:val="00457F2B"/>
    <w:rsid w:val="00464176"/>
    <w:rsid w:val="004942B7"/>
    <w:rsid w:val="004A135B"/>
    <w:rsid w:val="004B53AB"/>
    <w:rsid w:val="004D519E"/>
    <w:rsid w:val="004F083D"/>
    <w:rsid w:val="00503F63"/>
    <w:rsid w:val="00520E9A"/>
    <w:rsid w:val="00530750"/>
    <w:rsid w:val="005326A5"/>
    <w:rsid w:val="00541A35"/>
    <w:rsid w:val="00542235"/>
    <w:rsid w:val="005466C1"/>
    <w:rsid w:val="005501A7"/>
    <w:rsid w:val="00571B59"/>
    <w:rsid w:val="005A360A"/>
    <w:rsid w:val="005D3BD9"/>
    <w:rsid w:val="005D7038"/>
    <w:rsid w:val="005F3252"/>
    <w:rsid w:val="005F334F"/>
    <w:rsid w:val="0060171C"/>
    <w:rsid w:val="0060746F"/>
    <w:rsid w:val="006147C5"/>
    <w:rsid w:val="006563A9"/>
    <w:rsid w:val="00662AC3"/>
    <w:rsid w:val="00690A1D"/>
    <w:rsid w:val="006A0EE8"/>
    <w:rsid w:val="006B4C34"/>
    <w:rsid w:val="006B7081"/>
    <w:rsid w:val="006D3AB8"/>
    <w:rsid w:val="006F776A"/>
    <w:rsid w:val="0070572D"/>
    <w:rsid w:val="007131C2"/>
    <w:rsid w:val="00716A2E"/>
    <w:rsid w:val="00720309"/>
    <w:rsid w:val="00743732"/>
    <w:rsid w:val="0076158C"/>
    <w:rsid w:val="00790389"/>
    <w:rsid w:val="007D0048"/>
    <w:rsid w:val="00805B0C"/>
    <w:rsid w:val="0081702E"/>
    <w:rsid w:val="008279DE"/>
    <w:rsid w:val="0083367F"/>
    <w:rsid w:val="008407FA"/>
    <w:rsid w:val="00852E88"/>
    <w:rsid w:val="008742DF"/>
    <w:rsid w:val="00883D8D"/>
    <w:rsid w:val="00884722"/>
    <w:rsid w:val="00890448"/>
    <w:rsid w:val="00895616"/>
    <w:rsid w:val="008B0453"/>
    <w:rsid w:val="0090399A"/>
    <w:rsid w:val="00903FC2"/>
    <w:rsid w:val="009075FE"/>
    <w:rsid w:val="00953DFC"/>
    <w:rsid w:val="009712CA"/>
    <w:rsid w:val="009D1571"/>
    <w:rsid w:val="009F6F3E"/>
    <w:rsid w:val="00A066F7"/>
    <w:rsid w:val="00A52D13"/>
    <w:rsid w:val="00A63DD6"/>
    <w:rsid w:val="00A66548"/>
    <w:rsid w:val="00A8192D"/>
    <w:rsid w:val="00A84CD8"/>
    <w:rsid w:val="00A87B93"/>
    <w:rsid w:val="00A94E3E"/>
    <w:rsid w:val="00AA4C97"/>
    <w:rsid w:val="00AA5E09"/>
    <w:rsid w:val="00AB2197"/>
    <w:rsid w:val="00AC3A8B"/>
    <w:rsid w:val="00B2700D"/>
    <w:rsid w:val="00B2742C"/>
    <w:rsid w:val="00B36DD9"/>
    <w:rsid w:val="00B52C61"/>
    <w:rsid w:val="00B64986"/>
    <w:rsid w:val="00B66554"/>
    <w:rsid w:val="00B71CD7"/>
    <w:rsid w:val="00B819EB"/>
    <w:rsid w:val="00B81FE3"/>
    <w:rsid w:val="00B87345"/>
    <w:rsid w:val="00B9251C"/>
    <w:rsid w:val="00BB0445"/>
    <w:rsid w:val="00BB0716"/>
    <w:rsid w:val="00BC67D3"/>
    <w:rsid w:val="00BE74A4"/>
    <w:rsid w:val="00C11674"/>
    <w:rsid w:val="00C247AC"/>
    <w:rsid w:val="00C26446"/>
    <w:rsid w:val="00C35FA8"/>
    <w:rsid w:val="00C4443E"/>
    <w:rsid w:val="00C54F50"/>
    <w:rsid w:val="00C64EC5"/>
    <w:rsid w:val="00C97652"/>
    <w:rsid w:val="00CA1F08"/>
    <w:rsid w:val="00CC7CF1"/>
    <w:rsid w:val="00CE2975"/>
    <w:rsid w:val="00CE439D"/>
    <w:rsid w:val="00CF63F1"/>
    <w:rsid w:val="00D1104C"/>
    <w:rsid w:val="00D514C0"/>
    <w:rsid w:val="00D55E0E"/>
    <w:rsid w:val="00D717BF"/>
    <w:rsid w:val="00DA54BE"/>
    <w:rsid w:val="00DC0A49"/>
    <w:rsid w:val="00DC1FF0"/>
    <w:rsid w:val="00DD5394"/>
    <w:rsid w:val="00DD5D2C"/>
    <w:rsid w:val="00DE1CC8"/>
    <w:rsid w:val="00DF3618"/>
    <w:rsid w:val="00E12378"/>
    <w:rsid w:val="00E14BB7"/>
    <w:rsid w:val="00E15ED8"/>
    <w:rsid w:val="00E32F4D"/>
    <w:rsid w:val="00E56BF9"/>
    <w:rsid w:val="00E61F08"/>
    <w:rsid w:val="00EA2DA6"/>
    <w:rsid w:val="00ED195F"/>
    <w:rsid w:val="00EE2CA1"/>
    <w:rsid w:val="00EE4992"/>
    <w:rsid w:val="00EE6816"/>
    <w:rsid w:val="00F25ECB"/>
    <w:rsid w:val="00F40B89"/>
    <w:rsid w:val="00F454CD"/>
    <w:rsid w:val="00F71585"/>
    <w:rsid w:val="00F87959"/>
    <w:rsid w:val="00F90357"/>
    <w:rsid w:val="00FC3917"/>
    <w:rsid w:val="00FC6C87"/>
    <w:rsid w:val="00FD14CB"/>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character" w:customStyle="1" w:styleId="ListParagraphChar">
    <w:name w:val="List Paragraph Char"/>
    <w:basedOn w:val="DefaultParagraphFont"/>
    <w:link w:val="ListParagraph"/>
    <w:uiPriority w:val="34"/>
    <w:rsid w:val="004B53AB"/>
    <w:rPr>
      <w:rFonts w:ascii="Arial" w:hAnsi="Arial" w:cs="Arial"/>
      <w:bCs/>
      <w:sz w:val="24"/>
      <w:szCs w:val="36"/>
    </w:rPr>
  </w:style>
  <w:style w:type="character" w:styleId="UnresolvedMention">
    <w:name w:val="Unresolved Mention"/>
    <w:basedOn w:val="DefaultParagraphFont"/>
    <w:uiPriority w:val="99"/>
    <w:semiHidden/>
    <w:unhideWhenUsed/>
    <w:rsid w:val="00F4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95DF3844E948B788698BF8B45A04BD"/>
        <w:category>
          <w:name w:val="General"/>
          <w:gallery w:val="placeholder"/>
        </w:category>
        <w:types>
          <w:type w:val="bbPlcHdr"/>
        </w:types>
        <w:behaviors>
          <w:behavior w:val="content"/>
        </w:behaviors>
        <w:guid w:val="{E6CD3A39-85B4-4595-8AE9-28012732490C}"/>
      </w:docPartPr>
      <w:docPartBody>
        <w:p w:rsidR="00712259" w:rsidRDefault="003F2084">
          <w:r w:rsidRPr="00EE203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3F2084"/>
    <w:rsid w:val="004E36F7"/>
    <w:rsid w:val="00712259"/>
    <w:rsid w:val="00AA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0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GC_117559945</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Agricultural Advisory Committee</committee>
    <meetingId xmlns="e6cd7bd4-3f3e-4495-b8c9-139289cd76e6">[2021-10-21 Agricultural Advisory Committee [11058], 2021-11-12 Committee of the Whole [10130]]</meetingId>
    <capitalProjectPriority xmlns="e6cd7bd4-3f3e-4495-b8c9-139289cd76e6" xsi:nil="true"/>
    <policyApprovalDate xmlns="e6cd7bd4-3f3e-4495-b8c9-139289cd76e6" xsi:nil="true"/>
    <NodeRef xmlns="e6cd7bd4-3f3e-4495-b8c9-139289cd76e6">e7bbd347-b1f0-4cbd-a02a-4d7aaf3e3cda</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DC1D4C65-1636-44FF-A3FE-8FF959CDD6AA}">
  <ds:schemaRefs>
    <ds:schemaRef ds:uri="http://schemas.openxmlformats.org/officeDocument/2006/bibliography"/>
  </ds:schemaRefs>
</ds:datastoreItem>
</file>

<file path=customXml/itemProps2.xml><?xml version="1.0" encoding="utf-8"?>
<ds:datastoreItem xmlns:ds="http://schemas.openxmlformats.org/officeDocument/2006/customXml" ds:itemID="{F6AFD78E-A7AE-4AF1-A2FA-785D3FAC9F07}"/>
</file>

<file path=customXml/itemProps3.xml><?xml version="1.0" encoding="utf-8"?>
<ds:datastoreItem xmlns:ds="http://schemas.openxmlformats.org/officeDocument/2006/customXml" ds:itemID="{7A9826AB-BE7B-478B-8A96-A917D48E2092}"/>
</file>

<file path=customXml/itemProps4.xml><?xml version="1.0" encoding="utf-8"?>
<ds:datastoreItem xmlns:ds="http://schemas.openxmlformats.org/officeDocument/2006/customXml" ds:itemID="{D0EDC6EA-B751-404A-BDAD-E7875BD64552}"/>
</file>

<file path=customXml/itemProps5.xml><?xml version="1.0" encoding="utf-8"?>
<ds:datastoreItem xmlns:ds="http://schemas.openxmlformats.org/officeDocument/2006/customXml" ds:itemID="{57A52B7E-E0EE-4B74-BB89-1CBDF1776896}"/>
</file>

<file path=docProps/app.xml><?xml version="1.0" encoding="utf-8"?>
<Properties xmlns="http://schemas.openxmlformats.org/officeDocument/2006/extended-properties" xmlns:vt="http://schemas.openxmlformats.org/officeDocument/2006/docPropsVTypes">
  <Template>July 29 Arial Font</Template>
  <TotalTime>426</TotalTime>
  <Pages>7</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Committee Minutes</vt:lpstr>
    </vt:vector>
  </TitlesOfParts>
  <Company>County of Grey</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Minutes</dc:title>
  <dc:creator>Elder, Nancy</dc:creator>
  <cp:lastModifiedBy>Tara Warder</cp:lastModifiedBy>
  <cp:revision>12</cp:revision>
  <cp:lastPrinted>2013-01-28T14:48:00Z</cp:lastPrinted>
  <dcterms:created xsi:type="dcterms:W3CDTF">2021-10-21T02:06:00Z</dcterms:created>
  <dcterms:modified xsi:type="dcterms:W3CDTF">2021-10-26T12:49:00Z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