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lang w:val="en-CA" w:eastAsia="en-CA"/>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AC3A8B" w:rsidP="00AC3A8B">
      <w:pPr>
        <w:pStyle w:val="Heading1"/>
        <w:jc w:val="center"/>
      </w:pPr>
      <w:r w:rsidRPr="00FB686F">
        <w:t xml:space="preserve">Report </w:t>
      </w:r>
      <w:r w:rsidR="00DB35A0">
        <w:t>PDR-PCD-</w:t>
      </w:r>
      <w:r w:rsidR="00B87433">
        <w:t>13</w:t>
      </w:r>
      <w:r w:rsidR="00DB35A0">
        <w:t>-</w:t>
      </w:r>
      <w:r w:rsidR="00B87433">
        <w:t>16</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DB35A0">
        <w:t xml:space="preserve">Chair </w:t>
      </w:r>
      <w:r w:rsidR="00B87433">
        <w:t>McQueen</w:t>
      </w:r>
      <w:r w:rsidR="00DB35A0">
        <w:t xml:space="preserve"> and Members of the Planning and Community Development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B87433">
        <w:t>Sarah Morrison</w:t>
      </w:r>
      <w:r w:rsidR="00DB35A0">
        <w:t xml:space="preserve">, </w:t>
      </w:r>
      <w:r w:rsidR="00B87433">
        <w:t>Intermediate Planner</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B87433">
        <w:t>March</w:t>
      </w:r>
      <w:r w:rsidR="00DB35A0">
        <w:t xml:space="preserve"> 1</w:t>
      </w:r>
      <w:r w:rsidR="00B87433">
        <w:t>5</w:t>
      </w:r>
      <w:r w:rsidR="00DB35A0">
        <w:t>, 201</w:t>
      </w:r>
      <w:r w:rsidR="00B87433">
        <w:t>6</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A55F12">
        <w:rPr>
          <w:rStyle w:val="Strong"/>
        </w:rPr>
        <w:t xml:space="preserve">Request to </w:t>
      </w:r>
      <w:r w:rsidR="00B87433">
        <w:rPr>
          <w:rStyle w:val="Strong"/>
        </w:rPr>
        <w:t>Change Culvert Project for 2016 from Culvert 16 to Culvert 74</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065D2E">
        <w:t xml:space="preserve">Recommendation adopted by Committee as presented per Resolution PCD55-16; Endorsed by County Council April 5, 2016 per Resolution CC46-16; </w:t>
      </w:r>
      <w:bookmarkStart w:id="0" w:name="_GoBack"/>
      <w:bookmarkEnd w:id="0"/>
      <w:r w:rsidR="000777F2">
        <w:t xml:space="preserve"> </w:t>
      </w:r>
    </w:p>
    <w:p w:rsidR="00AC3A8B" w:rsidRPr="00FB686F" w:rsidRDefault="00AC3A8B" w:rsidP="00AC3A8B">
      <w:pPr>
        <w:pStyle w:val="Heading2"/>
      </w:pPr>
      <w:r w:rsidRPr="00FB686F">
        <w:t>Recommendation(s)</w:t>
      </w:r>
    </w:p>
    <w:p w:rsidR="00AC3A8B" w:rsidRDefault="00473EB1" w:rsidP="00AC3A8B">
      <w:pPr>
        <w:rPr>
          <w:b/>
        </w:rPr>
      </w:pPr>
      <w:r>
        <w:rPr>
          <w:b/>
        </w:rPr>
        <w:t>WHEREAS Culvert#1</w:t>
      </w:r>
      <w:r w:rsidR="001B7833">
        <w:rPr>
          <w:b/>
        </w:rPr>
        <w:t>6</w:t>
      </w:r>
      <w:r>
        <w:rPr>
          <w:b/>
        </w:rPr>
        <w:t xml:space="preserve"> on the CP Rail Trail was </w:t>
      </w:r>
      <w:r w:rsidR="001B7833">
        <w:rPr>
          <w:b/>
        </w:rPr>
        <w:t>slated for replacement</w:t>
      </w:r>
      <w:r>
        <w:rPr>
          <w:b/>
        </w:rPr>
        <w:t xml:space="preserve"> by the County of Grey </w:t>
      </w:r>
      <w:r w:rsidR="001B7833">
        <w:rPr>
          <w:b/>
        </w:rPr>
        <w:t>in 2016</w:t>
      </w:r>
      <w:r>
        <w:rPr>
          <w:b/>
        </w:rPr>
        <w:t>;</w:t>
      </w:r>
    </w:p>
    <w:p w:rsidR="00473EB1" w:rsidRDefault="00473EB1" w:rsidP="00AC3A8B">
      <w:pPr>
        <w:rPr>
          <w:b/>
        </w:rPr>
      </w:pPr>
      <w:r>
        <w:rPr>
          <w:b/>
        </w:rPr>
        <w:t>AND WHEREAS</w:t>
      </w:r>
      <w:r w:rsidR="001B7833">
        <w:rPr>
          <w:b/>
        </w:rPr>
        <w:t xml:space="preserve"> after </w:t>
      </w:r>
      <w:r w:rsidR="00024DB9">
        <w:rPr>
          <w:b/>
        </w:rPr>
        <w:t xml:space="preserve">further </w:t>
      </w:r>
      <w:r w:rsidR="001B7833">
        <w:rPr>
          <w:b/>
        </w:rPr>
        <w:t>site investigation</w:t>
      </w:r>
      <w:r>
        <w:rPr>
          <w:b/>
        </w:rPr>
        <w:t xml:space="preserve"> it </w:t>
      </w:r>
      <w:r w:rsidR="00DE2CB3">
        <w:rPr>
          <w:b/>
        </w:rPr>
        <w:t xml:space="preserve">is </w:t>
      </w:r>
      <w:r w:rsidR="001B7833">
        <w:rPr>
          <w:b/>
        </w:rPr>
        <w:t xml:space="preserve">was determined that the </w:t>
      </w:r>
      <w:r w:rsidR="00024DB9">
        <w:rPr>
          <w:b/>
        </w:rPr>
        <w:t>structure that exists at this location is not a culvert</w:t>
      </w:r>
      <w:r w:rsidR="00480E08">
        <w:rPr>
          <w:b/>
        </w:rPr>
        <w:t>, but what is believed to be an old water refill station which is located approximately 1km south of Massie Road on the CP Rail Trail</w:t>
      </w:r>
      <w:r>
        <w:rPr>
          <w:b/>
        </w:rPr>
        <w:t>;</w:t>
      </w:r>
    </w:p>
    <w:p w:rsidR="00473EB1" w:rsidRDefault="00473EB1" w:rsidP="00AC3A8B">
      <w:pPr>
        <w:rPr>
          <w:b/>
        </w:rPr>
      </w:pPr>
      <w:r>
        <w:rPr>
          <w:b/>
        </w:rPr>
        <w:t>NOW THEREFORE BE IT RESOLVED THAT Report PDR-PCD-</w:t>
      </w:r>
      <w:r w:rsidR="009B04F7">
        <w:rPr>
          <w:b/>
        </w:rPr>
        <w:t>1</w:t>
      </w:r>
      <w:r w:rsidR="00024DB9">
        <w:rPr>
          <w:b/>
        </w:rPr>
        <w:t>3</w:t>
      </w:r>
      <w:r>
        <w:rPr>
          <w:b/>
        </w:rPr>
        <w:t>-1</w:t>
      </w:r>
      <w:r w:rsidR="00024DB9">
        <w:rPr>
          <w:b/>
        </w:rPr>
        <w:t>6</w:t>
      </w:r>
      <w:r w:rsidR="00237ED8">
        <w:rPr>
          <w:b/>
        </w:rPr>
        <w:t xml:space="preserve"> </w:t>
      </w:r>
      <w:proofErr w:type="gramStart"/>
      <w:r w:rsidR="00237ED8">
        <w:rPr>
          <w:b/>
        </w:rPr>
        <w:t>be</w:t>
      </w:r>
      <w:proofErr w:type="gramEnd"/>
      <w:r w:rsidR="00237ED8">
        <w:rPr>
          <w:b/>
        </w:rPr>
        <w:t xml:space="preserve"> received</w:t>
      </w:r>
      <w:r>
        <w:rPr>
          <w:b/>
        </w:rPr>
        <w:t>;</w:t>
      </w:r>
    </w:p>
    <w:p w:rsidR="009B04F7" w:rsidRPr="00176C97" w:rsidRDefault="00473EB1" w:rsidP="00AC3A8B">
      <w:pPr>
        <w:rPr>
          <w:b/>
        </w:rPr>
      </w:pPr>
      <w:r w:rsidRPr="00176C97">
        <w:rPr>
          <w:b/>
        </w:rPr>
        <w:t xml:space="preserve">AND THAT </w:t>
      </w:r>
      <w:r w:rsidR="009B04F7" w:rsidRPr="00176C97">
        <w:rPr>
          <w:b/>
        </w:rPr>
        <w:t xml:space="preserve">based </w:t>
      </w:r>
      <w:r w:rsidR="001B7833">
        <w:rPr>
          <w:b/>
        </w:rPr>
        <w:t xml:space="preserve">on the AECOM report the next culvert with highest need for </w:t>
      </w:r>
      <w:r w:rsidR="001B7833" w:rsidRPr="00E13364">
        <w:rPr>
          <w:b/>
        </w:rPr>
        <w:t xml:space="preserve">replacement </w:t>
      </w:r>
      <w:r w:rsidR="00024DB9" w:rsidRPr="00E13364">
        <w:rPr>
          <w:b/>
        </w:rPr>
        <w:t>is</w:t>
      </w:r>
      <w:r w:rsidR="001B7833" w:rsidRPr="00E13364">
        <w:rPr>
          <w:b/>
        </w:rPr>
        <w:t xml:space="preserve"> Culvert 74</w:t>
      </w:r>
      <w:r w:rsidR="00480E08" w:rsidRPr="00E13364">
        <w:rPr>
          <w:b/>
        </w:rPr>
        <w:t xml:space="preserve"> which is approximately </w:t>
      </w:r>
      <w:r w:rsidR="00E13364" w:rsidRPr="00E13364">
        <w:rPr>
          <w:b/>
        </w:rPr>
        <w:t>0.5 km</w:t>
      </w:r>
      <w:r w:rsidR="00480E08" w:rsidRPr="00E13364">
        <w:rPr>
          <w:b/>
        </w:rPr>
        <w:t xml:space="preserve"> </w:t>
      </w:r>
      <w:r w:rsidR="00E13364" w:rsidRPr="00E13364">
        <w:rPr>
          <w:b/>
        </w:rPr>
        <w:t>north</w:t>
      </w:r>
      <w:r w:rsidR="00480E08" w:rsidRPr="00E13364">
        <w:rPr>
          <w:b/>
        </w:rPr>
        <w:t xml:space="preserve"> of Southgate Road 24 on the CP Rail Trail</w:t>
      </w:r>
      <w:r w:rsidR="009B04F7" w:rsidRPr="00E13364">
        <w:rPr>
          <w:b/>
        </w:rPr>
        <w:t>;</w:t>
      </w:r>
    </w:p>
    <w:p w:rsidR="00480E08" w:rsidRDefault="00473EB1" w:rsidP="00AC3A8B">
      <w:pPr>
        <w:rPr>
          <w:b/>
        </w:rPr>
      </w:pPr>
      <w:r w:rsidRPr="00176C97">
        <w:rPr>
          <w:b/>
        </w:rPr>
        <w:t xml:space="preserve">AND FURTHER THAT </w:t>
      </w:r>
      <w:r w:rsidR="00F82373">
        <w:rPr>
          <w:b/>
        </w:rPr>
        <w:t xml:space="preserve">the </w:t>
      </w:r>
      <w:r w:rsidR="00480E08">
        <w:rPr>
          <w:b/>
        </w:rPr>
        <w:t>2016 approved budget reserve funding of $60,000 for Culvert 16 be utilized to fund the replacement/rehabilitation of Culvert 74 in 2016.</w:t>
      </w:r>
    </w:p>
    <w:p w:rsidR="00AC3A8B" w:rsidRDefault="00AC3A8B" w:rsidP="00AC3A8B">
      <w:pPr>
        <w:pStyle w:val="Heading2"/>
      </w:pPr>
      <w:r w:rsidRPr="00B0378D">
        <w:t>Background</w:t>
      </w:r>
    </w:p>
    <w:p w:rsidR="00480E08" w:rsidRDefault="000E4798" w:rsidP="00480E08">
      <w:r>
        <w:t xml:space="preserve">Each year based on the AECOM report that was completed in </w:t>
      </w:r>
      <w:r w:rsidR="00BB796E">
        <w:t>2011,</w:t>
      </w:r>
      <w:r>
        <w:t xml:space="preserve"> a culvert is slated for repair</w:t>
      </w:r>
      <w:r w:rsidR="00BB796E">
        <w:t xml:space="preserve"> or replacement.</w:t>
      </w:r>
      <w:r>
        <w:t xml:space="preserve"> </w:t>
      </w:r>
      <w:r w:rsidR="00BB796E">
        <w:t>T</w:t>
      </w:r>
      <w:r>
        <w:t xml:space="preserve">he current year, 2016, Culvert 16 was </w:t>
      </w:r>
      <w:r w:rsidR="00BB796E">
        <w:t>slated for</w:t>
      </w:r>
      <w:r w:rsidR="00480E08">
        <w:t xml:space="preserve"> replacement. </w:t>
      </w:r>
    </w:p>
    <w:p w:rsidR="000E4798" w:rsidRDefault="00BB796E" w:rsidP="00AC3A8B">
      <w:r>
        <w:t xml:space="preserve">As part of preparation for the annual project staff </w:t>
      </w:r>
      <w:r w:rsidR="00024DB9">
        <w:t>performed a detailed</w:t>
      </w:r>
      <w:r>
        <w:t xml:space="preserve"> site visit </w:t>
      </w:r>
      <w:r w:rsidR="00024DB9">
        <w:t>to</w:t>
      </w:r>
      <w:r>
        <w:t xml:space="preserve"> determine the scope of work required. This year when the site inspection occurred it was determined that the culvert was not a culvert, instead it </w:t>
      </w:r>
      <w:r w:rsidR="00480E08">
        <w:t xml:space="preserve">is believed to be </w:t>
      </w:r>
      <w:r>
        <w:t xml:space="preserve">an old </w:t>
      </w:r>
      <w:r>
        <w:lastRenderedPageBreak/>
        <w:t xml:space="preserve">water refill station beside the </w:t>
      </w:r>
      <w:r w:rsidRPr="00E13364">
        <w:t>track</w:t>
      </w:r>
      <w:r w:rsidR="00480E08" w:rsidRPr="00E13364">
        <w:t xml:space="preserve"> which is located approximately 1km south of Massie Road on the CP Rail Trail (see Map 1 below)</w:t>
      </w:r>
      <w:r w:rsidRPr="00E13364">
        <w:t>.</w:t>
      </w:r>
      <w:r>
        <w:t xml:space="preserve"> As a result of this discovery </w:t>
      </w:r>
      <w:proofErr w:type="gramStart"/>
      <w:r>
        <w:t>staff have</w:t>
      </w:r>
      <w:proofErr w:type="gramEnd"/>
      <w:r>
        <w:t xml:space="preserve"> recommended that we move forward with the next culvert slated for repair or </w:t>
      </w:r>
      <w:r w:rsidRPr="00E13364">
        <w:t>replacement in the AECOM report,</w:t>
      </w:r>
      <w:r w:rsidR="00024DB9" w:rsidRPr="00E13364">
        <w:t xml:space="preserve"> being</w:t>
      </w:r>
      <w:r w:rsidRPr="00E13364">
        <w:t xml:space="preserve"> Culvert 74.</w:t>
      </w:r>
      <w:r w:rsidR="00480E08" w:rsidRPr="00E13364">
        <w:t xml:space="preserve">  Culvert</w:t>
      </w:r>
      <w:r w:rsidRPr="00E13364">
        <w:t xml:space="preserve"> </w:t>
      </w:r>
      <w:r w:rsidR="00480E08" w:rsidRPr="00E13364">
        <w:t xml:space="preserve">74 is located approximately </w:t>
      </w:r>
      <w:r w:rsidR="00E13364" w:rsidRPr="00E13364">
        <w:t>0.5 km</w:t>
      </w:r>
      <w:r w:rsidR="00480E08" w:rsidRPr="00E13364">
        <w:t xml:space="preserve"> </w:t>
      </w:r>
      <w:r w:rsidR="00E13364" w:rsidRPr="00E13364">
        <w:t>north</w:t>
      </w:r>
      <w:r w:rsidR="00480E08" w:rsidRPr="00E13364">
        <w:t xml:space="preserve"> of Southgate </w:t>
      </w:r>
      <w:r w:rsidR="00E13364" w:rsidRPr="00E13364">
        <w:t>Road</w:t>
      </w:r>
      <w:r w:rsidR="00480E08" w:rsidRPr="00E13364">
        <w:t xml:space="preserve"> 24 on the CP Rail Trail (See Map 2 below).</w:t>
      </w:r>
    </w:p>
    <w:p w:rsidR="00480E08" w:rsidRPr="00E13364" w:rsidRDefault="00480E08" w:rsidP="00480E08">
      <w:pPr>
        <w:pStyle w:val="Heading3"/>
      </w:pPr>
      <w:r w:rsidRPr="00E13364">
        <w:t xml:space="preserve">Map 1: </w:t>
      </w:r>
      <w:r w:rsidR="00536692" w:rsidRPr="00E13364">
        <w:t>Possible Water Refill Station Location (Former Culvert 16)</w:t>
      </w:r>
    </w:p>
    <w:p w:rsidR="00536692" w:rsidRPr="00536692" w:rsidRDefault="00E13364" w:rsidP="00536692">
      <w:pPr>
        <w:rPr>
          <w:highlight w:val="yellow"/>
        </w:rPr>
      </w:pPr>
      <w:r>
        <w:rPr>
          <w:noProof/>
          <w:lang w:val="en-CA" w:eastAsia="en-CA"/>
        </w:rPr>
        <w:drawing>
          <wp:inline distT="0" distB="0" distL="0" distR="0">
            <wp:extent cx="5715000" cy="3429000"/>
            <wp:effectExtent l="0" t="0" r="0" b="0"/>
            <wp:docPr id="2" name="Picture 2" descr="Map 1 - Possible Water Refill Station (former Culver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rzerr.GREYCTY\AppData\Local\Microsoft\Windows\Temporary Internet Files\Content.Outlook\Y1CY7R3X\2016 Grey Trail Culvert16 location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112" cy="3432667"/>
                    </a:xfrm>
                    <a:prstGeom prst="rect">
                      <a:avLst/>
                    </a:prstGeom>
                    <a:noFill/>
                    <a:ln>
                      <a:noFill/>
                    </a:ln>
                  </pic:spPr>
                </pic:pic>
              </a:graphicData>
            </a:graphic>
          </wp:inline>
        </w:drawing>
      </w:r>
    </w:p>
    <w:p w:rsidR="00536692" w:rsidRDefault="00536692" w:rsidP="00536692">
      <w:pPr>
        <w:pStyle w:val="Heading3"/>
      </w:pPr>
      <w:r w:rsidRPr="00E13364">
        <w:lastRenderedPageBreak/>
        <w:t>Map 2: Location of Culvert 74</w:t>
      </w:r>
    </w:p>
    <w:p w:rsidR="00E13364" w:rsidRPr="00E13364" w:rsidRDefault="00E13364" w:rsidP="00E13364">
      <w:r>
        <w:rPr>
          <w:noProof/>
          <w:lang w:val="en-CA" w:eastAsia="en-CA"/>
        </w:rPr>
        <w:drawing>
          <wp:inline distT="0" distB="0" distL="0" distR="0">
            <wp:extent cx="5629275" cy="3377565"/>
            <wp:effectExtent l="0" t="0" r="9525" b="0"/>
            <wp:docPr id="3" name="Picture 3" descr="Map 2: Location of Culver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zerr.GREYCTY\AppData\Local\Microsoft\Windows\Temporary Internet Files\Content.Outlook\Y1CY7R3X\2016 Grey Trail Culvert74 location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296" cy="3381177"/>
                    </a:xfrm>
                    <a:prstGeom prst="rect">
                      <a:avLst/>
                    </a:prstGeom>
                    <a:noFill/>
                    <a:ln>
                      <a:noFill/>
                    </a:ln>
                  </pic:spPr>
                </pic:pic>
              </a:graphicData>
            </a:graphic>
          </wp:inline>
        </w:drawing>
      </w:r>
    </w:p>
    <w:p w:rsidR="00AC3A8B" w:rsidRPr="00B0378D" w:rsidRDefault="00AC3A8B" w:rsidP="00AC3A8B">
      <w:pPr>
        <w:pStyle w:val="Heading2"/>
        <w:rPr>
          <w:b/>
        </w:rPr>
      </w:pPr>
      <w:r w:rsidRPr="00B0378D">
        <w:t>Financial / Staffing / Legal / Information Technology Considerations</w:t>
      </w:r>
    </w:p>
    <w:p w:rsidR="00536692" w:rsidRDefault="00BB796E" w:rsidP="00AC3A8B">
      <w:r>
        <w:t xml:space="preserve">There are no anticipated increased costs for this project, as the allotted budget for Culvert 16 will now be used for Culvert </w:t>
      </w:r>
      <w:r w:rsidR="004011BD">
        <w:t>74;</w:t>
      </w:r>
      <w:r>
        <w:t xml:space="preserve"> early estimates indicate that </w:t>
      </w:r>
      <w:r w:rsidR="00024DB9">
        <w:t>the project</w:t>
      </w:r>
      <w:r>
        <w:t xml:space="preserve"> will be well within the </w:t>
      </w:r>
      <w:r w:rsidR="00024DB9">
        <w:t>existing</w:t>
      </w:r>
      <w:r>
        <w:t xml:space="preserve"> budget</w:t>
      </w:r>
      <w:r w:rsidR="00024DB9">
        <w:t xml:space="preserve">ed amount. The preliminary estimate to replace Culvert 74 is $30,000 and the 2016 </w:t>
      </w:r>
      <w:r w:rsidR="00536692">
        <w:t xml:space="preserve">approved </w:t>
      </w:r>
      <w:r w:rsidR="00024DB9">
        <w:t xml:space="preserve">budget </w:t>
      </w:r>
      <w:r w:rsidR="00536692">
        <w:t>reserve funding for Culvert 16 is $60,000.</w:t>
      </w:r>
    </w:p>
    <w:p w:rsidR="00AC3A8B" w:rsidRPr="00580AAD" w:rsidRDefault="00AC3A8B" w:rsidP="00AC3A8B">
      <w:pPr>
        <w:pStyle w:val="Heading2"/>
      </w:pPr>
      <w:r w:rsidRPr="00580AAD">
        <w:t>Link to Strategic Goals / Priorities</w:t>
      </w:r>
    </w:p>
    <w:p w:rsidR="00673990" w:rsidRPr="00305BF7" w:rsidRDefault="00EF2CB3" w:rsidP="00AC3A8B">
      <w:r w:rsidRPr="00305BF7">
        <w:t xml:space="preserve">Action Item 3.7 of the Corporate Strategic Plan calls for the continued implementation of the Grey County Recreational Trails Strategy. The CP Rail Trail is the major trail linkage in Grey County providing access to several arterial trails in the region. </w:t>
      </w:r>
      <w:r w:rsidR="00673990" w:rsidRPr="00305BF7">
        <w:t xml:space="preserve">Maintaining the CP Trail and keeping the trail safe for recreational users will assist in achieving Action Item 3.7.  </w:t>
      </w:r>
    </w:p>
    <w:p w:rsidR="00BB796E" w:rsidRPr="00B23E34" w:rsidRDefault="00BB796E" w:rsidP="00BB796E">
      <w:pPr>
        <w:pStyle w:val="Heading2"/>
        <w:rPr>
          <w:lang w:val="en-CA"/>
        </w:rPr>
      </w:pPr>
      <w:r w:rsidRPr="00B23E34">
        <w:rPr>
          <w:lang w:val="en-CA"/>
        </w:rPr>
        <w:t>Attachments</w:t>
      </w:r>
    </w:p>
    <w:p w:rsidR="00BB796E" w:rsidRPr="00B23E34" w:rsidRDefault="00065D2E" w:rsidP="00BB796E">
      <w:pPr>
        <w:rPr>
          <w:lang w:val="en-CA"/>
        </w:rPr>
      </w:pPr>
      <w:hyperlink r:id="rId11" w:tooltip="AECOM Culvert Improvement Needs Updated Priority List - June 3, 2013" w:history="1">
        <w:r w:rsidR="00BB796E">
          <w:rPr>
            <w:rStyle w:val="Hyperlink"/>
          </w:rPr>
          <w:t>AECOM Culvert Improvement Needs Updated Priority List - June 3, 2013</w:t>
        </w:r>
      </w:hyperlink>
      <w:hyperlink r:id="rId12" w:tooltip="&#10;AECOM Culvert Inspection Report 2011 - Final Report" w:history="1">
        <w:r w:rsidR="00BB796E">
          <w:rPr>
            <w:rStyle w:val="Hyperlink"/>
          </w:rPr>
          <w:cr/>
          <w:t>AECOM Culvert Inspection Report 2011 - Final Report</w:t>
        </w:r>
      </w:hyperlink>
      <w:r w:rsidR="00BB796E">
        <w:rPr>
          <w:lang w:val="en-CA"/>
        </w:rPr>
        <w:t xml:space="preserve"> </w:t>
      </w:r>
    </w:p>
    <w:p w:rsidR="00BB796E" w:rsidRPr="00B23E34" w:rsidRDefault="00BB796E" w:rsidP="00BB796E">
      <w:pPr>
        <w:rPr>
          <w:lang w:val="en-CA"/>
        </w:rPr>
      </w:pPr>
      <w:r w:rsidRPr="00B23E34">
        <w:rPr>
          <w:lang w:val="en-CA"/>
        </w:rPr>
        <w:t>Respectfully submitted by,</w:t>
      </w:r>
    </w:p>
    <w:p w:rsidR="00BB796E" w:rsidRPr="00B23E34" w:rsidRDefault="00BB796E" w:rsidP="00BB796E">
      <w:pPr>
        <w:rPr>
          <w:lang w:val="en-CA"/>
        </w:rPr>
      </w:pPr>
      <w:r>
        <w:rPr>
          <w:lang w:val="en-CA"/>
        </w:rPr>
        <w:t>Sarah Morrison, Hons. BA, MCIP, RPP</w:t>
      </w:r>
      <w:r w:rsidRPr="00B23E34">
        <w:rPr>
          <w:lang w:val="en-CA"/>
        </w:rPr>
        <w:br/>
      </w:r>
      <w:r>
        <w:rPr>
          <w:lang w:val="en-CA"/>
        </w:rPr>
        <w:t xml:space="preserve">Intermediate </w:t>
      </w:r>
      <w:r w:rsidRPr="00B23E34">
        <w:rPr>
          <w:lang w:val="en-CA"/>
        </w:rPr>
        <w:t>Planner</w:t>
      </w:r>
    </w:p>
    <w:p w:rsidR="00BB796E" w:rsidRPr="005E1356" w:rsidRDefault="00BB796E" w:rsidP="00BB796E">
      <w:pPr>
        <w:rPr>
          <w:rFonts w:ascii="Monotype Corsiva" w:hAnsi="Monotype Corsiva"/>
          <w:sz w:val="28"/>
          <w:szCs w:val="28"/>
          <w:lang w:val="en-CA"/>
        </w:rPr>
        <w:sectPr w:rsidR="00BB796E" w:rsidRPr="005E1356" w:rsidSect="00BB796E">
          <w:footerReference w:type="default" r:id="rId13"/>
          <w:type w:val="continuous"/>
          <w:pgSz w:w="12240" w:h="15840" w:code="1"/>
          <w:pgMar w:top="864" w:right="1440" w:bottom="1440" w:left="1440" w:header="720" w:footer="720" w:gutter="0"/>
          <w:cols w:space="720"/>
          <w:docGrid w:linePitch="360"/>
        </w:sectPr>
      </w:pPr>
      <w:r w:rsidRPr="00B23E34">
        <w:rPr>
          <w:rFonts w:ascii="HelveticaNeueLT Std" w:hAnsi="HelveticaNeueLT Std"/>
          <w:lang w:val="en-CA"/>
        </w:rPr>
        <w:lastRenderedPageBreak/>
        <w:t>Director Sign Off:</w:t>
      </w:r>
      <w:r w:rsidRPr="00B23E34">
        <w:rPr>
          <w:lang w:val="en-CA"/>
        </w:rPr>
        <w:t xml:space="preserve">  </w:t>
      </w:r>
      <w:r>
        <w:rPr>
          <w:rFonts w:ascii="Monotype Corsiva" w:hAnsi="Monotype Corsiva"/>
          <w:sz w:val="28"/>
          <w:szCs w:val="28"/>
          <w:lang w:val="en-CA"/>
        </w:rPr>
        <w:t>Randy Scherzer</w:t>
      </w:r>
    </w:p>
    <w:p w:rsidR="00BB796E" w:rsidRPr="00305BF7" w:rsidRDefault="00BB796E" w:rsidP="00AC3A8B"/>
    <w:sectPr w:rsidR="00BB796E" w:rsidRPr="00305BF7" w:rsidSect="00953DFC">
      <w:footerReference w:type="default" r:id="rId1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E2F" w:rsidRDefault="00762E2F" w:rsidP="00883D8D">
      <w:pPr>
        <w:spacing w:after="0" w:line="240" w:lineRule="auto"/>
      </w:pPr>
      <w:r>
        <w:separator/>
      </w:r>
    </w:p>
  </w:endnote>
  <w:endnote w:type="continuationSeparator" w:id="0">
    <w:p w:rsidR="00762E2F" w:rsidRDefault="00762E2F"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6E" w:rsidRPr="00AC3A8B" w:rsidRDefault="00BB796E" w:rsidP="00AC3A8B">
    <w:pPr>
      <w:pStyle w:val="Footer"/>
      <w:rPr>
        <w:sz w:val="22"/>
        <w:szCs w:val="22"/>
      </w:rPr>
    </w:pPr>
    <w:r>
      <w:rPr>
        <w:sz w:val="22"/>
        <w:szCs w:val="22"/>
      </w:rPr>
      <w:t>PDR-PCD-1</w:t>
    </w:r>
    <w:r w:rsidR="00024DB9">
      <w:rPr>
        <w:sz w:val="22"/>
        <w:szCs w:val="22"/>
      </w:rPr>
      <w:t>3</w:t>
    </w:r>
    <w:r>
      <w:rPr>
        <w:sz w:val="22"/>
        <w:szCs w:val="22"/>
      </w:rPr>
      <w:t>-16</w:t>
    </w:r>
    <w:r w:rsidRPr="00FB686F">
      <w:rPr>
        <w:sz w:val="22"/>
        <w:szCs w:val="22"/>
      </w:rPr>
      <w:ptab w:relativeTo="margin" w:alignment="center" w:leader="none"/>
    </w:r>
    <w:r w:rsidRPr="00FB686F">
      <w:rPr>
        <w:sz w:val="22"/>
        <w:szCs w:val="22"/>
      </w:rPr>
      <w:fldChar w:fldCharType="begin"/>
    </w:r>
    <w:r w:rsidRPr="00FB686F">
      <w:rPr>
        <w:sz w:val="22"/>
        <w:szCs w:val="22"/>
      </w:rPr>
      <w:instrText xml:space="preserve"> PAGE   \* MERGEFORMAT </w:instrText>
    </w:r>
    <w:r w:rsidRPr="00FB686F">
      <w:rPr>
        <w:sz w:val="22"/>
        <w:szCs w:val="22"/>
      </w:rPr>
      <w:fldChar w:fldCharType="separate"/>
    </w:r>
    <w:r w:rsidR="00065D2E">
      <w:rPr>
        <w:noProof/>
        <w:sz w:val="22"/>
        <w:szCs w:val="22"/>
      </w:rPr>
      <w:t>1</w:t>
    </w:r>
    <w:r w:rsidRPr="00FB686F">
      <w:rPr>
        <w:noProof/>
        <w:sz w:val="22"/>
        <w:szCs w:val="22"/>
      </w:rPr>
      <w:fldChar w:fldCharType="end"/>
    </w:r>
    <w:r w:rsidRPr="00FB686F">
      <w:rPr>
        <w:sz w:val="22"/>
        <w:szCs w:val="22"/>
      </w:rPr>
      <w:ptab w:relativeTo="margin" w:alignment="right" w:leader="none"/>
    </w:r>
    <w:r>
      <w:rPr>
        <w:sz w:val="22"/>
        <w:szCs w:val="22"/>
      </w:rPr>
      <w:t>March 15,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6956DF" w:rsidP="00AC3A8B">
    <w:pPr>
      <w:pStyle w:val="Footer"/>
      <w:rPr>
        <w:sz w:val="22"/>
        <w:szCs w:val="22"/>
      </w:rPr>
    </w:pPr>
    <w:r>
      <w:rPr>
        <w:sz w:val="22"/>
        <w:szCs w:val="22"/>
      </w:rPr>
      <w:t>PDR-PCD-</w:t>
    </w:r>
    <w:r w:rsidR="009B04F7">
      <w:rPr>
        <w:sz w:val="22"/>
        <w:szCs w:val="22"/>
      </w:rPr>
      <w:t>18</w:t>
    </w:r>
    <w:r>
      <w:rPr>
        <w:sz w:val="22"/>
        <w:szCs w:val="22"/>
      </w:rPr>
      <w:t>-13</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BB796E">
      <w:rPr>
        <w:noProof/>
        <w:sz w:val="22"/>
        <w:szCs w:val="22"/>
      </w:rPr>
      <w:t>2</w:t>
    </w:r>
    <w:r w:rsidR="00AC3A8B" w:rsidRPr="00FB686F">
      <w:rPr>
        <w:noProof/>
        <w:sz w:val="22"/>
        <w:szCs w:val="22"/>
      </w:rPr>
      <w:fldChar w:fldCharType="end"/>
    </w:r>
    <w:r w:rsidR="00AC3A8B" w:rsidRPr="00FB686F">
      <w:rPr>
        <w:sz w:val="22"/>
        <w:szCs w:val="22"/>
      </w:rPr>
      <w:ptab w:relativeTo="margin" w:alignment="right" w:leader="none"/>
    </w:r>
    <w:r>
      <w:rPr>
        <w:sz w:val="22"/>
        <w:szCs w:val="22"/>
      </w:rPr>
      <w:t>May 16,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E2F" w:rsidRDefault="00762E2F" w:rsidP="00883D8D">
      <w:pPr>
        <w:spacing w:after="0" w:line="240" w:lineRule="auto"/>
      </w:pPr>
      <w:r>
        <w:separator/>
      </w:r>
    </w:p>
  </w:footnote>
  <w:footnote w:type="continuationSeparator" w:id="0">
    <w:p w:rsidR="00762E2F" w:rsidRDefault="00762E2F" w:rsidP="00883D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16738"/>
    <w:rsid w:val="00024DB9"/>
    <w:rsid w:val="00045630"/>
    <w:rsid w:val="00047A0A"/>
    <w:rsid w:val="00052DE5"/>
    <w:rsid w:val="00065D2E"/>
    <w:rsid w:val="000777F2"/>
    <w:rsid w:val="00081FCF"/>
    <w:rsid w:val="000B0DBF"/>
    <w:rsid w:val="000B7C11"/>
    <w:rsid w:val="000E4798"/>
    <w:rsid w:val="00113FCB"/>
    <w:rsid w:val="00164E18"/>
    <w:rsid w:val="00176C97"/>
    <w:rsid w:val="001B604A"/>
    <w:rsid w:val="001B7833"/>
    <w:rsid w:val="001F1D7C"/>
    <w:rsid w:val="00237ED8"/>
    <w:rsid w:val="00247CA8"/>
    <w:rsid w:val="002915BC"/>
    <w:rsid w:val="002C6064"/>
    <w:rsid w:val="0030322C"/>
    <w:rsid w:val="00305BF7"/>
    <w:rsid w:val="00332C39"/>
    <w:rsid w:val="004011BD"/>
    <w:rsid w:val="00446A72"/>
    <w:rsid w:val="00457F2B"/>
    <w:rsid w:val="00464176"/>
    <w:rsid w:val="00473EB1"/>
    <w:rsid w:val="00480E08"/>
    <w:rsid w:val="004942B7"/>
    <w:rsid w:val="004A6535"/>
    <w:rsid w:val="004F083D"/>
    <w:rsid w:val="0050103F"/>
    <w:rsid w:val="00536692"/>
    <w:rsid w:val="005445D4"/>
    <w:rsid w:val="005A360A"/>
    <w:rsid w:val="006563A9"/>
    <w:rsid w:val="00673990"/>
    <w:rsid w:val="006956DF"/>
    <w:rsid w:val="006B4C34"/>
    <w:rsid w:val="0071148D"/>
    <w:rsid w:val="00762E2F"/>
    <w:rsid w:val="0080336B"/>
    <w:rsid w:val="00883D8D"/>
    <w:rsid w:val="0088562A"/>
    <w:rsid w:val="00895616"/>
    <w:rsid w:val="008E546E"/>
    <w:rsid w:val="00953DFC"/>
    <w:rsid w:val="009B04F7"/>
    <w:rsid w:val="00A52D13"/>
    <w:rsid w:val="00A55F12"/>
    <w:rsid w:val="00A63DD6"/>
    <w:rsid w:val="00A84EA8"/>
    <w:rsid w:val="00AA5E09"/>
    <w:rsid w:val="00AB2197"/>
    <w:rsid w:val="00AC3A8B"/>
    <w:rsid w:val="00B5151E"/>
    <w:rsid w:val="00B64986"/>
    <w:rsid w:val="00B87433"/>
    <w:rsid w:val="00BA7397"/>
    <w:rsid w:val="00BB796E"/>
    <w:rsid w:val="00BD2B89"/>
    <w:rsid w:val="00C1183F"/>
    <w:rsid w:val="00C9286A"/>
    <w:rsid w:val="00C95A5F"/>
    <w:rsid w:val="00CB1CCF"/>
    <w:rsid w:val="00CE439D"/>
    <w:rsid w:val="00D015BE"/>
    <w:rsid w:val="00DA6135"/>
    <w:rsid w:val="00DB35A0"/>
    <w:rsid w:val="00DC1FF0"/>
    <w:rsid w:val="00DE2CB3"/>
    <w:rsid w:val="00DF1119"/>
    <w:rsid w:val="00E13364"/>
    <w:rsid w:val="00E32F4D"/>
    <w:rsid w:val="00EF2CB3"/>
    <w:rsid w:val="00F82373"/>
    <w:rsid w:val="00FD658C"/>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greydocs.ca/urm/idcplg?IdcService=GET_FILE&amp;dDocName=GC_203284&amp;RevisionSelectionMethod=LatestReleased&amp;allowInterrupt=1"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ydocs.ca/urm/idcplg?IdcService=GET_FILE&amp;dDocName=GC_203288&amp;RevisionSelectionMethod=LatestReleas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2016-03-02T12:46:00+00:00</sentdate>
    <Superseded xmlns="e6cd7bd4-3f3e-4495-b8c9-139289cd76e6">false</Superseded>
    <Year xmlns="e6cd7bd4-3f3e-4495-b8c9-139289cd76e6" xsi:nil="true"/>
    <originator xmlns="e6cd7bd4-3f3e-4495-b8c9-139289cd76e6">morrisons</originator>
    <policyNumber xmlns="e6cd7bd4-3f3e-4495-b8c9-139289cd76e6" xsi:nil="true"/>
    <documentNumber xmlns="e6cd7bd4-3f3e-4495-b8c9-139289cd76e6">GC_100130201</documentNumber>
    <Municipality xmlns="e6cd7bd4-3f3e-4495-b8c9-139289cd76e6" xsi:nil="true"/>
    <gcNumber xmlns="e6cd7bd4-3f3e-4495-b8c9-139289cd76e6">GC_264730</gcNumber>
    <recordCategory xmlns="e6cd7bd4-3f3e-4495-b8c9-139289cd76e6">C11</recordCategory>
    <isPublic xmlns="e6cd7bd4-3f3e-4495-b8c9-139289cd76e6">true</isPublic>
    <sharedId xmlns="e6cd7bd4-3f3e-4495-b8c9-139289cd76e6">BGvMX1iyTq6-2iKyFo5bwA</sharedId>
    <committee xmlns="e6cd7bd4-3f3e-4495-b8c9-139289cd76e6">Planning and Community Development Committee</committee>
    <meetingId xmlns="e6cd7bd4-3f3e-4495-b8c9-139289cd76e6">[2016-03-15 Planning &amp; Community Development [1269]]</meetingId>
    <capitalProjectPriority xmlns="e6cd7bd4-3f3e-4495-b8c9-139289cd76e6" xsi:nil="true"/>
    <policyApprovalDate xmlns="e6cd7bd4-3f3e-4495-b8c9-139289cd76e6" xsi:nil="true"/>
    <NodeRef xmlns="e6cd7bd4-3f3e-4495-b8c9-139289cd76e6">eb8cacbb-7afc-45c8-959f-484099c64a80</NodeRef>
    <addressees xmlns="e6cd7bd4-3f3e-4495-b8c9-139289cd76e6" xsi:nil="true"/>
    <identifier xmlns="e6cd7bd4-3f3e-4495-b8c9-139289cd76e6">2016-1466986033990</identifier>
    <reviewAsOf xmlns="e6cd7bd4-3f3e-4495-b8c9-139289cd76e6">2026-11-09T15:10:39+00:00</reviewAsOf>
    <bylawNumber xmlns="e6cd7bd4-3f3e-4495-b8c9-139289cd76e6" xsi:nil="true"/>
    <addressee xmlns="e6cd7bd4-3f3e-4495-b8c9-139289cd76e6" xsi:nil="true"/>
    <recordOriginatingLocation xmlns="e6cd7bd4-3f3e-4495-b8c9-139289cd76e6">workspace://SpacesStore/d2eb7168-5b98-4ecd-8852-b97a7358c88e</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95E24724-6A2B-4D56-BD02-0F425AD63874}">
  <ds:schemaRefs>
    <ds:schemaRef ds:uri="http://schemas.openxmlformats.org/officeDocument/2006/bibliography"/>
  </ds:schemaRefs>
</ds:datastoreItem>
</file>

<file path=customXml/itemProps2.xml><?xml version="1.0" encoding="utf-8"?>
<ds:datastoreItem xmlns:ds="http://schemas.openxmlformats.org/officeDocument/2006/customXml" ds:itemID="{7F4DE632-4087-498E-94F9-7F92EC80D41F}"/>
</file>

<file path=customXml/itemProps3.xml><?xml version="1.0" encoding="utf-8"?>
<ds:datastoreItem xmlns:ds="http://schemas.openxmlformats.org/officeDocument/2006/customXml" ds:itemID="{9E53A1E1-4C3F-49C6-8732-40B8B94479F4}"/>
</file>

<file path=customXml/itemProps4.xml><?xml version="1.0" encoding="utf-8"?>
<ds:datastoreItem xmlns:ds="http://schemas.openxmlformats.org/officeDocument/2006/customXml" ds:itemID="{86874000-013F-4FE8-A7AC-A91CCE5208AA}"/>
</file>

<file path=customXml/itemProps5.xml><?xml version="1.0" encoding="utf-8"?>
<ds:datastoreItem xmlns:ds="http://schemas.openxmlformats.org/officeDocument/2006/customXml" ds:itemID="{D9108899-8D3E-49FD-8286-EC99CBF3CD51}"/>
</file>

<file path=docProps/app.xml><?xml version="1.0" encoding="utf-8"?>
<Properties xmlns="http://schemas.openxmlformats.org/officeDocument/2006/extended-properties" xmlns:vt="http://schemas.openxmlformats.org/officeDocument/2006/docPropsVTypes">
  <Template>Normal</Template>
  <TotalTime>151</TotalTime>
  <Pages>4</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7</cp:revision>
  <cp:lastPrinted>2016-03-03T20:11:00Z</cp:lastPrinted>
  <dcterms:created xsi:type="dcterms:W3CDTF">2016-03-03T17:46:00Z</dcterms:created>
  <dcterms:modified xsi:type="dcterms:W3CDTF">2016-04-07T18:47:00Z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