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8CE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4D75D8CF" w14:textId="75BE7CDD" w:rsidR="000E06ED" w:rsidRPr="00884722" w:rsidRDefault="00ED2823" w:rsidP="00884722">
      <w:pPr>
        <w:pStyle w:val="Heading1"/>
        <w:jc w:val="center"/>
      </w:pPr>
      <w:r>
        <w:t>Long Term Care</w:t>
      </w:r>
      <w:r w:rsidR="000E06ED" w:rsidRPr="00884722">
        <w:t xml:space="preserve"> Committee</w:t>
      </w:r>
      <w:r>
        <w:t xml:space="preserve"> of Management</w:t>
      </w:r>
      <w:r w:rsidR="000E06ED" w:rsidRPr="00884722">
        <w:br/>
      </w:r>
      <w:r>
        <w:t>November 14, 2017 – 11:00 AM</w:t>
      </w:r>
    </w:p>
    <w:p w14:paraId="4D75D8D0" w14:textId="28B58E59" w:rsidR="000E06ED" w:rsidRPr="00213087" w:rsidRDefault="00ED10BD" w:rsidP="0016752E">
      <w:pPr>
        <w:widowControl w:val="0"/>
        <w:spacing w:after="160"/>
      </w:pPr>
      <w:r>
        <w:t>The Committee of Management</w:t>
      </w:r>
      <w:r w:rsidR="000E06ED">
        <w:t xml:space="preserve"> met on the above date at the County Administration Building with the following members in attendance:</w:t>
      </w:r>
    </w:p>
    <w:p w14:paraId="4D75D8D1" w14:textId="27CE96F5" w:rsidR="000E06ED" w:rsidRPr="00541A35" w:rsidRDefault="00ED10B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Dwight Burley; Councillors Sue Paterson, Arlene Wright, Stewart Halliday</w:t>
      </w:r>
      <w:r w:rsidR="00A87B93">
        <w:rPr>
          <w:rStyle w:val="Strong"/>
          <w:b w:val="0"/>
        </w:rPr>
        <w:t>;</w:t>
      </w:r>
      <w:r w:rsidR="000E06ED" w:rsidRPr="00541A35">
        <w:rPr>
          <w:rStyle w:val="Strong"/>
          <w:b w:val="0"/>
        </w:rPr>
        <w:t xml:space="preserve"> and Warden</w:t>
      </w:r>
      <w:r>
        <w:rPr>
          <w:rStyle w:val="Strong"/>
          <w:b w:val="0"/>
        </w:rPr>
        <w:t xml:space="preserve"> Alan Barfoot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1F4E9DBE" w:rsidR="000E06ED" w:rsidRPr="00541A35" w:rsidRDefault="00ED10B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Kim Wingrove, CAO; Lynne Johnson, Director of Long-Term Care; Kevin Weppler, Director of Finance; Karen Kraus, Renate Cowan and Jennifer Cornell, Long-Term Care Administrators; Mary Lou Spicer, Deputy Director of Finance; Joanna Alpajaro, Financial Analyst and Tara Warder, Committee Coordinator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A" w14:textId="39982F7B" w:rsidR="00C26446" w:rsidRPr="00C26446" w:rsidRDefault="00ED10BD" w:rsidP="00ED2823">
      <w:pPr>
        <w:widowControl w:val="0"/>
        <w:spacing w:after="160"/>
      </w:pPr>
      <w:r>
        <w:t>Chair Burley</w:t>
      </w:r>
      <w:r w:rsidR="000E06ED">
        <w:t xml:space="preserve"> call</w:t>
      </w:r>
      <w:r w:rsidR="00DC1238">
        <w:t>ed the meeting to order at 11:00 AM</w:t>
      </w:r>
      <w:r w:rsidR="000E06ED">
        <w:t>.</w:t>
      </w:r>
    </w:p>
    <w:p w14:paraId="4D75D8DB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14:paraId="4D75D8DC" w14:textId="77777777" w:rsidR="000E06ED" w:rsidRPr="00CE3CBC" w:rsidRDefault="000E06ED" w:rsidP="0016752E">
      <w:pPr>
        <w:widowControl w:val="0"/>
        <w:spacing w:after="160"/>
      </w:pPr>
      <w:r w:rsidRPr="00CE3CBC">
        <w:t>There was none.</w:t>
      </w:r>
    </w:p>
    <w:p w14:paraId="4D75D8EC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Business Arising from the Minutes</w:t>
      </w:r>
    </w:p>
    <w:p w14:paraId="4D75D8ED" w14:textId="0746E2D3" w:rsidR="000E06ED" w:rsidRPr="00056F1C" w:rsidRDefault="00ED2823" w:rsidP="0016752E">
      <w:pPr>
        <w:pStyle w:val="Heading3"/>
        <w:keepNext w:val="0"/>
        <w:keepLines w:val="0"/>
        <w:widowControl w:val="0"/>
        <w:spacing w:before="120" w:after="160"/>
      </w:pPr>
      <w:r>
        <w:t>Long Term Care Committee of Management</w:t>
      </w:r>
      <w:r w:rsidR="000E06ED" w:rsidRPr="00056F1C">
        <w:t xml:space="preserve"> minutes dated</w:t>
      </w:r>
      <w:r>
        <w:t xml:space="preserve"> October 10, 2017</w:t>
      </w:r>
    </w:p>
    <w:p w14:paraId="4D75D8EE" w14:textId="3CFFE11F" w:rsidR="000E06ED" w:rsidRDefault="000E06ED" w:rsidP="0016752E">
      <w:pPr>
        <w:widowControl w:val="0"/>
        <w:spacing w:after="160"/>
      </w:pPr>
      <w:r>
        <w:t>These minutes are for information only as th</w:t>
      </w:r>
      <w:r w:rsidR="00A87B93">
        <w:t>ey were adopted by Grey County C</w:t>
      </w:r>
      <w:r w:rsidR="00ED2823">
        <w:t>ouncil on October 26, 2017</w:t>
      </w:r>
      <w:r>
        <w:t>.</w:t>
      </w:r>
    </w:p>
    <w:p w14:paraId="4D75D8F3" w14:textId="6F3C81E2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 xml:space="preserve">Reports – </w:t>
      </w:r>
      <w:r w:rsidR="00ED2823">
        <w:t>Long-Term Care</w:t>
      </w:r>
    </w:p>
    <w:p w14:paraId="4D75D8F4" w14:textId="46D6014E" w:rsidR="000E06ED" w:rsidRPr="0011285A" w:rsidRDefault="00ED2823" w:rsidP="0016752E">
      <w:pPr>
        <w:pStyle w:val="Heading3"/>
        <w:keepNext w:val="0"/>
        <w:keepLines w:val="0"/>
        <w:widowControl w:val="0"/>
        <w:spacing w:before="120" w:after="160"/>
      </w:pPr>
      <w:r>
        <w:t>LTCR-CM-30-17 Behavioural Support Transitional Unit Update</w:t>
      </w:r>
    </w:p>
    <w:p w14:paraId="7397A718" w14:textId="7CA03367" w:rsidR="00ED3466" w:rsidRDefault="009963F8" w:rsidP="0016752E">
      <w:pPr>
        <w:widowControl w:val="0"/>
        <w:spacing w:after="160"/>
      </w:pPr>
      <w:r>
        <w:t xml:space="preserve">Lynne Johnson presented the above noted report, noting that the Southwest Local Health Integration Network (LHIN) expressed some concern over </w:t>
      </w:r>
      <w:r w:rsidR="008D2D4C">
        <w:t xml:space="preserve">the overall impact of </w:t>
      </w:r>
      <w:r w:rsidR="008D2D4C">
        <w:lastRenderedPageBreak/>
        <w:t>the change in classification of 30 long term care beds in Owen Sound i</w:t>
      </w:r>
      <w:r>
        <w:t>n order to develop the Behavioural Support Transitional Unit</w:t>
      </w:r>
      <w:r w:rsidR="008D2D4C">
        <w:t xml:space="preserve"> (BSTU)</w:t>
      </w:r>
      <w:r>
        <w:t xml:space="preserve"> at Lee Manor. Ms. Johnson also noted that </w:t>
      </w:r>
      <w:r w:rsidR="008D2D4C">
        <w:t>while conversion takes place,</w:t>
      </w:r>
      <w:r>
        <w:t xml:space="preserve"> admissions</w:t>
      </w:r>
      <w:r w:rsidR="00180CC9">
        <w:t xml:space="preserve"> </w:t>
      </w:r>
      <w:r w:rsidR="008D2D4C">
        <w:t xml:space="preserve">would be stopped at the home for several months </w:t>
      </w:r>
      <w:r w:rsidR="00180CC9">
        <w:t>which was an additional concern</w:t>
      </w:r>
      <w:r>
        <w:t xml:space="preserve">. </w:t>
      </w:r>
    </w:p>
    <w:p w14:paraId="2748F2DE" w14:textId="65871F6F" w:rsidR="00DC1238" w:rsidRDefault="00ED3466" w:rsidP="0016752E">
      <w:pPr>
        <w:widowControl w:val="0"/>
        <w:spacing w:after="160"/>
      </w:pPr>
      <w:r>
        <w:t>Discussion occurred on the work that has been done</w:t>
      </w:r>
      <w:r w:rsidR="009963F8">
        <w:t xml:space="preserve"> by staff to proceed with the proposal for the BSTU to date. </w:t>
      </w:r>
    </w:p>
    <w:p w14:paraId="592E2BF1" w14:textId="1B2BF71B" w:rsidR="00ED3466" w:rsidRDefault="00ED3466" w:rsidP="0016752E">
      <w:pPr>
        <w:widowControl w:val="0"/>
        <w:spacing w:after="160"/>
      </w:pPr>
      <w:r>
        <w:t xml:space="preserve">There was a suggestion to defer any </w:t>
      </w:r>
      <w:r w:rsidR="008D2D4C">
        <w:t>decision on the next steps</w:t>
      </w:r>
      <w:r w:rsidR="009963F8">
        <w:t xml:space="preserve"> until more information is received from the LHIN</w:t>
      </w:r>
      <w:r>
        <w:t>.</w:t>
      </w:r>
    </w:p>
    <w:p w14:paraId="277A0A5C" w14:textId="47BEC534" w:rsidR="009C1BEE" w:rsidRDefault="009963F8" w:rsidP="0016752E">
      <w:pPr>
        <w:widowControl w:val="0"/>
        <w:spacing w:after="160"/>
      </w:pPr>
      <w:r>
        <w:t xml:space="preserve">Staff noted </w:t>
      </w:r>
      <w:r w:rsidR="009C1BEE">
        <w:t>Council would still have to enter into an agreement</w:t>
      </w:r>
      <w:r w:rsidR="008D2D4C">
        <w:t xml:space="preserve"> with the LHIN</w:t>
      </w:r>
      <w:r w:rsidR="009C1BEE">
        <w:t xml:space="preserve"> to </w:t>
      </w:r>
      <w:r w:rsidR="008D2D4C">
        <w:t>finalize any arrangements for the BSTU</w:t>
      </w:r>
      <w:r w:rsidR="009C1BEE">
        <w:t>.</w:t>
      </w:r>
    </w:p>
    <w:p w14:paraId="4D75D8F6" w14:textId="26B6CCA0" w:rsidR="000E06ED" w:rsidRDefault="009963F8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CM20</w:t>
      </w:r>
      <w:r w:rsidR="000E06ED" w:rsidRPr="008D34AF">
        <w:rPr>
          <w:i/>
        </w:rPr>
        <w:t>-</w:t>
      </w:r>
      <w:r>
        <w:rPr>
          <w:i/>
        </w:rPr>
        <w:t>17</w:t>
      </w:r>
      <w:r w:rsidR="000E06ED">
        <w:tab/>
      </w:r>
      <w:r w:rsidR="000E06ED" w:rsidRPr="005E0C7F">
        <w:t>Moved by: Councillor</w:t>
      </w:r>
      <w:r w:rsidR="00ED3466">
        <w:t xml:space="preserve"> Halliday</w:t>
      </w:r>
      <w:r w:rsidR="000E06ED">
        <w:tab/>
      </w:r>
      <w:r w:rsidR="000E06ED" w:rsidRPr="005E0C7F">
        <w:t>Seconded by: Councillor</w:t>
      </w:r>
      <w:r w:rsidR="00ED3466">
        <w:t xml:space="preserve"> Wright</w:t>
      </w:r>
    </w:p>
    <w:p w14:paraId="7F133FAD" w14:textId="6B4A15F6" w:rsidR="00ED3466" w:rsidRDefault="00ED3466" w:rsidP="009C1BEE">
      <w:pPr>
        <w:pStyle w:val="Heading2"/>
        <w:keepNext w:val="0"/>
        <w:widowControl w:val="0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That Report LTCR-CM-30-17</w:t>
      </w:r>
      <w:r w:rsidR="00C7398A">
        <w:rPr>
          <w:b/>
          <w:sz w:val="24"/>
          <w:szCs w:val="24"/>
        </w:rPr>
        <w:t xml:space="preserve"> regarding an update on the Behavioural Support Transitional Unit</w:t>
      </w:r>
      <w:r>
        <w:rPr>
          <w:b/>
          <w:sz w:val="24"/>
          <w:szCs w:val="24"/>
        </w:rPr>
        <w:t xml:space="preserve"> and </w:t>
      </w:r>
      <w:r w:rsidR="009963F8">
        <w:rPr>
          <w:b/>
          <w:sz w:val="24"/>
          <w:szCs w:val="24"/>
        </w:rPr>
        <w:t xml:space="preserve">the recommendation to </w:t>
      </w:r>
      <w:r>
        <w:rPr>
          <w:b/>
          <w:sz w:val="24"/>
          <w:szCs w:val="24"/>
        </w:rPr>
        <w:t xml:space="preserve">rescind resolution CM-11-17 </w:t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deferred until a future meeting pending further information from the L</w:t>
      </w:r>
      <w:r w:rsidR="00830127">
        <w:rPr>
          <w:b/>
          <w:sz w:val="24"/>
          <w:szCs w:val="24"/>
        </w:rPr>
        <w:t>ocal Health Integration Network.</w:t>
      </w:r>
    </w:p>
    <w:p w14:paraId="4D75D8F9" w14:textId="0FEC44D1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9C1BEE">
        <w:t>arried</w:t>
      </w:r>
    </w:p>
    <w:p w14:paraId="4D75D8FA" w14:textId="6D6BF0B8" w:rsidR="000E06ED" w:rsidRPr="0011285A" w:rsidRDefault="00D24063" w:rsidP="0016752E">
      <w:pPr>
        <w:pStyle w:val="Heading3"/>
        <w:keepNext w:val="0"/>
        <w:keepLines w:val="0"/>
        <w:widowControl w:val="0"/>
        <w:spacing w:before="120" w:after="160"/>
      </w:pPr>
      <w:r>
        <w:t>Proposal Regarding Lon</w:t>
      </w:r>
      <w:r w:rsidR="00ED2823">
        <w:t>g-Term Care – D</w:t>
      </w:r>
      <w:r w:rsidR="00C7398A">
        <w:t>arrin</w:t>
      </w:r>
      <w:r w:rsidR="00ED2823">
        <w:t xml:space="preserve"> Patey</w:t>
      </w:r>
    </w:p>
    <w:p w14:paraId="7618ADC9" w14:textId="62731BCF" w:rsidR="009C1BEE" w:rsidRDefault="009C1BEE" w:rsidP="0016752E">
      <w:pPr>
        <w:widowControl w:val="0"/>
        <w:spacing w:after="160"/>
      </w:pPr>
      <w:r>
        <w:t xml:space="preserve">Kim Wingrove addressed the Committee on the correspondence and proposal from Mr. Patey regarding an alternative perspective on Long-Term Care redevelopment </w:t>
      </w:r>
      <w:r w:rsidR="00C7398A">
        <w:t>which s</w:t>
      </w:r>
      <w:r w:rsidR="00001B15">
        <w:t>eeks</w:t>
      </w:r>
      <w:r>
        <w:t xml:space="preserve"> to maintain beds in Markdale and Durham.</w:t>
      </w:r>
      <w:r w:rsidR="00C7398A">
        <w:t xml:space="preserve"> Staff noted that the </w:t>
      </w:r>
      <w:r>
        <w:t xml:space="preserve">Committee of the Whole referred the </w:t>
      </w:r>
      <w:r w:rsidR="008D2D4C">
        <w:t>correspondence</w:t>
      </w:r>
      <w:r>
        <w:t xml:space="preserve"> to the Committee of Management</w:t>
      </w:r>
      <w:r w:rsidR="00C7398A">
        <w:t xml:space="preserve"> for discussion and direction</w:t>
      </w:r>
      <w:r>
        <w:t>.</w:t>
      </w:r>
    </w:p>
    <w:p w14:paraId="295848A5" w14:textId="3C9E17FF" w:rsidR="004306EC" w:rsidRDefault="009C1BEE" w:rsidP="0016752E">
      <w:pPr>
        <w:widowControl w:val="0"/>
        <w:spacing w:after="160"/>
      </w:pPr>
      <w:r>
        <w:t xml:space="preserve">Ms. Wingrove outlined the </w:t>
      </w:r>
      <w:r w:rsidR="004306EC">
        <w:t xml:space="preserve">costing on both the </w:t>
      </w:r>
      <w:r>
        <w:t xml:space="preserve">approved recommendation and </w:t>
      </w:r>
      <w:r w:rsidR="008D2D4C">
        <w:t xml:space="preserve">the </w:t>
      </w:r>
      <w:r w:rsidR="004306EC">
        <w:t>proposal</w:t>
      </w:r>
      <w:r w:rsidR="008D2D4C">
        <w:t xml:space="preserve"> from Mr. Patey</w:t>
      </w:r>
      <w:r w:rsidR="004306EC">
        <w:t>.</w:t>
      </w:r>
      <w:r w:rsidR="008D2D4C">
        <w:t xml:space="preserve"> Further, the objectives of the approved direction</w:t>
      </w:r>
      <w:r w:rsidR="003172D0">
        <w:t xml:space="preserve"> including the </w:t>
      </w:r>
      <w:r w:rsidR="00C7398A">
        <w:t>n</w:t>
      </w:r>
      <w:r w:rsidR="004306EC">
        <w:t>eed to redevelop the 100 beds</w:t>
      </w:r>
      <w:r w:rsidR="00C7398A">
        <w:t xml:space="preserve"> </w:t>
      </w:r>
      <w:r w:rsidR="008D2D4C">
        <w:t xml:space="preserve">in Durham, </w:t>
      </w:r>
      <w:r w:rsidR="002222B0">
        <w:t xml:space="preserve">opportunity to </w:t>
      </w:r>
      <w:r w:rsidR="008D2D4C">
        <w:t xml:space="preserve">provide more full-time and stable part time jobs, </w:t>
      </w:r>
      <w:r w:rsidR="003172D0">
        <w:t>improve the</w:t>
      </w:r>
      <w:r w:rsidR="008D2D4C">
        <w:t xml:space="preserve"> </w:t>
      </w:r>
      <w:r w:rsidR="003172D0">
        <w:t xml:space="preserve">ability of </w:t>
      </w:r>
      <w:r w:rsidR="008D2D4C">
        <w:t xml:space="preserve">the County </w:t>
      </w:r>
      <w:r w:rsidR="003172D0">
        <w:t>to</w:t>
      </w:r>
      <w:r w:rsidR="002222B0">
        <w:t xml:space="preserve"> deliver of</w:t>
      </w:r>
      <w:r w:rsidR="008D2D4C">
        <w:t xml:space="preserve"> an increased level of care and</w:t>
      </w:r>
      <w:r w:rsidR="00C7398A">
        <w:t xml:space="preserve"> </w:t>
      </w:r>
      <w:r w:rsidR="004306EC">
        <w:t>service</w:t>
      </w:r>
      <w:r w:rsidR="00C7398A">
        <w:t xml:space="preserve"> </w:t>
      </w:r>
      <w:r w:rsidR="002222B0">
        <w:t>for</w:t>
      </w:r>
      <w:r w:rsidR="00C7398A">
        <w:t xml:space="preserve"> residents and </w:t>
      </w:r>
      <w:r w:rsidR="003172D0">
        <w:t xml:space="preserve">the </w:t>
      </w:r>
      <w:r w:rsidR="004306EC">
        <w:t>creat</w:t>
      </w:r>
      <w:r w:rsidR="003172D0">
        <w:t>ion of</w:t>
      </w:r>
      <w:r w:rsidR="004306EC">
        <w:t xml:space="preserve"> a more efficient facility</w:t>
      </w:r>
      <w:r w:rsidR="00C7398A">
        <w:t xml:space="preserve"> were highlighted</w:t>
      </w:r>
      <w:r w:rsidR="004306EC">
        <w:t>.</w:t>
      </w:r>
    </w:p>
    <w:p w14:paraId="21B7585E" w14:textId="78F7E746" w:rsidR="004306EC" w:rsidRDefault="004306EC" w:rsidP="0016752E">
      <w:pPr>
        <w:widowControl w:val="0"/>
        <w:spacing w:after="160"/>
      </w:pPr>
      <w:r>
        <w:t xml:space="preserve">Options were then </w:t>
      </w:r>
      <w:r w:rsidR="00C7398A">
        <w:t>discussed.</w:t>
      </w:r>
    </w:p>
    <w:p w14:paraId="170B3102" w14:textId="4570CF4A" w:rsidR="0018116F" w:rsidRDefault="00C7398A" w:rsidP="0016752E">
      <w:pPr>
        <w:widowControl w:val="0"/>
        <w:spacing w:after="160"/>
      </w:pPr>
      <w:r>
        <w:t>A question was asked whether Grey County is willing to delve deeper into long-term care by adding more beds.</w:t>
      </w:r>
    </w:p>
    <w:p w14:paraId="36C52D8A" w14:textId="018ED447" w:rsidR="00C7398A" w:rsidRDefault="00C7398A" w:rsidP="0016752E">
      <w:pPr>
        <w:widowControl w:val="0"/>
        <w:spacing w:after="160"/>
      </w:pPr>
      <w:r>
        <w:t>Staff noted that the South Grey region has a higher level of beds as compared to other parts of the County and province</w:t>
      </w:r>
      <w:r w:rsidR="002222B0">
        <w:t>.</w:t>
      </w:r>
    </w:p>
    <w:p w14:paraId="27D44FEE" w14:textId="1898E93F" w:rsidR="0018116F" w:rsidRDefault="00C7398A" w:rsidP="0016752E">
      <w:pPr>
        <w:widowControl w:val="0"/>
        <w:spacing w:after="160"/>
      </w:pPr>
      <w:r>
        <w:t>The Committee noted that Mr. Patey’s</w:t>
      </w:r>
      <w:r w:rsidR="00621110">
        <w:t xml:space="preserve"> proposal </w:t>
      </w:r>
      <w:r>
        <w:t xml:space="preserve">takes into </w:t>
      </w:r>
      <w:r w:rsidR="00621110">
        <w:t>consider</w:t>
      </w:r>
      <w:r>
        <w:t>ation</w:t>
      </w:r>
      <w:r w:rsidR="00621110">
        <w:t xml:space="preserve"> the 14</w:t>
      </w:r>
      <w:r>
        <w:t xml:space="preserve"> beds </w:t>
      </w:r>
      <w:r>
        <w:lastRenderedPageBreak/>
        <w:t>proposed to be put in abeyance for the BSTU</w:t>
      </w:r>
      <w:r w:rsidR="00621110">
        <w:t xml:space="preserve"> which</w:t>
      </w:r>
      <w:r>
        <w:t xml:space="preserve"> may no longer apply based on </w:t>
      </w:r>
      <w:r w:rsidR="002222B0">
        <w:t>a recent conversation with</w:t>
      </w:r>
      <w:r>
        <w:t xml:space="preserve"> the LHIN.</w:t>
      </w:r>
    </w:p>
    <w:p w14:paraId="58521AEE" w14:textId="41675B52" w:rsidR="00621110" w:rsidRDefault="00316606" w:rsidP="0016752E">
      <w:pPr>
        <w:widowControl w:val="0"/>
        <w:spacing w:after="160"/>
      </w:pPr>
      <w:r>
        <w:t xml:space="preserve">Staff noted </w:t>
      </w:r>
      <w:r w:rsidR="002222B0">
        <w:t>that there ha</w:t>
      </w:r>
      <w:r w:rsidR="00001B15">
        <w:t>ve</w:t>
      </w:r>
      <w:r w:rsidR="002222B0">
        <w:t xml:space="preserve"> been recent P</w:t>
      </w:r>
      <w:bookmarkStart w:id="0" w:name="_GoBack"/>
      <w:bookmarkEnd w:id="0"/>
      <w:r w:rsidR="002222B0">
        <w:t>rovincial announcements</w:t>
      </w:r>
      <w:r w:rsidR="00001B15">
        <w:t xml:space="preserve"> regarding new long-term care beds</w:t>
      </w:r>
      <w:r w:rsidR="002222B0">
        <w:t xml:space="preserve"> how</w:t>
      </w:r>
      <w:r w:rsidR="00EC424A">
        <w:t>e</w:t>
      </w:r>
      <w:r w:rsidR="002222B0">
        <w:t>ver the impact</w:t>
      </w:r>
      <w:r w:rsidR="00001B15">
        <w:t>s for</w:t>
      </w:r>
      <w:r w:rsidR="00EC424A">
        <w:t xml:space="preserve"> Grey County are not yet known. As</w:t>
      </w:r>
      <w:r w:rsidR="00621110">
        <w:t xml:space="preserve"> new info</w:t>
      </w:r>
      <w:r>
        <w:t xml:space="preserve">rmation </w:t>
      </w:r>
      <w:r w:rsidR="00EC424A">
        <w:t>becomes available</w:t>
      </w:r>
      <w:r>
        <w:t xml:space="preserve">, </w:t>
      </w:r>
      <w:r w:rsidR="00EC424A">
        <w:t xml:space="preserve">it will be brought forward to the Committee of Management for consideration. </w:t>
      </w:r>
    </w:p>
    <w:p w14:paraId="4D75D8FF" w14:textId="2234B406" w:rsidR="000E06ED" w:rsidRDefault="00316606" w:rsidP="00695AE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CM21-17</w:t>
      </w:r>
      <w:r w:rsidR="000E06ED">
        <w:tab/>
      </w:r>
      <w:r w:rsidR="00695AEE">
        <w:t>Moved by: Warden Barfoot</w:t>
      </w:r>
      <w:r w:rsidR="000E06ED">
        <w:tab/>
      </w:r>
      <w:r w:rsidR="000E06ED" w:rsidRPr="005E0C7F">
        <w:t>Seconded by: Councillor</w:t>
      </w:r>
      <w:r w:rsidR="00695AEE">
        <w:t xml:space="preserve"> Halliday</w:t>
      </w:r>
    </w:p>
    <w:p w14:paraId="1BF838B3" w14:textId="35273208" w:rsidR="00695AEE" w:rsidRPr="00EC424A" w:rsidRDefault="00695AEE" w:rsidP="00316606">
      <w:pPr>
        <w:widowControl w:val="0"/>
        <w:tabs>
          <w:tab w:val="right" w:pos="9360"/>
        </w:tabs>
        <w:spacing w:after="160" w:line="240" w:lineRule="auto"/>
        <w:ind w:left="1418"/>
        <w:contextualSpacing/>
        <w:rPr>
          <w:b/>
        </w:rPr>
      </w:pPr>
      <w:r w:rsidRPr="00830127">
        <w:rPr>
          <w:b/>
        </w:rPr>
        <w:t>That staff be directed to prepare a response</w:t>
      </w:r>
      <w:r w:rsidR="00316606" w:rsidRPr="00830127">
        <w:rPr>
          <w:b/>
        </w:rPr>
        <w:t xml:space="preserve"> to Mr. Darrin </w:t>
      </w:r>
      <w:proofErr w:type="spellStart"/>
      <w:r w:rsidR="00316606" w:rsidRPr="00830127">
        <w:rPr>
          <w:b/>
        </w:rPr>
        <w:t>Patey’s</w:t>
      </w:r>
      <w:proofErr w:type="spellEnd"/>
      <w:r w:rsidR="00316606" w:rsidRPr="00830127">
        <w:rPr>
          <w:b/>
        </w:rPr>
        <w:t xml:space="preserve"> letter</w:t>
      </w:r>
      <w:r w:rsidR="00001B15">
        <w:rPr>
          <w:b/>
        </w:rPr>
        <w:t xml:space="preserve"> on behalf of the Committee</w:t>
      </w:r>
      <w:r w:rsidRPr="00830127">
        <w:rPr>
          <w:b/>
        </w:rPr>
        <w:t xml:space="preserve"> </w:t>
      </w:r>
      <w:r w:rsidR="00830127">
        <w:rPr>
          <w:b/>
        </w:rPr>
        <w:t>that provides further information related to his alternate proposal for long-term care in Grey County.</w:t>
      </w:r>
    </w:p>
    <w:p w14:paraId="7D12F22E" w14:textId="5AE1BE47" w:rsidR="00695AEE" w:rsidRDefault="00695AEE" w:rsidP="00695AEE">
      <w:pPr>
        <w:widowControl w:val="0"/>
        <w:tabs>
          <w:tab w:val="right" w:pos="9360"/>
        </w:tabs>
        <w:spacing w:after="160"/>
        <w:ind w:left="1418"/>
        <w:jc w:val="right"/>
      </w:pPr>
      <w:r w:rsidRPr="00695AEE">
        <w:t>Carried</w:t>
      </w:r>
    </w:p>
    <w:p w14:paraId="214D9578" w14:textId="1F5B2DC7" w:rsidR="00695AEE" w:rsidRPr="00695AEE" w:rsidRDefault="00695AEE" w:rsidP="00316606">
      <w:pPr>
        <w:widowControl w:val="0"/>
        <w:tabs>
          <w:tab w:val="right" w:pos="9360"/>
        </w:tabs>
        <w:spacing w:after="160"/>
      </w:pPr>
      <w:r>
        <w:t>Committee recessed briefly then reconvened.</w:t>
      </w:r>
    </w:p>
    <w:p w14:paraId="15DE3081" w14:textId="206A35A8" w:rsidR="00ED2823" w:rsidRPr="0011285A" w:rsidRDefault="00ED2823" w:rsidP="00ED2823">
      <w:pPr>
        <w:pStyle w:val="Heading3"/>
        <w:keepNext w:val="0"/>
        <w:keepLines w:val="0"/>
        <w:widowControl w:val="0"/>
        <w:spacing w:before="120" w:after="160"/>
      </w:pPr>
      <w:r>
        <w:t>LTCR-CM-28-17 Management Consulting and Redevelopment Support</w:t>
      </w:r>
    </w:p>
    <w:p w14:paraId="5723B4E5" w14:textId="0827F68B" w:rsidR="00695AEE" w:rsidRDefault="00316606" w:rsidP="00ED2823">
      <w:pPr>
        <w:widowControl w:val="0"/>
        <w:spacing w:after="160"/>
      </w:pPr>
      <w:r>
        <w:t xml:space="preserve">Lynne Johnson presented the above report and explained the interview process. It was noted that the scoring committee unanimously recommended Sienna Senior Living. Ms. Johnson </w:t>
      </w:r>
      <w:r w:rsidR="00BB4236">
        <w:t>spoke to the qualifications and expertise of Sienna. This recommendation is fo</w:t>
      </w:r>
      <w:r w:rsidR="00180CC9">
        <w:t>r Sienna</w:t>
      </w:r>
      <w:r>
        <w:t xml:space="preserve"> to complete</w:t>
      </w:r>
      <w:r w:rsidR="00BB4236">
        <w:t xml:space="preserve"> op</w:t>
      </w:r>
      <w:r>
        <w:t>erational reviews in all three homes and identify opportunities for improvement</w:t>
      </w:r>
      <w:r w:rsidR="00BB4236">
        <w:t>,</w:t>
      </w:r>
      <w:r>
        <w:t xml:space="preserve"> as well as guide Grey through </w:t>
      </w:r>
      <w:r w:rsidR="00BB4236">
        <w:t>phase 1 of the redevelopment project.</w:t>
      </w:r>
    </w:p>
    <w:p w14:paraId="2D94F5EA" w14:textId="6052C5AE" w:rsidR="00BB4236" w:rsidRDefault="00BB4236" w:rsidP="00ED2823">
      <w:pPr>
        <w:widowControl w:val="0"/>
        <w:spacing w:after="160"/>
      </w:pPr>
      <w:r>
        <w:t>The recommendation is to</w:t>
      </w:r>
      <w:r w:rsidR="00316606">
        <w:t xml:space="preserve"> enter into a five year contract. </w:t>
      </w:r>
      <w:r>
        <w:t>On completion of the O</w:t>
      </w:r>
      <w:r w:rsidR="00316606">
        <w:t xml:space="preserve">perational </w:t>
      </w:r>
      <w:r>
        <w:t>R</w:t>
      </w:r>
      <w:r w:rsidR="00316606">
        <w:t>eview</w:t>
      </w:r>
      <w:r>
        <w:t xml:space="preserve">, staff will bring back a report on the recommended management consulting deliverables and associated costs for future years. </w:t>
      </w:r>
    </w:p>
    <w:p w14:paraId="43925D0B" w14:textId="107F3CDB" w:rsidR="003D196E" w:rsidRDefault="00316606" w:rsidP="00ED2823">
      <w:pPr>
        <w:widowControl w:val="0"/>
        <w:spacing w:after="160"/>
      </w:pPr>
      <w:r>
        <w:t>Ms. Johnson noted that</w:t>
      </w:r>
      <w:r w:rsidR="00EC424A">
        <w:t xml:space="preserve"> there is an opportunity to pursue accreditation via </w:t>
      </w:r>
      <w:r w:rsidR="00180CC9">
        <w:t>Sienna’s</w:t>
      </w:r>
      <w:r w:rsidR="003D196E">
        <w:t xml:space="preserve"> accreditation cycle. </w:t>
      </w:r>
      <w:r w:rsidR="00EC424A">
        <w:t>The homes are not currently accredited and a</w:t>
      </w:r>
      <w:r w:rsidR="003D196E">
        <w:t xml:space="preserve">dditional revenue can be received from the Ministry if </w:t>
      </w:r>
      <w:r w:rsidR="009E1898">
        <w:t xml:space="preserve">homes are </w:t>
      </w:r>
      <w:r w:rsidR="003D196E">
        <w:t xml:space="preserve">accredited. </w:t>
      </w:r>
    </w:p>
    <w:p w14:paraId="4900C3D4" w14:textId="1DE705D4" w:rsidR="003D196E" w:rsidRDefault="003D196E" w:rsidP="00ED2823">
      <w:pPr>
        <w:widowControl w:val="0"/>
        <w:spacing w:after="160"/>
      </w:pPr>
      <w:r>
        <w:t>The</w:t>
      </w:r>
      <w:r w:rsidR="00EC424A">
        <w:t xml:space="preserve"> negotiated contract will be brought back to the Committee of Management for </w:t>
      </w:r>
      <w:r w:rsidR="002461B9">
        <w:t>approval.</w:t>
      </w:r>
    </w:p>
    <w:p w14:paraId="3B187B8E" w14:textId="3244C2A3" w:rsidR="00ED2823" w:rsidRDefault="00690F96" w:rsidP="00ED2823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CM22-17</w:t>
      </w:r>
      <w:r w:rsidR="00ED2823">
        <w:tab/>
      </w:r>
      <w:r w:rsidR="00ED2823" w:rsidRPr="005E0C7F">
        <w:t>Moved by: Councillor</w:t>
      </w:r>
      <w:r w:rsidR="00695AEE">
        <w:t xml:space="preserve"> Paterson</w:t>
      </w:r>
      <w:r w:rsidR="00ED2823">
        <w:tab/>
      </w:r>
      <w:r w:rsidR="00ED2823" w:rsidRPr="005E0C7F">
        <w:t>Seconded by: Councillor</w:t>
      </w:r>
      <w:r w:rsidR="00695AEE">
        <w:t xml:space="preserve"> Halliday</w:t>
      </w:r>
    </w:p>
    <w:p w14:paraId="32B6C899" w14:textId="77777777" w:rsidR="00ED2823" w:rsidRPr="00B97DD0" w:rsidRDefault="00ED2823" w:rsidP="003D196E">
      <w:pPr>
        <w:pStyle w:val="ListParagraph"/>
        <w:widowControl w:val="0"/>
        <w:spacing w:after="120"/>
        <w:ind w:left="1418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LTCR-CM-28-17 regarding the Request for Proposal for Management Consulting and Redevelopment Support be received</w:t>
      </w:r>
      <w:r w:rsidRPr="00B97DD0">
        <w:rPr>
          <w:b/>
        </w:rPr>
        <w:t>; and</w:t>
      </w:r>
    </w:p>
    <w:p w14:paraId="293A5978" w14:textId="77777777" w:rsidR="00ED2823" w:rsidRDefault="00ED2823" w:rsidP="003D196E">
      <w:pPr>
        <w:pStyle w:val="ListParagraph"/>
        <w:widowControl w:val="0"/>
        <w:spacing w:before="240" w:after="120"/>
        <w:ind w:left="1418"/>
        <w:contextualSpacing w:val="0"/>
        <w:rPr>
          <w:b/>
        </w:rPr>
      </w:pPr>
      <w:r w:rsidRPr="00750C81">
        <w:rPr>
          <w:b/>
        </w:rPr>
        <w:t xml:space="preserve">That a 5 (five) year contract </w:t>
      </w:r>
      <w:r>
        <w:rPr>
          <w:b/>
        </w:rPr>
        <w:t xml:space="preserve">with a value in 2018 not to exceed $265,000 (plus HST) </w:t>
      </w:r>
      <w:r w:rsidRPr="00750C81">
        <w:rPr>
          <w:b/>
        </w:rPr>
        <w:t xml:space="preserve">be </w:t>
      </w:r>
      <w:r>
        <w:rPr>
          <w:b/>
        </w:rPr>
        <w:t>negotiated with</w:t>
      </w:r>
      <w:r w:rsidRPr="00750C81">
        <w:rPr>
          <w:b/>
        </w:rPr>
        <w:t xml:space="preserve"> Sienna Senior Living</w:t>
      </w:r>
      <w:r>
        <w:rPr>
          <w:b/>
        </w:rPr>
        <w:t xml:space="preserve"> w</w:t>
      </w:r>
      <w:r w:rsidRPr="00750C81">
        <w:rPr>
          <w:b/>
        </w:rPr>
        <w:t>ith deliverables in 2018 to include:</w:t>
      </w:r>
    </w:p>
    <w:p w14:paraId="3E8719CD" w14:textId="77777777" w:rsidR="00ED2823" w:rsidRDefault="00ED2823" w:rsidP="00ED2823">
      <w:pPr>
        <w:pStyle w:val="ListParagraph"/>
        <w:widowControl w:val="0"/>
        <w:numPr>
          <w:ilvl w:val="0"/>
          <w:numId w:val="1"/>
        </w:numPr>
        <w:spacing w:before="240" w:after="0"/>
        <w:ind w:left="1985"/>
        <w:rPr>
          <w:b/>
        </w:rPr>
      </w:pPr>
      <w:r w:rsidRPr="00B832DA">
        <w:rPr>
          <w:b/>
        </w:rPr>
        <w:lastRenderedPageBreak/>
        <w:t xml:space="preserve">The completion of </w:t>
      </w:r>
      <w:r>
        <w:rPr>
          <w:b/>
        </w:rPr>
        <w:t xml:space="preserve">an </w:t>
      </w:r>
      <w:r w:rsidRPr="00B832DA">
        <w:rPr>
          <w:b/>
        </w:rPr>
        <w:t>Operational Review at Grey Gables, Lee Manor and Rockwood Terrace to be funded from</w:t>
      </w:r>
      <w:r>
        <w:rPr>
          <w:b/>
        </w:rPr>
        <w:t xml:space="preserve"> the reserves of each of the LTC operations</w:t>
      </w:r>
      <w:r w:rsidRPr="00B832DA">
        <w:rPr>
          <w:b/>
        </w:rPr>
        <w:t xml:space="preserve">; </w:t>
      </w:r>
    </w:p>
    <w:p w14:paraId="5FF592B4" w14:textId="77777777" w:rsidR="00ED2823" w:rsidRPr="00B37A38" w:rsidRDefault="00ED2823" w:rsidP="00ED2823">
      <w:pPr>
        <w:pStyle w:val="ListParagraph"/>
        <w:widowControl w:val="0"/>
        <w:numPr>
          <w:ilvl w:val="0"/>
          <w:numId w:val="1"/>
        </w:numPr>
        <w:spacing w:before="240" w:after="120"/>
        <w:ind w:left="1985" w:hanging="357"/>
        <w:contextualSpacing w:val="0"/>
        <w:rPr>
          <w:b/>
        </w:rPr>
      </w:pPr>
      <w:r>
        <w:rPr>
          <w:b/>
        </w:rPr>
        <w:t>Phase 1 of r</w:t>
      </w:r>
      <w:r w:rsidRPr="00B37A38">
        <w:rPr>
          <w:b/>
        </w:rPr>
        <w:t xml:space="preserve">edevelopment </w:t>
      </w:r>
      <w:r>
        <w:rPr>
          <w:b/>
        </w:rPr>
        <w:t>p</w:t>
      </w:r>
      <w:r w:rsidRPr="00B37A38">
        <w:rPr>
          <w:b/>
        </w:rPr>
        <w:t xml:space="preserve">roject </w:t>
      </w:r>
      <w:r>
        <w:rPr>
          <w:b/>
        </w:rPr>
        <w:t>m</w:t>
      </w:r>
      <w:r w:rsidRPr="00B37A38">
        <w:rPr>
          <w:b/>
        </w:rPr>
        <w:t xml:space="preserve">anagement </w:t>
      </w:r>
      <w:r>
        <w:rPr>
          <w:b/>
        </w:rPr>
        <w:t>to be funded from the LTC redevelopment reserve</w:t>
      </w:r>
      <w:r w:rsidRPr="00B37A38">
        <w:rPr>
          <w:b/>
        </w:rPr>
        <w:t xml:space="preserve">; and </w:t>
      </w:r>
    </w:p>
    <w:p w14:paraId="6B09FD4C" w14:textId="77777777" w:rsidR="00ED2823" w:rsidRDefault="00ED2823" w:rsidP="003D196E">
      <w:pPr>
        <w:pStyle w:val="ListParagraph"/>
        <w:widowControl w:val="0"/>
        <w:spacing w:before="240"/>
        <w:ind w:left="1418"/>
        <w:contextualSpacing w:val="0"/>
        <w:rPr>
          <w:b/>
        </w:rPr>
      </w:pPr>
      <w:r>
        <w:rPr>
          <w:b/>
        </w:rPr>
        <w:t>That o</w:t>
      </w:r>
      <w:r w:rsidRPr="00B832DA">
        <w:rPr>
          <w:b/>
        </w:rPr>
        <w:t xml:space="preserve">n completion of the Operational Review, staff </w:t>
      </w:r>
      <w:r>
        <w:rPr>
          <w:b/>
        </w:rPr>
        <w:t xml:space="preserve">will </w:t>
      </w:r>
      <w:r w:rsidRPr="00B832DA">
        <w:rPr>
          <w:b/>
        </w:rPr>
        <w:t>brin</w:t>
      </w:r>
      <w:r>
        <w:rPr>
          <w:b/>
        </w:rPr>
        <w:t>g back a report on recommended management c</w:t>
      </w:r>
      <w:r w:rsidRPr="00B832DA">
        <w:rPr>
          <w:b/>
        </w:rPr>
        <w:t xml:space="preserve">onsulting deliverables </w:t>
      </w:r>
      <w:r>
        <w:rPr>
          <w:b/>
        </w:rPr>
        <w:t>and associated costs for future years; and</w:t>
      </w:r>
    </w:p>
    <w:p w14:paraId="79473AC0" w14:textId="77777777" w:rsidR="00ED2823" w:rsidRDefault="00ED2823" w:rsidP="00180CC9">
      <w:pPr>
        <w:pStyle w:val="ListParagraph"/>
        <w:widowControl w:val="0"/>
        <w:spacing w:before="240"/>
        <w:ind w:left="1418"/>
        <w:contextualSpacing w:val="0"/>
        <w:rPr>
          <w:b/>
        </w:rPr>
      </w:pPr>
      <w:r>
        <w:rPr>
          <w:b/>
        </w:rPr>
        <w:t>That on completion of the MOHLTC redevelopment approval process and the award of a new 30 year license for beds eligible for redevelopment support, staff bring back a report on next steps, deliverables and costing for consideration, and;</w:t>
      </w:r>
    </w:p>
    <w:p w14:paraId="3CA5D867" w14:textId="77777777" w:rsidR="00ED2823" w:rsidRPr="00B832DA" w:rsidRDefault="00ED2823" w:rsidP="00180CC9">
      <w:pPr>
        <w:pStyle w:val="ListParagraph"/>
        <w:widowControl w:val="0"/>
        <w:spacing w:before="240"/>
        <w:ind w:left="1418"/>
        <w:contextualSpacing w:val="0"/>
        <w:rPr>
          <w:b/>
        </w:rPr>
      </w:pPr>
      <w:r>
        <w:rPr>
          <w:b/>
        </w:rPr>
        <w:t>The draft negotiated contract be brought to the LTC Committee of Management in December 2017 for consideration.</w:t>
      </w:r>
    </w:p>
    <w:p w14:paraId="66102EBF" w14:textId="49CB63B7" w:rsidR="00ED2823" w:rsidRDefault="00ED2823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935304">
        <w:t>arried</w:t>
      </w:r>
    </w:p>
    <w:p w14:paraId="18C76EDC" w14:textId="37887615" w:rsidR="00ED2823" w:rsidRPr="0011285A" w:rsidRDefault="00ED2823" w:rsidP="00ED2823">
      <w:pPr>
        <w:pStyle w:val="Heading3"/>
        <w:keepNext w:val="0"/>
        <w:keepLines w:val="0"/>
        <w:widowControl w:val="0"/>
        <w:spacing w:before="120" w:after="160"/>
      </w:pPr>
      <w:r>
        <w:t>LTCR-CM-29-17 2018 Budget Overview</w:t>
      </w:r>
    </w:p>
    <w:p w14:paraId="35F4AA77" w14:textId="180B5680" w:rsidR="00ED2823" w:rsidRDefault="00935304" w:rsidP="00ED2823">
      <w:pPr>
        <w:widowControl w:val="0"/>
        <w:spacing w:after="160"/>
      </w:pPr>
      <w:r>
        <w:t>Lynne Johnson presente</w:t>
      </w:r>
      <w:r w:rsidR="009E1898">
        <w:t>d the above report. Overall, Long-Term Care has a</w:t>
      </w:r>
      <w:r>
        <w:t xml:space="preserve"> net levy increase o</w:t>
      </w:r>
      <w:r w:rsidR="009E1898">
        <w:t>f $</w:t>
      </w:r>
      <w:r>
        <w:t>119</w:t>
      </w:r>
      <w:r w:rsidR="009E1898">
        <w:t>,</w:t>
      </w:r>
      <w:r>
        <w:t>928, which requires a 1.9</w:t>
      </w:r>
      <w:r w:rsidR="009E1898">
        <w:t>5</w:t>
      </w:r>
      <w:r>
        <w:t xml:space="preserve"> % increase</w:t>
      </w:r>
      <w:r w:rsidR="009E1898">
        <w:t xml:space="preserve"> over the 2017 </w:t>
      </w:r>
      <w:r w:rsidR="003172D0">
        <w:t xml:space="preserve">Long Term Care </w:t>
      </w:r>
      <w:r w:rsidR="009E1898">
        <w:t>approved budget and a</w:t>
      </w:r>
      <w:r>
        <w:t xml:space="preserve"> 0.22% </w:t>
      </w:r>
      <w:r w:rsidR="009E1898">
        <w:t xml:space="preserve">increase </w:t>
      </w:r>
      <w:r>
        <w:t>corpo</w:t>
      </w:r>
      <w:r w:rsidR="009E1898">
        <w:t>rately</w:t>
      </w:r>
      <w:r>
        <w:t>.</w:t>
      </w:r>
    </w:p>
    <w:p w14:paraId="71D07667" w14:textId="0214D365" w:rsidR="00935304" w:rsidRDefault="00935304" w:rsidP="00ED2823">
      <w:pPr>
        <w:widowControl w:val="0"/>
        <w:spacing w:after="160"/>
      </w:pPr>
      <w:r>
        <w:t>Lynne Johnson outlined the draft budget</w:t>
      </w:r>
      <w:r w:rsidR="009E1898">
        <w:t xml:space="preserve"> and the factors with the most impact to the budget</w:t>
      </w:r>
      <w:r>
        <w:t>.</w:t>
      </w:r>
      <w:r w:rsidR="00CB5E10">
        <w:t xml:space="preserve"> </w:t>
      </w:r>
    </w:p>
    <w:p w14:paraId="38C262FB" w14:textId="145C15F9" w:rsidR="009E1898" w:rsidRDefault="009E1898" w:rsidP="00ED2823">
      <w:pPr>
        <w:widowControl w:val="0"/>
        <w:spacing w:after="160"/>
      </w:pPr>
      <w:r>
        <w:t>Warden Barfoot then left the meeting.</w:t>
      </w:r>
    </w:p>
    <w:p w14:paraId="5C8522A8" w14:textId="647006D1" w:rsidR="00CB5E10" w:rsidRDefault="009E1898" w:rsidP="00ED2823">
      <w:pPr>
        <w:widowControl w:val="0"/>
        <w:spacing w:after="160"/>
      </w:pPr>
      <w:r>
        <w:t xml:space="preserve">The Committee recessed, then reconvened. </w:t>
      </w:r>
      <w:r w:rsidR="00072000">
        <w:t xml:space="preserve"> </w:t>
      </w:r>
    </w:p>
    <w:p w14:paraId="2BC39C51" w14:textId="036C9C2F" w:rsidR="009E1898" w:rsidRDefault="009E1898" w:rsidP="00ED2823">
      <w:pPr>
        <w:widowControl w:val="0"/>
        <w:spacing w:after="160"/>
      </w:pPr>
      <w:r>
        <w:t xml:space="preserve">The Long-Term Care Administrators </w:t>
      </w:r>
      <w:r w:rsidR="002461B9">
        <w:t>highlighted key points in their</w:t>
      </w:r>
      <w:r>
        <w:t xml:space="preserve"> respective </w:t>
      </w:r>
      <w:r w:rsidR="002461B9">
        <w:t xml:space="preserve">proposed budgets. </w:t>
      </w:r>
    </w:p>
    <w:p w14:paraId="67F05979" w14:textId="2054CEDF" w:rsidR="002461B9" w:rsidRPr="00721C6C" w:rsidRDefault="00246010" w:rsidP="002461B9">
      <w:pPr>
        <w:spacing w:after="240"/>
      </w:pPr>
      <w:proofErr w:type="spellStart"/>
      <w:r w:rsidRPr="00830127">
        <w:t>Ms</w:t>
      </w:r>
      <w:proofErr w:type="spellEnd"/>
      <w:r w:rsidRPr="00830127">
        <w:t xml:space="preserve"> Cowan requested that the following</w:t>
      </w:r>
      <w:r w:rsidR="002461B9" w:rsidRPr="00830127">
        <w:t xml:space="preserve"> changes </w:t>
      </w:r>
      <w:r w:rsidRPr="00830127">
        <w:t xml:space="preserve">be made </w:t>
      </w:r>
      <w:r w:rsidR="002461B9" w:rsidRPr="00830127">
        <w:t>to the</w:t>
      </w:r>
      <w:r w:rsidRPr="00830127">
        <w:t xml:space="preserve"> proposed</w:t>
      </w:r>
      <w:r w:rsidR="002461B9" w:rsidRPr="00830127">
        <w:t xml:space="preserve"> </w:t>
      </w:r>
      <w:r w:rsidR="003172D0" w:rsidRPr="00830127">
        <w:t>Le</w:t>
      </w:r>
      <w:r w:rsidR="002461B9" w:rsidRPr="00830127">
        <w:t xml:space="preserve">e Manor capital </w:t>
      </w:r>
      <w:r w:rsidR="003172D0" w:rsidRPr="00830127">
        <w:t>budget</w:t>
      </w:r>
      <w:r w:rsidR="005F67DD" w:rsidRPr="00830127">
        <w:t xml:space="preserve">: </w:t>
      </w:r>
      <w:r w:rsidRPr="00830127">
        <w:t>a</w:t>
      </w:r>
      <w:r w:rsidR="005F67DD" w:rsidRPr="00830127">
        <w:t>ddition of draperies/blinds for $20,000, floor replacement increased from $15,000 to $25,000, kitchen renovation</w:t>
      </w:r>
      <w:r w:rsidRPr="00830127">
        <w:t>/</w:t>
      </w:r>
      <w:r w:rsidR="005F67DD" w:rsidRPr="00830127">
        <w:t>dish room floor</w:t>
      </w:r>
      <w:r w:rsidRPr="00830127">
        <w:t xml:space="preserve"> project</w:t>
      </w:r>
      <w:r w:rsidR="005F67DD" w:rsidRPr="00830127">
        <w:t xml:space="preserve"> increased from $200,000 to $215,000</w:t>
      </w:r>
      <w:r w:rsidRPr="00830127">
        <w:t xml:space="preserve"> and mechanical air make-up system increased from $15,000 to $30,000</w:t>
      </w:r>
      <w:r w:rsidR="005F67DD" w:rsidRPr="00830127">
        <w:t>.</w:t>
      </w:r>
      <w:r w:rsidR="002461B9" w:rsidRPr="00830127">
        <w:t xml:space="preserve"> </w:t>
      </w:r>
      <w:r w:rsidRPr="00830127">
        <w:t>As the amendments are fully funded from the Lee Manor Reserve, there is no increase to the proposed levy requirement.</w:t>
      </w:r>
      <w:r w:rsidR="002461B9">
        <w:t xml:space="preserve">  </w:t>
      </w:r>
    </w:p>
    <w:p w14:paraId="063C6815" w14:textId="108A0993" w:rsidR="00ED2823" w:rsidRDefault="00690F96" w:rsidP="00ED2823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CM23-17</w:t>
      </w:r>
      <w:r w:rsidR="00ED2823">
        <w:tab/>
      </w:r>
      <w:r w:rsidR="00ED2823" w:rsidRPr="005E0C7F">
        <w:t>Moved by: Councillor</w:t>
      </w:r>
      <w:r w:rsidR="00072000">
        <w:t xml:space="preserve"> Wright</w:t>
      </w:r>
      <w:r w:rsidR="00ED2823">
        <w:tab/>
      </w:r>
      <w:r w:rsidR="00ED2823" w:rsidRPr="005E0C7F">
        <w:t>Seconded by: Councillor</w:t>
      </w:r>
      <w:r w:rsidR="00072000">
        <w:t xml:space="preserve"> Halliday</w:t>
      </w:r>
    </w:p>
    <w:p w14:paraId="4B42EAFC" w14:textId="77777777" w:rsidR="00ED2823" w:rsidRPr="00B97DD0" w:rsidRDefault="00ED2823" w:rsidP="00ED2823">
      <w:pPr>
        <w:pStyle w:val="ListParagraph"/>
        <w:widowControl w:val="0"/>
        <w:ind w:left="1418"/>
        <w:contextualSpacing w:val="0"/>
        <w:rPr>
          <w:b/>
        </w:rPr>
      </w:pPr>
      <w:r w:rsidRPr="00B97DD0">
        <w:rPr>
          <w:b/>
        </w:rPr>
        <w:lastRenderedPageBreak/>
        <w:t>That</w:t>
      </w:r>
      <w:r>
        <w:rPr>
          <w:b/>
        </w:rPr>
        <w:t xml:space="preserve"> report LTCR-CM-29-17 regarding the proposed 2018 Long Term Care budgets be received</w:t>
      </w:r>
      <w:r w:rsidRPr="00B97DD0">
        <w:rPr>
          <w:b/>
        </w:rPr>
        <w:t>; and</w:t>
      </w:r>
    </w:p>
    <w:p w14:paraId="613DAC1F" w14:textId="45280596" w:rsidR="00ED2823" w:rsidRPr="00B97DD0" w:rsidRDefault="00ED2823" w:rsidP="00ED2823">
      <w:pPr>
        <w:pStyle w:val="ListParagraph"/>
        <w:widowControl w:val="0"/>
        <w:spacing w:before="240"/>
        <w:ind w:left="1418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the 2018 Long Term Care budget as </w:t>
      </w:r>
      <w:r w:rsidR="00072000">
        <w:rPr>
          <w:b/>
        </w:rPr>
        <w:t>amended,</w:t>
      </w:r>
      <w:r>
        <w:rPr>
          <w:b/>
        </w:rPr>
        <w:t xml:space="preserve"> be forwarded to County Council as part of the overall corporate budget package for consideration.</w:t>
      </w:r>
    </w:p>
    <w:p w14:paraId="4905E81D" w14:textId="490279DC" w:rsidR="00ED2823" w:rsidRDefault="00ED2823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072000">
        <w:t>arried</w:t>
      </w:r>
    </w:p>
    <w:p w14:paraId="4D75D900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Correspondence</w:t>
      </w:r>
    </w:p>
    <w:p w14:paraId="4D75D902" w14:textId="1FAF2278" w:rsidR="000E06ED" w:rsidRDefault="00ED2823" w:rsidP="00072000">
      <w:pPr>
        <w:pStyle w:val="Heading3"/>
        <w:keepNext w:val="0"/>
        <w:keepLines w:val="0"/>
        <w:widowControl w:val="0"/>
        <w:spacing w:before="120" w:after="160"/>
      </w:pPr>
      <w:r>
        <w:t>Correspondence and Action Plan from the Premier’s Office – Ontario Supporting Seniors to Live Their Best Life</w:t>
      </w:r>
    </w:p>
    <w:p w14:paraId="37D0C6D2" w14:textId="77777777" w:rsidR="002461B9" w:rsidRDefault="00690F96" w:rsidP="00072000">
      <w:r>
        <w:t xml:space="preserve">Lynne Johnson spoke to the above correspondence from the Province. </w:t>
      </w:r>
      <w:r w:rsidR="00072000">
        <w:t xml:space="preserve">One of the </w:t>
      </w:r>
      <w:r>
        <w:t xml:space="preserve">items in the announcement is 5000 new beds over the next four years </w:t>
      </w:r>
      <w:r w:rsidR="00072000">
        <w:t xml:space="preserve">and 15 million more hours </w:t>
      </w:r>
      <w:r w:rsidR="002461B9">
        <w:t>to provide support for</w:t>
      </w:r>
      <w:r w:rsidR="00072000">
        <w:t xml:space="preserve"> nursing, personal support and therapeutic care. </w:t>
      </w:r>
      <w:r>
        <w:t xml:space="preserve">It </w:t>
      </w:r>
      <w:r w:rsidR="002461B9">
        <w:t xml:space="preserve">is unknown what the impacts to Grey County are at this time. </w:t>
      </w:r>
    </w:p>
    <w:p w14:paraId="002EE12C" w14:textId="7703B4B2" w:rsidR="00072000" w:rsidRDefault="002461B9" w:rsidP="00072000">
      <w:r>
        <w:t>The</w:t>
      </w:r>
      <w:r w:rsidR="00830127">
        <w:t xml:space="preserve"> C</w:t>
      </w:r>
      <w:r>
        <w:t>ommittee discussed</w:t>
      </w:r>
      <w:r w:rsidR="00690F96">
        <w:t xml:space="preserve"> whether the County wants more long-term care</w:t>
      </w:r>
      <w:r w:rsidR="00072000">
        <w:t xml:space="preserve"> beds. It was noted that the county may have a role in </w:t>
      </w:r>
      <w:r w:rsidR="00690F96">
        <w:t>advocating for additional beds</w:t>
      </w:r>
      <w:r>
        <w:t xml:space="preserve"> within Grey County</w:t>
      </w:r>
      <w:r w:rsidR="00690F96">
        <w:t xml:space="preserve"> for private secto</w:t>
      </w:r>
      <w:r>
        <w:t>r operation</w:t>
      </w:r>
      <w:r w:rsidR="00690F96">
        <w:t>.</w:t>
      </w:r>
    </w:p>
    <w:p w14:paraId="4FA988BF" w14:textId="19C5DBFB" w:rsidR="00072000" w:rsidRDefault="00690F96" w:rsidP="00072000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CM24-17</w:t>
      </w:r>
      <w:r w:rsidR="00072000">
        <w:tab/>
      </w:r>
      <w:r w:rsidR="00072000" w:rsidRPr="005E0C7F">
        <w:t>Moved by: Councillor</w:t>
      </w:r>
      <w:r w:rsidR="00072000">
        <w:t xml:space="preserve"> Wright</w:t>
      </w:r>
      <w:r w:rsidR="00072000">
        <w:tab/>
      </w:r>
      <w:r w:rsidR="00072000" w:rsidRPr="005E0C7F">
        <w:t>Seconded by: Councillor</w:t>
      </w:r>
      <w:r w:rsidR="00072000">
        <w:t xml:space="preserve"> Halliday</w:t>
      </w:r>
    </w:p>
    <w:p w14:paraId="596D42D3" w14:textId="1BD6B079" w:rsidR="00072000" w:rsidRDefault="00072000" w:rsidP="00072000">
      <w:pPr>
        <w:ind w:left="1418"/>
        <w:rPr>
          <w:b/>
        </w:rPr>
      </w:pPr>
      <w:r>
        <w:rPr>
          <w:b/>
        </w:rPr>
        <w:tab/>
      </w:r>
      <w:r w:rsidRPr="00072000">
        <w:rPr>
          <w:b/>
        </w:rPr>
        <w:t xml:space="preserve">That the County continue to play a strong role in advocating for additional long-term care beds </w:t>
      </w:r>
      <w:r>
        <w:rPr>
          <w:b/>
        </w:rPr>
        <w:t>operated by</w:t>
      </w:r>
      <w:r w:rsidRPr="00072000">
        <w:rPr>
          <w:b/>
        </w:rPr>
        <w:t xml:space="preserve"> the private sector.</w:t>
      </w:r>
    </w:p>
    <w:p w14:paraId="31186A53" w14:textId="10B3C387" w:rsidR="00072000" w:rsidRPr="00072000" w:rsidRDefault="00072000" w:rsidP="00072000">
      <w:pPr>
        <w:ind w:left="1418"/>
        <w:jc w:val="right"/>
      </w:pPr>
      <w:r w:rsidRPr="00072000">
        <w:t>Carried</w:t>
      </w:r>
    </w:p>
    <w:p w14:paraId="4D75D903" w14:textId="27017CB5" w:rsidR="000E06ED" w:rsidRDefault="00690F96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CM25-17</w:t>
      </w:r>
      <w:r w:rsidR="000E06ED">
        <w:tab/>
      </w:r>
      <w:r w:rsidR="000E06ED" w:rsidRPr="005E0C7F">
        <w:t>Moved by: Councillor</w:t>
      </w:r>
      <w:r w:rsidR="00072000">
        <w:t xml:space="preserve"> Paterson</w:t>
      </w:r>
      <w:r w:rsidR="000E06ED">
        <w:tab/>
      </w:r>
      <w:r w:rsidR="000E06ED" w:rsidRPr="005E0C7F">
        <w:t>Seconded by: Councillor</w:t>
      </w:r>
      <w:r w:rsidR="00072000">
        <w:t xml:space="preserve"> Halliday</w:t>
      </w:r>
    </w:p>
    <w:p w14:paraId="25E083AE" w14:textId="77777777" w:rsidR="00ED2823" w:rsidRDefault="00ED2823" w:rsidP="00ED2823">
      <w:pPr>
        <w:pStyle w:val="ListParagraph"/>
        <w:spacing w:before="240" w:line="240" w:lineRule="auto"/>
        <w:ind w:left="1434"/>
        <w:contextualSpacing w:val="0"/>
        <w:rPr>
          <w:b/>
        </w:rPr>
      </w:pPr>
      <w:r w:rsidRPr="005979A8">
        <w:rPr>
          <w:b/>
        </w:rPr>
        <w:t>That the correspondence and action plan from the Province of Ontario regarding the release of Ontario’s Action Plan for Seniors be received for information.</w:t>
      </w:r>
    </w:p>
    <w:p w14:paraId="4D75D905" w14:textId="3913AC70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72215E">
        <w:t>arried</w:t>
      </w:r>
    </w:p>
    <w:p w14:paraId="4D75D906" w14:textId="77777777" w:rsidR="000E06ED" w:rsidRPr="00617F2A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4D75D907" w14:textId="7C597F19" w:rsidR="000E06ED" w:rsidRDefault="0072215E" w:rsidP="0016752E">
      <w:pPr>
        <w:widowControl w:val="0"/>
        <w:spacing w:after="160"/>
      </w:pPr>
      <w:r>
        <w:t>Kevin Weppler noted that a corporate report year end projection is going forward to</w:t>
      </w:r>
      <w:r w:rsidR="00690F96">
        <w:t xml:space="preserve"> Committee of the Whole on</w:t>
      </w:r>
      <w:r>
        <w:t xml:space="preserve"> November 23</w:t>
      </w:r>
      <w:r w:rsidRPr="0072215E">
        <w:rPr>
          <w:vertAlign w:val="superscript"/>
        </w:rPr>
        <w:t>rd</w:t>
      </w:r>
      <w:r w:rsidR="00690F96">
        <w:t>. S</w:t>
      </w:r>
      <w:r>
        <w:t xml:space="preserve">taff are projecting a year end surplus of approximately $23,000 between the three long-term care homes. </w:t>
      </w:r>
    </w:p>
    <w:p w14:paraId="13DF73D5" w14:textId="0FEE58C4" w:rsidR="0072215E" w:rsidRDefault="00690F96" w:rsidP="0016752E">
      <w:pPr>
        <w:widowControl w:val="0"/>
        <w:spacing w:after="160"/>
      </w:pPr>
      <w:r>
        <w:t>Jennifer C</w:t>
      </w:r>
      <w:r w:rsidR="0072215E">
        <w:t xml:space="preserve">ornell noted that Grey Gables is hosting </w:t>
      </w:r>
      <w:r>
        <w:t>a Colour It celebrati</w:t>
      </w:r>
      <w:r w:rsidR="00180CC9">
        <w:t>on at noon on November 15, 2017 and all are invited to attend.</w:t>
      </w:r>
      <w:r w:rsidR="0072215E">
        <w:t xml:space="preserve"> </w:t>
      </w:r>
    </w:p>
    <w:p w14:paraId="4D75D908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lastRenderedPageBreak/>
        <w:t>Next Meeting Dates</w:t>
      </w:r>
    </w:p>
    <w:p w14:paraId="4D75D909" w14:textId="1CDDAD40" w:rsidR="000E06ED" w:rsidRPr="009A467D" w:rsidRDefault="00ED2823" w:rsidP="0016752E">
      <w:pPr>
        <w:widowControl w:val="0"/>
        <w:spacing w:after="160"/>
        <w:rPr>
          <w:b/>
        </w:rPr>
      </w:pPr>
      <w:r>
        <w:rPr>
          <w:b/>
        </w:rPr>
        <w:t>Tuesday, December 12, 2017 – Bay Room</w:t>
      </w:r>
    </w:p>
    <w:p w14:paraId="4D75D90A" w14:textId="52579991" w:rsidR="000E06ED" w:rsidRDefault="0072215E" w:rsidP="0016752E">
      <w:pPr>
        <w:widowControl w:val="0"/>
        <w:spacing w:after="160"/>
      </w:pPr>
      <w:r>
        <w:t>On motion by Councillor Paterson</w:t>
      </w:r>
      <w:r w:rsidR="000E06ED">
        <w:t>,</w:t>
      </w:r>
      <w:r>
        <w:t xml:space="preserve"> the meeting adjourned at 2:00 PM.</w:t>
      </w:r>
    </w:p>
    <w:p w14:paraId="4D75D90B" w14:textId="7CEF99B8" w:rsidR="00FE7170" w:rsidRDefault="00180CC9" w:rsidP="0016752E">
      <w:pPr>
        <w:widowControl w:val="0"/>
        <w:tabs>
          <w:tab w:val="right" w:pos="9360"/>
        </w:tabs>
        <w:spacing w:after="160"/>
      </w:pPr>
      <w:r>
        <w:tab/>
        <w:t>Dwight Burley</w:t>
      </w:r>
      <w:r w:rsidR="000E06ED"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BB0445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D911" w14:textId="77777777"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14:paraId="4D75D912" w14:textId="77777777"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D90F" w14:textId="77777777"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14:paraId="4D75D910" w14:textId="77777777"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3" w14:textId="0CD42CAB" w:rsidR="005D7038" w:rsidRPr="00541A35" w:rsidRDefault="005D7038" w:rsidP="005D7038">
    <w:pPr>
      <w:pStyle w:val="Header"/>
      <w:jc w:val="right"/>
      <w:rPr>
        <w:sz w:val="22"/>
        <w:szCs w:val="22"/>
      </w:rPr>
    </w:pPr>
    <w:r w:rsidRPr="00541A35">
      <w:rPr>
        <w:sz w:val="22"/>
        <w:szCs w:val="22"/>
      </w:rPr>
      <w:t>Committee</w:t>
    </w:r>
    <w:r w:rsidR="00ED3466">
      <w:rPr>
        <w:sz w:val="22"/>
        <w:szCs w:val="22"/>
      </w:rPr>
      <w:t xml:space="preserve"> of Management</w:t>
    </w:r>
  </w:p>
  <w:p w14:paraId="4D75D914" w14:textId="6FEA7E67" w:rsidR="005D7038" w:rsidRPr="00541A35" w:rsidRDefault="00ED3466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November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6D1"/>
    <w:multiLevelType w:val="hybridMultilevel"/>
    <w:tmpl w:val="C5D89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1B15"/>
    <w:rsid w:val="00005E5D"/>
    <w:rsid w:val="00035BDB"/>
    <w:rsid w:val="00047A0A"/>
    <w:rsid w:val="00072000"/>
    <w:rsid w:val="00081FCF"/>
    <w:rsid w:val="000B7C11"/>
    <w:rsid w:val="000E06ED"/>
    <w:rsid w:val="000F4886"/>
    <w:rsid w:val="00113FCB"/>
    <w:rsid w:val="0016752E"/>
    <w:rsid w:val="00180CC9"/>
    <w:rsid w:val="0018116F"/>
    <w:rsid w:val="001C1977"/>
    <w:rsid w:val="001F1D7C"/>
    <w:rsid w:val="002222B0"/>
    <w:rsid w:val="00246010"/>
    <w:rsid w:val="002461B9"/>
    <w:rsid w:val="00247CA8"/>
    <w:rsid w:val="002915BC"/>
    <w:rsid w:val="002C6064"/>
    <w:rsid w:val="00316606"/>
    <w:rsid w:val="003172D0"/>
    <w:rsid w:val="003738E2"/>
    <w:rsid w:val="003D196E"/>
    <w:rsid w:val="0041739A"/>
    <w:rsid w:val="004306EC"/>
    <w:rsid w:val="00446A72"/>
    <w:rsid w:val="00457F2B"/>
    <w:rsid w:val="00464176"/>
    <w:rsid w:val="004942B7"/>
    <w:rsid w:val="004F083D"/>
    <w:rsid w:val="00530750"/>
    <w:rsid w:val="005326A5"/>
    <w:rsid w:val="00541A35"/>
    <w:rsid w:val="005A360A"/>
    <w:rsid w:val="005D7038"/>
    <w:rsid w:val="005F334F"/>
    <w:rsid w:val="005F67DD"/>
    <w:rsid w:val="00621110"/>
    <w:rsid w:val="00637C32"/>
    <w:rsid w:val="006563A9"/>
    <w:rsid w:val="00690F96"/>
    <w:rsid w:val="00695AEE"/>
    <w:rsid w:val="006B4C34"/>
    <w:rsid w:val="006F776A"/>
    <w:rsid w:val="00721C6C"/>
    <w:rsid w:val="0072215E"/>
    <w:rsid w:val="007D0048"/>
    <w:rsid w:val="00830127"/>
    <w:rsid w:val="008407FA"/>
    <w:rsid w:val="00883D8D"/>
    <w:rsid w:val="00884722"/>
    <w:rsid w:val="00895616"/>
    <w:rsid w:val="008D2D4C"/>
    <w:rsid w:val="00935304"/>
    <w:rsid w:val="00953DFC"/>
    <w:rsid w:val="009963F8"/>
    <w:rsid w:val="009C1BEE"/>
    <w:rsid w:val="009E1898"/>
    <w:rsid w:val="00A52D13"/>
    <w:rsid w:val="00A63DD6"/>
    <w:rsid w:val="00A87B93"/>
    <w:rsid w:val="00AA5E09"/>
    <w:rsid w:val="00AB2197"/>
    <w:rsid w:val="00AC3A8B"/>
    <w:rsid w:val="00B64986"/>
    <w:rsid w:val="00B819EB"/>
    <w:rsid w:val="00B87345"/>
    <w:rsid w:val="00BB0445"/>
    <w:rsid w:val="00BB4236"/>
    <w:rsid w:val="00C26446"/>
    <w:rsid w:val="00C7398A"/>
    <w:rsid w:val="00CB5E10"/>
    <w:rsid w:val="00CE439D"/>
    <w:rsid w:val="00D1104C"/>
    <w:rsid w:val="00D24063"/>
    <w:rsid w:val="00DC1238"/>
    <w:rsid w:val="00DC1FF0"/>
    <w:rsid w:val="00DE1CC8"/>
    <w:rsid w:val="00E32F4D"/>
    <w:rsid w:val="00EC424A"/>
    <w:rsid w:val="00ED10BD"/>
    <w:rsid w:val="00ED2823"/>
    <w:rsid w:val="00ED3466"/>
    <w:rsid w:val="00F9035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823"/>
    <w:rPr>
      <w:rFonts w:ascii="Arial" w:hAnsi="Arial" w:cs="Arial"/>
      <w:bC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823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GC_107163064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eqzNuY9jQ8mi4_pheIaZMw</sharedId>
    <committee xmlns="e6cd7bd4-3f3e-4495-b8c9-139289cd76e6">Long Term Care Committee of Management</committee>
    <meetingId xmlns="e6cd7bd4-3f3e-4495-b8c9-139289cd76e6">[2017-11-23 County Council [5696], 2017-11-14 Long Term Care Committee of Management [5957]]</meetingId>
    <capitalProjectPriority xmlns="e6cd7bd4-3f3e-4495-b8c9-139289cd76e6" xsi:nil="true"/>
    <policyApprovalDate xmlns="e6cd7bd4-3f3e-4495-b8c9-139289cd76e6" xsi:nil="true"/>
    <NodeRef xmlns="e6cd7bd4-3f3e-4495-b8c9-139289cd76e6">f192d9a7-6730-47c7-91dd-78404e229f74</NodeRef>
    <addressees xmlns="e6cd7bd4-3f3e-4495-b8c9-139289cd76e6" xsi:nil="true"/>
    <identifier xmlns="e6cd7bd4-3f3e-4495-b8c9-139289cd76e6">2017-1512403779164</identifier>
    <reviewAsOf xmlns="e6cd7bd4-3f3e-4495-b8c9-139289cd76e6">2027-12-04T16:09:49+00:00</reviewAsOf>
    <bylawNumber xmlns="e6cd7bd4-3f3e-4495-b8c9-139289cd76e6" xsi:nil="true"/>
    <addressee xmlns="e6cd7bd4-3f3e-4495-b8c9-139289cd76e6" xsi:nil="true"/>
    <recordOriginatingLocation xmlns="e6cd7bd4-3f3e-4495-b8c9-139289cd76e6">workspace://SpacesStore/25355806-8e3c-451a-8ca7-7da0fa8a7d1f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405FC36-557A-444B-8D0C-7CA6EA7CC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06C1A-745D-45D5-9AF9-8018CBF33323}"/>
</file>

<file path=customXml/itemProps3.xml><?xml version="1.0" encoding="utf-8"?>
<ds:datastoreItem xmlns:ds="http://schemas.openxmlformats.org/officeDocument/2006/customXml" ds:itemID="{1328A848-F533-44B7-BC36-75A8F1840670}"/>
</file>

<file path=customXml/itemProps4.xml><?xml version="1.0" encoding="utf-8"?>
<ds:datastoreItem xmlns:ds="http://schemas.openxmlformats.org/officeDocument/2006/customXml" ds:itemID="{4041A76E-39BA-4822-959E-FD711C2D8AF4}"/>
</file>

<file path=customXml/itemProps5.xml><?xml version="1.0" encoding="utf-8"?>
<ds:datastoreItem xmlns:ds="http://schemas.openxmlformats.org/officeDocument/2006/customXml" ds:itemID="{4AAAE197-5182-46A4-B62E-98BB41A95E1D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370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11</cp:revision>
  <cp:lastPrinted>2017-11-16T20:33:00Z</cp:lastPrinted>
  <dcterms:created xsi:type="dcterms:W3CDTF">2017-11-10T21:17:00Z</dcterms:created>
  <dcterms:modified xsi:type="dcterms:W3CDTF">2017-11-16T21:50:00Z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