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47E4E" w14:textId="77777777" w:rsidR="00883D8D" w:rsidRDefault="00AA5E09" w:rsidP="006E00FA">
      <w:pPr>
        <w:pStyle w:val="Title"/>
        <w:widowControl w:val="0"/>
      </w:pPr>
      <w:r w:rsidRPr="00AA5E09">
        <w:rPr>
          <w:noProof/>
        </w:rPr>
        <w:drawing>
          <wp:inline distT="0" distB="0" distL="0" distR="0" wp14:anchorId="7FE47EFD" wp14:editId="7FE47EF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7FE47E4F" w14:textId="77777777" w:rsidR="00AC3A8B" w:rsidRPr="00FB686F" w:rsidRDefault="007843DE" w:rsidP="006E00FA">
      <w:pPr>
        <w:pStyle w:val="Heading1"/>
        <w:keepNext w:val="0"/>
        <w:widowControl w:val="0"/>
        <w:jc w:val="center"/>
      </w:pPr>
      <w:r>
        <w:t>Report PSR</w:t>
      </w:r>
      <w:r w:rsidR="00AC3A8B" w:rsidRPr="00FB686F">
        <w:t>-</w:t>
      </w:r>
      <w:r w:rsidR="00365A5C">
        <w:t>CW-10</w:t>
      </w:r>
      <w:r>
        <w:t>-17</w:t>
      </w:r>
    </w:p>
    <w:p w14:paraId="7FE47E50" w14:textId="77777777"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7843DE">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7FE47E51" w14:textId="68C6EC0D"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365A5C">
        <w:t>Kevin McNab</w:t>
      </w:r>
      <w:r w:rsidR="007843DE">
        <w:t xml:space="preserve">, Director </w:t>
      </w:r>
      <w:r w:rsidR="00AB07BD">
        <w:t>of Paramedic Services</w:t>
      </w:r>
    </w:p>
    <w:p w14:paraId="7FE47E52" w14:textId="77777777"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365A5C">
        <w:t>August 10</w:t>
      </w:r>
      <w:r w:rsidR="00224E2D">
        <w:t>, 2017</w:t>
      </w:r>
    </w:p>
    <w:p w14:paraId="7FE47E53" w14:textId="77777777" w:rsidR="0067550A" w:rsidRDefault="00AC3A8B" w:rsidP="006E00FA">
      <w:pPr>
        <w:pStyle w:val="NoSpacing"/>
        <w:widowControl w:val="0"/>
        <w:tabs>
          <w:tab w:val="left" w:pos="1890"/>
        </w:tabs>
        <w:spacing w:line="276" w:lineRule="auto"/>
        <w:ind w:left="1890" w:hanging="1890"/>
        <w:rPr>
          <w:rStyle w:val="Strong"/>
        </w:rPr>
      </w:pPr>
      <w:r w:rsidRPr="00FB686F">
        <w:rPr>
          <w:rStyle w:val="Strong"/>
        </w:rPr>
        <w:t>Subject:</w:t>
      </w:r>
      <w:r w:rsidRPr="00FB686F">
        <w:rPr>
          <w:rStyle w:val="Strong"/>
        </w:rPr>
        <w:tab/>
      </w:r>
      <w:r w:rsidR="00365A5C" w:rsidRPr="00365A5C">
        <w:rPr>
          <w:rStyle w:val="Strong"/>
        </w:rPr>
        <w:t>2018 Response Time Target Performance Plan</w:t>
      </w:r>
      <w:r w:rsidR="00365A5C" w:rsidRPr="00FB686F">
        <w:rPr>
          <w:rStyle w:val="Strong"/>
        </w:rPr>
        <w:tab/>
      </w:r>
    </w:p>
    <w:p w14:paraId="7FE47E54" w14:textId="77777777"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C6668F">
        <w:t xml:space="preserve"> </w:t>
      </w:r>
    </w:p>
    <w:p w14:paraId="7FE47E55" w14:textId="77777777" w:rsidR="00AC3A8B" w:rsidRDefault="00FB203E" w:rsidP="006E00FA">
      <w:pPr>
        <w:pStyle w:val="Heading2"/>
        <w:keepNext w:val="0"/>
        <w:widowControl w:val="0"/>
      </w:pPr>
      <w:r>
        <w:t>Recommendation</w:t>
      </w:r>
    </w:p>
    <w:p w14:paraId="7FE47E57" w14:textId="23985F56" w:rsidR="00365A5C" w:rsidRPr="00365A5C" w:rsidRDefault="00365A5C" w:rsidP="00222196">
      <w:pPr>
        <w:pStyle w:val="ListParagraph"/>
        <w:widowControl w:val="0"/>
        <w:numPr>
          <w:ilvl w:val="0"/>
          <w:numId w:val="7"/>
        </w:numPr>
        <w:spacing w:after="120"/>
        <w:contextualSpacing w:val="0"/>
        <w:rPr>
          <w:b/>
        </w:rPr>
      </w:pPr>
      <w:r w:rsidRPr="00365A5C">
        <w:rPr>
          <w:b/>
        </w:rPr>
        <w:t>T</w:t>
      </w:r>
      <w:r w:rsidR="00222196">
        <w:rPr>
          <w:b/>
        </w:rPr>
        <w:t>hat</w:t>
      </w:r>
      <w:r w:rsidRPr="00365A5C">
        <w:rPr>
          <w:b/>
        </w:rPr>
        <w:t xml:space="preserve"> </w:t>
      </w:r>
      <w:r w:rsidR="00AB07BD">
        <w:rPr>
          <w:b/>
        </w:rPr>
        <w:t xml:space="preserve">Report PSR-CW-10-17 </w:t>
      </w:r>
      <w:proofErr w:type="gramStart"/>
      <w:r w:rsidR="00AB07BD">
        <w:rPr>
          <w:b/>
        </w:rPr>
        <w:t>be</w:t>
      </w:r>
      <w:proofErr w:type="gramEnd"/>
      <w:r w:rsidR="00AB07BD">
        <w:rPr>
          <w:b/>
        </w:rPr>
        <w:t xml:space="preserve"> received and that </w:t>
      </w:r>
      <w:r w:rsidRPr="00365A5C">
        <w:rPr>
          <w:b/>
        </w:rPr>
        <w:t>the 2018 Response Time Plan outlined in the report be submitted to the Ministry of Health and Long-Term Care</w:t>
      </w:r>
      <w:r w:rsidR="00AB07BD">
        <w:rPr>
          <w:b/>
        </w:rPr>
        <w:t xml:space="preserve"> by</w:t>
      </w:r>
      <w:r w:rsidRPr="00365A5C">
        <w:rPr>
          <w:b/>
        </w:rPr>
        <w:t xml:space="preserve"> October 1, 2017.</w:t>
      </w:r>
    </w:p>
    <w:p w14:paraId="7FE47E58" w14:textId="77777777" w:rsidR="00AC3A8B" w:rsidRDefault="00AC3A8B" w:rsidP="0071572E">
      <w:pPr>
        <w:pStyle w:val="Heading2"/>
      </w:pPr>
      <w:r w:rsidRPr="00B0378D">
        <w:t>Background</w:t>
      </w:r>
    </w:p>
    <w:p w14:paraId="7FE47E59" w14:textId="77777777" w:rsidR="00365A5C" w:rsidRPr="00365A5C" w:rsidRDefault="00365A5C" w:rsidP="00365A5C">
      <w:pPr>
        <w:widowControl w:val="0"/>
        <w:rPr>
          <w:bCs/>
          <w:lang w:val="en-CA"/>
        </w:rPr>
      </w:pPr>
      <w:r w:rsidRPr="00365A5C">
        <w:rPr>
          <w:bCs/>
          <w:lang w:val="en-CA"/>
        </w:rPr>
        <w:t>Grey County Paramedic Services (GCPS) is required under current legislation to submit annually a Response Time Plan to the Ministry of Health and Long-Term Care (MOHLTC) related to ambulance response time targets within the County.  The 201</w:t>
      </w:r>
      <w:r w:rsidR="00D77870">
        <w:rPr>
          <w:bCs/>
          <w:lang w:val="en-CA"/>
        </w:rPr>
        <w:t>7</w:t>
      </w:r>
      <w:r w:rsidRPr="00365A5C">
        <w:rPr>
          <w:bCs/>
          <w:lang w:val="en-CA"/>
        </w:rPr>
        <w:t xml:space="preserve"> submission will cover the </w:t>
      </w:r>
      <w:r w:rsidR="00D77870">
        <w:rPr>
          <w:bCs/>
          <w:lang w:val="en-CA"/>
        </w:rPr>
        <w:t>2018</w:t>
      </w:r>
      <w:r w:rsidRPr="00365A5C">
        <w:rPr>
          <w:bCs/>
          <w:lang w:val="en-CA"/>
        </w:rPr>
        <w:t xml:space="preserve"> operational year.</w:t>
      </w:r>
    </w:p>
    <w:p w14:paraId="7FE47E5A" w14:textId="77777777" w:rsidR="00365A5C" w:rsidRPr="00365A5C" w:rsidRDefault="00365A5C" w:rsidP="00365A5C">
      <w:pPr>
        <w:pStyle w:val="Heading3"/>
      </w:pPr>
      <w:r w:rsidRPr="00365A5C">
        <w:t xml:space="preserve">Response Time Targets </w:t>
      </w:r>
    </w:p>
    <w:p w14:paraId="7FE47E5B" w14:textId="77777777" w:rsidR="00365A5C" w:rsidRPr="00365A5C" w:rsidRDefault="00365A5C" w:rsidP="00365A5C">
      <w:pPr>
        <w:widowControl w:val="0"/>
        <w:rPr>
          <w:bCs/>
          <w:lang w:val="en-CA"/>
        </w:rPr>
      </w:pPr>
      <w:r w:rsidRPr="00365A5C">
        <w:rPr>
          <w:bCs/>
          <w:lang w:val="en-CA"/>
        </w:rPr>
        <w:t>There are six set criteria that will be measured under the Response Time Target Plans.  Five of the performance targets are measured by response times related to patient presentation as indicated by the Canadian Triage and Acuity Scale (CTAS) however, one of the six criteria is based on community response to patients in cardiac arrest.   The response time targets and criteria are described below:</w:t>
      </w:r>
    </w:p>
    <w:p w14:paraId="7FE47E5D" w14:textId="07AE774F" w:rsidR="00662792" w:rsidRPr="00222196" w:rsidRDefault="00365A5C" w:rsidP="00222196">
      <w:pPr>
        <w:widowControl w:val="0"/>
        <w:numPr>
          <w:ilvl w:val="0"/>
          <w:numId w:val="5"/>
        </w:numPr>
        <w:rPr>
          <w:bCs/>
          <w:lang w:val="en-CA"/>
        </w:rPr>
      </w:pPr>
      <w:r w:rsidRPr="00365A5C">
        <w:rPr>
          <w:bCs/>
          <w:lang w:val="en-CA"/>
        </w:rPr>
        <w:t xml:space="preserve">The percentage of times that a person equipped to provide any type of defibrillation has arrived on-scene to provide defibrillation to sudden cardiac arrest patients within six (6) minutes of the time notice is received. </w:t>
      </w:r>
    </w:p>
    <w:p w14:paraId="7FE47E5E" w14:textId="77777777" w:rsidR="00365A5C" w:rsidRPr="00365A5C" w:rsidRDefault="00365A5C" w:rsidP="00365A5C">
      <w:pPr>
        <w:widowControl w:val="0"/>
        <w:numPr>
          <w:ilvl w:val="0"/>
          <w:numId w:val="5"/>
        </w:numPr>
        <w:rPr>
          <w:bCs/>
          <w:lang w:val="en-CA"/>
        </w:rPr>
      </w:pPr>
      <w:r w:rsidRPr="00365A5C">
        <w:rPr>
          <w:bCs/>
          <w:lang w:val="en-CA"/>
        </w:rPr>
        <w:t xml:space="preserve">The percentage of times that an ambulance crew has arrived on-scene to provide ambulance services to sudden cardiac arrest patients or other patients categorized as CTAS 1 within eight (8) minutes of the time notice is received respecting such services. </w:t>
      </w:r>
    </w:p>
    <w:p w14:paraId="7FE47E5F" w14:textId="77777777" w:rsidR="00365A5C" w:rsidRDefault="00365A5C" w:rsidP="00365A5C">
      <w:pPr>
        <w:widowControl w:val="0"/>
        <w:numPr>
          <w:ilvl w:val="0"/>
          <w:numId w:val="5"/>
        </w:numPr>
        <w:rPr>
          <w:bCs/>
          <w:lang w:val="en-CA"/>
        </w:rPr>
      </w:pPr>
      <w:r w:rsidRPr="00365A5C">
        <w:rPr>
          <w:bCs/>
          <w:lang w:val="en-CA"/>
        </w:rPr>
        <w:lastRenderedPageBreak/>
        <w:t xml:space="preserve">The percentage of times that an ambulance crew has arrived on-scene to provide ambulance services to patients categorized as CTAS 2, 3, 4 and 5 within the response time targets set by the upper-tier municipality or delivery agent under its plan established under subsection (2). O. Reg. 267/08, s. 1 (2); O. Reg. 368/10, s. 1 (2). </w:t>
      </w:r>
    </w:p>
    <w:p w14:paraId="7FE47E60" w14:textId="77777777" w:rsidR="006E42F4" w:rsidRDefault="006E42F4" w:rsidP="006E42F4">
      <w:pPr>
        <w:widowControl w:val="0"/>
        <w:rPr>
          <w:bCs/>
          <w:lang w:val="en-CA"/>
        </w:rPr>
      </w:pPr>
      <w:r>
        <w:rPr>
          <w:bCs/>
          <w:lang w:val="en-CA"/>
        </w:rPr>
        <w:t xml:space="preserve">Percentile response time </w:t>
      </w:r>
      <w:r w:rsidR="00662792">
        <w:rPr>
          <w:bCs/>
          <w:lang w:val="en-CA"/>
        </w:rPr>
        <w:t>measurement</w:t>
      </w:r>
      <w:r>
        <w:rPr>
          <w:bCs/>
          <w:lang w:val="en-CA"/>
        </w:rPr>
        <w:t>:</w:t>
      </w:r>
    </w:p>
    <w:p w14:paraId="7FE47E61" w14:textId="77777777" w:rsidR="006E42F4" w:rsidRPr="00365A5C" w:rsidRDefault="006E42F4" w:rsidP="006E42F4">
      <w:pPr>
        <w:widowControl w:val="0"/>
        <w:rPr>
          <w:bCs/>
          <w:lang w:val="en-CA"/>
        </w:rPr>
      </w:pPr>
      <w:r>
        <w:rPr>
          <w:bCs/>
          <w:lang w:val="en-CA"/>
        </w:rPr>
        <w:t>On</w:t>
      </w:r>
      <w:r w:rsidR="00662792">
        <w:rPr>
          <w:bCs/>
          <w:lang w:val="en-CA"/>
        </w:rPr>
        <w:t>e of the most important measurements</w:t>
      </w:r>
      <w:r>
        <w:rPr>
          <w:bCs/>
          <w:lang w:val="en-CA"/>
        </w:rPr>
        <w:t xml:space="preserve"> of how a paramedic system is performing is </w:t>
      </w:r>
      <w:r w:rsidR="00F71197">
        <w:rPr>
          <w:bCs/>
          <w:lang w:val="en-CA"/>
        </w:rPr>
        <w:t xml:space="preserve">indicated </w:t>
      </w:r>
      <w:r>
        <w:rPr>
          <w:bCs/>
          <w:lang w:val="en-CA"/>
        </w:rPr>
        <w:t xml:space="preserve">in the time in which it responds to emergencies.  </w:t>
      </w:r>
      <w:r w:rsidR="00F91CF4">
        <w:rPr>
          <w:bCs/>
          <w:lang w:val="en-CA"/>
        </w:rPr>
        <w:t>A percentile response time</w:t>
      </w:r>
      <w:r w:rsidR="00662792">
        <w:rPr>
          <w:bCs/>
          <w:lang w:val="en-CA"/>
        </w:rPr>
        <w:t xml:space="preserve"> measurement</w:t>
      </w:r>
      <w:r w:rsidR="00F91CF4">
        <w:rPr>
          <w:bCs/>
          <w:lang w:val="en-CA"/>
        </w:rPr>
        <w:t xml:space="preserve"> is the percentage</w:t>
      </w:r>
      <w:r w:rsidR="00662792">
        <w:rPr>
          <w:bCs/>
          <w:lang w:val="en-CA"/>
        </w:rPr>
        <w:t xml:space="preserve"> of calls where</w:t>
      </w:r>
      <w:r w:rsidR="00FA7983">
        <w:rPr>
          <w:bCs/>
          <w:lang w:val="en-CA"/>
        </w:rPr>
        <w:t xml:space="preserve"> paramedics arrive </w:t>
      </w:r>
      <w:r w:rsidR="00F91CF4">
        <w:rPr>
          <w:bCs/>
          <w:lang w:val="en-CA"/>
        </w:rPr>
        <w:t xml:space="preserve">at the scene of an emergency in a specified time frame. </w:t>
      </w:r>
      <w:r w:rsidR="00FA7983">
        <w:rPr>
          <w:bCs/>
          <w:lang w:val="en-CA"/>
        </w:rPr>
        <w:t xml:space="preserve"> For example if</w:t>
      </w:r>
      <w:r w:rsidR="00662792">
        <w:rPr>
          <w:bCs/>
          <w:lang w:val="en-CA"/>
        </w:rPr>
        <w:t xml:space="preserve"> the response</w:t>
      </w:r>
      <w:r w:rsidR="00004D5A">
        <w:rPr>
          <w:bCs/>
          <w:lang w:val="en-CA"/>
        </w:rPr>
        <w:t xml:space="preserve"> time performance plan was to arrive</w:t>
      </w:r>
      <w:r w:rsidR="00662792">
        <w:rPr>
          <w:bCs/>
          <w:lang w:val="en-CA"/>
        </w:rPr>
        <w:t xml:space="preserve"> on scene within 15 minutes 90 percent of the time and it was measured against 1000 calls</w:t>
      </w:r>
      <w:r w:rsidR="00CD0409">
        <w:rPr>
          <w:bCs/>
          <w:lang w:val="en-CA"/>
        </w:rPr>
        <w:t xml:space="preserve">, </w:t>
      </w:r>
      <w:r w:rsidR="00662792">
        <w:rPr>
          <w:bCs/>
          <w:lang w:val="en-CA"/>
        </w:rPr>
        <w:t xml:space="preserve"> 900 call</w:t>
      </w:r>
      <w:r w:rsidR="00CD0409">
        <w:rPr>
          <w:bCs/>
          <w:lang w:val="en-CA"/>
        </w:rPr>
        <w:t>s</w:t>
      </w:r>
      <w:r w:rsidR="00662792">
        <w:rPr>
          <w:bCs/>
          <w:lang w:val="en-CA"/>
        </w:rPr>
        <w:t xml:space="preserve"> would have to be under 15 m</w:t>
      </w:r>
      <w:r w:rsidR="00FA7983">
        <w:rPr>
          <w:bCs/>
          <w:lang w:val="en-CA"/>
        </w:rPr>
        <w:t>inutes to meet the target.</w:t>
      </w:r>
    </w:p>
    <w:p w14:paraId="7FE47E62" w14:textId="77777777" w:rsidR="00365A5C" w:rsidRPr="00365A5C" w:rsidRDefault="00FA7983" w:rsidP="00365A5C">
      <w:pPr>
        <w:widowControl w:val="0"/>
        <w:rPr>
          <w:bCs/>
          <w:lang w:val="en-CA"/>
        </w:rPr>
      </w:pPr>
      <w:r>
        <w:rPr>
          <w:bCs/>
          <w:lang w:val="en-CA"/>
        </w:rPr>
        <w:t>CTAS is described as:</w:t>
      </w:r>
    </w:p>
    <w:p w14:paraId="7FE47E63" w14:textId="77777777" w:rsidR="00365A5C" w:rsidRPr="00365A5C" w:rsidRDefault="00365A5C" w:rsidP="00365A5C">
      <w:pPr>
        <w:widowControl w:val="0"/>
        <w:numPr>
          <w:ilvl w:val="0"/>
          <w:numId w:val="6"/>
        </w:numPr>
        <w:rPr>
          <w:bCs/>
        </w:rPr>
      </w:pPr>
      <w:r w:rsidRPr="00365A5C">
        <w:rPr>
          <w:b/>
          <w:bCs/>
        </w:rPr>
        <w:t>CTAS I</w:t>
      </w:r>
      <w:r w:rsidRPr="00365A5C">
        <w:rPr>
          <w:bCs/>
        </w:rPr>
        <w:t xml:space="preserve">: severely ill, requires resuscitation </w:t>
      </w:r>
    </w:p>
    <w:p w14:paraId="7FE47E64" w14:textId="77777777" w:rsidR="00365A5C" w:rsidRPr="00365A5C" w:rsidRDefault="00365A5C" w:rsidP="00365A5C">
      <w:pPr>
        <w:widowControl w:val="0"/>
        <w:numPr>
          <w:ilvl w:val="0"/>
          <w:numId w:val="6"/>
        </w:numPr>
        <w:rPr>
          <w:bCs/>
        </w:rPr>
      </w:pPr>
      <w:r w:rsidRPr="00365A5C">
        <w:rPr>
          <w:b/>
          <w:bCs/>
        </w:rPr>
        <w:t>CTAS II</w:t>
      </w:r>
      <w:r w:rsidRPr="00365A5C">
        <w:rPr>
          <w:bCs/>
        </w:rPr>
        <w:t xml:space="preserve">: requires emergent care and rapid medical intervention </w:t>
      </w:r>
    </w:p>
    <w:p w14:paraId="7FE47E65" w14:textId="77777777" w:rsidR="00365A5C" w:rsidRPr="00365A5C" w:rsidRDefault="00365A5C" w:rsidP="00365A5C">
      <w:pPr>
        <w:widowControl w:val="0"/>
        <w:numPr>
          <w:ilvl w:val="0"/>
          <w:numId w:val="6"/>
        </w:numPr>
        <w:rPr>
          <w:bCs/>
        </w:rPr>
      </w:pPr>
      <w:r w:rsidRPr="00365A5C">
        <w:rPr>
          <w:b/>
          <w:bCs/>
        </w:rPr>
        <w:t xml:space="preserve">CTAS </w:t>
      </w:r>
      <w:smartTag w:uri="urn:schemas-microsoft-com:office:smarttags" w:element="stockticker">
        <w:r w:rsidRPr="00365A5C">
          <w:rPr>
            <w:b/>
            <w:bCs/>
          </w:rPr>
          <w:t>III</w:t>
        </w:r>
      </w:smartTag>
      <w:r w:rsidRPr="00365A5C">
        <w:rPr>
          <w:bCs/>
        </w:rPr>
        <w:t>: requires urgent care</w:t>
      </w:r>
    </w:p>
    <w:p w14:paraId="7FE47E66" w14:textId="77777777" w:rsidR="00365A5C" w:rsidRPr="00365A5C" w:rsidRDefault="00365A5C" w:rsidP="00365A5C">
      <w:pPr>
        <w:widowControl w:val="0"/>
        <w:numPr>
          <w:ilvl w:val="0"/>
          <w:numId w:val="6"/>
        </w:numPr>
        <w:rPr>
          <w:bCs/>
        </w:rPr>
      </w:pPr>
      <w:smartTag w:uri="urn:schemas-microsoft-com:office:smarttags" w:element="stockticker">
        <w:r w:rsidRPr="00365A5C">
          <w:rPr>
            <w:b/>
            <w:bCs/>
          </w:rPr>
          <w:t>CTAS</w:t>
        </w:r>
      </w:smartTag>
      <w:r w:rsidRPr="00365A5C">
        <w:rPr>
          <w:b/>
          <w:bCs/>
        </w:rPr>
        <w:t xml:space="preserve"> IV</w:t>
      </w:r>
      <w:r w:rsidRPr="00365A5C">
        <w:rPr>
          <w:bCs/>
        </w:rPr>
        <w:t xml:space="preserve">: requires less-urgent care </w:t>
      </w:r>
    </w:p>
    <w:p w14:paraId="7FE47E67" w14:textId="77777777" w:rsidR="00365A5C" w:rsidRPr="00365A5C" w:rsidRDefault="00365A5C" w:rsidP="00365A5C">
      <w:pPr>
        <w:widowControl w:val="0"/>
        <w:numPr>
          <w:ilvl w:val="0"/>
          <w:numId w:val="6"/>
        </w:numPr>
        <w:rPr>
          <w:bCs/>
        </w:rPr>
      </w:pPr>
      <w:smartTag w:uri="urn:schemas-microsoft-com:office:smarttags" w:element="stockticker">
        <w:r w:rsidRPr="00365A5C">
          <w:rPr>
            <w:b/>
            <w:bCs/>
          </w:rPr>
          <w:t>CTAS</w:t>
        </w:r>
      </w:smartTag>
      <w:r w:rsidRPr="00365A5C">
        <w:rPr>
          <w:b/>
          <w:bCs/>
        </w:rPr>
        <w:t xml:space="preserve"> V</w:t>
      </w:r>
      <w:r w:rsidRPr="00365A5C">
        <w:rPr>
          <w:bCs/>
        </w:rPr>
        <w:t xml:space="preserve">: requires non-urgent care </w:t>
      </w:r>
    </w:p>
    <w:p w14:paraId="7FE47E68" w14:textId="77777777" w:rsidR="00365A5C" w:rsidRPr="00365A5C" w:rsidRDefault="00365A5C" w:rsidP="00365A5C">
      <w:pPr>
        <w:widowControl w:val="0"/>
        <w:rPr>
          <w:bCs/>
        </w:rPr>
      </w:pPr>
      <w:r w:rsidRPr="00365A5C">
        <w:rPr>
          <w:b/>
          <w:bCs/>
        </w:rPr>
        <w:t>CTAS I:</w:t>
      </w:r>
      <w:r w:rsidRPr="00365A5C">
        <w:rPr>
          <w:bCs/>
        </w:rPr>
        <w:t xml:space="preserve"> requires resuscitation and includes conditions that are threats to life or imminent risk of deterioration, requiring immediate aggressive interventions (for example, </w:t>
      </w:r>
      <w:r w:rsidR="00013BA6">
        <w:rPr>
          <w:bCs/>
        </w:rPr>
        <w:t xml:space="preserve">cardiac </w:t>
      </w:r>
      <w:r w:rsidRPr="00365A5C">
        <w:rPr>
          <w:bCs/>
        </w:rPr>
        <w:t xml:space="preserve">arrest, and major trauma or shock states). </w:t>
      </w:r>
    </w:p>
    <w:p w14:paraId="7FE47E69" w14:textId="77777777" w:rsidR="00365A5C" w:rsidRPr="00365A5C" w:rsidRDefault="00365A5C" w:rsidP="00365A5C">
      <w:pPr>
        <w:widowControl w:val="0"/>
        <w:rPr>
          <w:bCs/>
        </w:rPr>
      </w:pPr>
      <w:r w:rsidRPr="00365A5C">
        <w:rPr>
          <w:b/>
          <w:bCs/>
        </w:rPr>
        <w:t>CTAS II:</w:t>
      </w:r>
      <w:r w:rsidRPr="00365A5C">
        <w:rPr>
          <w:bCs/>
        </w:rPr>
        <w:t xml:space="preserve"> requires emergent care and includes conditions that are a potential threat to life or limb functions, requiring rapid medical intervention or delegated acts (for example, head injury, chest pain or internal bleeding). </w:t>
      </w:r>
    </w:p>
    <w:p w14:paraId="7FE47E6A" w14:textId="77777777" w:rsidR="00365A5C" w:rsidRPr="00365A5C" w:rsidRDefault="00365A5C" w:rsidP="00365A5C">
      <w:pPr>
        <w:widowControl w:val="0"/>
        <w:rPr>
          <w:bCs/>
        </w:rPr>
      </w:pPr>
      <w:smartTag w:uri="urn:schemas-microsoft-com:office:smarttags" w:element="stockticker">
        <w:r w:rsidRPr="00365A5C">
          <w:rPr>
            <w:b/>
            <w:bCs/>
          </w:rPr>
          <w:t>CTAS</w:t>
        </w:r>
      </w:smartTag>
      <w:r w:rsidRPr="00365A5C">
        <w:rPr>
          <w:b/>
          <w:bCs/>
        </w:rPr>
        <w:t xml:space="preserve"> </w:t>
      </w:r>
      <w:smartTag w:uri="urn:schemas-microsoft-com:office:smarttags" w:element="stockticker">
        <w:r w:rsidRPr="00365A5C">
          <w:rPr>
            <w:b/>
            <w:bCs/>
          </w:rPr>
          <w:t>III</w:t>
        </w:r>
      </w:smartTag>
      <w:r w:rsidRPr="00365A5C">
        <w:rPr>
          <w:b/>
          <w:bCs/>
        </w:rPr>
        <w:t>:</w:t>
      </w:r>
      <w:r w:rsidRPr="00365A5C">
        <w:rPr>
          <w:bCs/>
        </w:rPr>
        <w:t xml:space="preserve"> requires urgent care and includes conditions that could potentially progress to a serious problem requiring emergency intervention, such as mild to moderate </w:t>
      </w:r>
      <w:r w:rsidR="00C13892">
        <w:rPr>
          <w:bCs/>
        </w:rPr>
        <w:t>breathing problems</w:t>
      </w:r>
      <w:r w:rsidRPr="00365A5C">
        <w:rPr>
          <w:bCs/>
        </w:rPr>
        <w:t xml:space="preserve">, </w:t>
      </w:r>
      <w:r w:rsidR="00C13892">
        <w:rPr>
          <w:bCs/>
        </w:rPr>
        <w:t>resolved seizure with normal level of alertness, moderate anxiety /agitation.</w:t>
      </w:r>
    </w:p>
    <w:p w14:paraId="7FE47E6B" w14:textId="77777777" w:rsidR="00C410DE" w:rsidRPr="00C410DE" w:rsidRDefault="00365A5C" w:rsidP="00C410DE">
      <w:pPr>
        <w:rPr>
          <w:lang w:val="en-CA" w:eastAsia="en-CA"/>
        </w:rPr>
      </w:pPr>
      <w:smartTag w:uri="urn:schemas-microsoft-com:office:smarttags" w:element="stockticker">
        <w:r w:rsidRPr="00365A5C">
          <w:rPr>
            <w:b/>
            <w:bCs/>
          </w:rPr>
          <w:t>CTAS</w:t>
        </w:r>
      </w:smartTag>
      <w:r w:rsidRPr="00365A5C">
        <w:rPr>
          <w:b/>
          <w:bCs/>
        </w:rPr>
        <w:t xml:space="preserve"> IV:</w:t>
      </w:r>
      <w:r w:rsidRPr="00365A5C">
        <w:rPr>
          <w:bCs/>
        </w:rPr>
        <w:t xml:space="preserve"> requires less-urgent care and includes conditions related to patient age, distress or potential for deterioration or compli</w:t>
      </w:r>
      <w:r w:rsidR="00C410DE">
        <w:rPr>
          <w:bCs/>
        </w:rPr>
        <w:t xml:space="preserve">cations that would benefit </w:t>
      </w:r>
      <w:r w:rsidR="00C410DE" w:rsidRPr="00C410DE">
        <w:rPr>
          <w:lang w:val="en-CA" w:eastAsia="en-CA"/>
        </w:rPr>
        <w:t>from intervention</w:t>
      </w:r>
      <w:r w:rsidR="00C13892">
        <w:rPr>
          <w:lang w:val="en-CA" w:eastAsia="en-CA"/>
        </w:rPr>
        <w:t xml:space="preserve"> or reassurance</w:t>
      </w:r>
      <w:r w:rsidR="00C410DE" w:rsidRPr="00C410DE">
        <w:rPr>
          <w:lang w:val="en-CA" w:eastAsia="en-CA"/>
        </w:rPr>
        <w:t xml:space="preserve">, such as urinary symptoms, </w:t>
      </w:r>
      <w:r w:rsidR="00013BA6">
        <w:rPr>
          <w:lang w:val="en-CA" w:eastAsia="en-CA"/>
        </w:rPr>
        <w:t xml:space="preserve">laceration requiring stitches, </w:t>
      </w:r>
      <w:proofErr w:type="gramStart"/>
      <w:r w:rsidR="00013BA6">
        <w:rPr>
          <w:lang w:val="en-CA" w:eastAsia="en-CA"/>
        </w:rPr>
        <w:t>upper</w:t>
      </w:r>
      <w:proofErr w:type="gramEnd"/>
      <w:r w:rsidR="00013BA6">
        <w:rPr>
          <w:lang w:val="en-CA" w:eastAsia="en-CA"/>
        </w:rPr>
        <w:t xml:space="preserve"> extremity injury.</w:t>
      </w:r>
    </w:p>
    <w:p w14:paraId="7FE47E6C" w14:textId="77777777" w:rsidR="00365A5C" w:rsidRPr="00365A5C" w:rsidRDefault="00365A5C" w:rsidP="00365A5C">
      <w:pPr>
        <w:widowControl w:val="0"/>
        <w:rPr>
          <w:bCs/>
        </w:rPr>
      </w:pPr>
      <w:smartTag w:uri="urn:schemas-microsoft-com:office:smarttags" w:element="stockticker">
        <w:r w:rsidRPr="00365A5C">
          <w:rPr>
            <w:b/>
            <w:bCs/>
          </w:rPr>
          <w:lastRenderedPageBreak/>
          <w:t>CTAS</w:t>
        </w:r>
      </w:smartTag>
      <w:r w:rsidRPr="00365A5C">
        <w:rPr>
          <w:b/>
          <w:bCs/>
        </w:rPr>
        <w:t xml:space="preserve"> V:</w:t>
      </w:r>
      <w:r w:rsidRPr="00365A5C">
        <w:rPr>
          <w:bCs/>
        </w:rPr>
        <w:t xml:space="preserve"> requires non-urgent care and includes conditions in which investigations or interventions could be delayed or referred to other areas of the hospital or health care system, such as sore throat, </w:t>
      </w:r>
      <w:r w:rsidR="00013BA6">
        <w:rPr>
          <w:bCs/>
        </w:rPr>
        <w:t>minor bites, dressing change.</w:t>
      </w:r>
    </w:p>
    <w:p w14:paraId="7FE47E6D" w14:textId="77777777" w:rsidR="00365A5C" w:rsidRPr="00365A5C" w:rsidRDefault="00365A5C" w:rsidP="00D77870">
      <w:pPr>
        <w:pStyle w:val="Heading3"/>
      </w:pPr>
      <w:r w:rsidRPr="00365A5C">
        <w:t xml:space="preserve">Grey County </w:t>
      </w:r>
      <w:r w:rsidR="00E0284D">
        <w:t>Response Time Performance 2016</w:t>
      </w:r>
      <w:r w:rsidRPr="00365A5C">
        <w:tab/>
      </w:r>
    </w:p>
    <w:p w14:paraId="7FE47E6E" w14:textId="77777777" w:rsidR="00365A5C" w:rsidRPr="00365A5C" w:rsidRDefault="00796B18" w:rsidP="00365A5C">
      <w:pPr>
        <w:widowControl w:val="0"/>
        <w:rPr>
          <w:bCs/>
          <w:lang w:val="en-CA"/>
        </w:rPr>
      </w:pPr>
      <w:r>
        <w:rPr>
          <w:bCs/>
          <w:lang w:val="en-CA"/>
        </w:rPr>
        <w:t>The chart below reflects the service response time performance for the 2016 ca</w:t>
      </w:r>
      <w:r w:rsidR="000D6E96">
        <w:rPr>
          <w:bCs/>
          <w:lang w:val="en-CA"/>
        </w:rPr>
        <w:t>lendar year.  All aspects of</w:t>
      </w:r>
      <w:r>
        <w:rPr>
          <w:bCs/>
          <w:lang w:val="en-CA"/>
        </w:rPr>
        <w:t xml:space="preserve"> response time performance exceeded the targets </w:t>
      </w:r>
      <w:r w:rsidR="000D6E96">
        <w:rPr>
          <w:bCs/>
          <w:lang w:val="en-CA"/>
        </w:rPr>
        <w:t xml:space="preserve">set </w:t>
      </w:r>
      <w:r>
        <w:rPr>
          <w:bCs/>
          <w:lang w:val="en-CA"/>
        </w:rPr>
        <w:t>except for the paramedic response to CTAS 2 calls.  T</w:t>
      </w:r>
      <w:r w:rsidR="000C4FC3">
        <w:rPr>
          <w:bCs/>
          <w:lang w:val="en-CA"/>
        </w:rPr>
        <w:t>his call type</w:t>
      </w:r>
      <w:r>
        <w:rPr>
          <w:bCs/>
          <w:lang w:val="en-CA"/>
        </w:rPr>
        <w:t xml:space="preserve"> was short of meeting</w:t>
      </w:r>
      <w:r w:rsidR="000C4FC3">
        <w:rPr>
          <w:bCs/>
          <w:lang w:val="en-CA"/>
        </w:rPr>
        <w:t xml:space="preserve"> the target</w:t>
      </w:r>
      <w:r>
        <w:rPr>
          <w:bCs/>
          <w:lang w:val="en-CA"/>
        </w:rPr>
        <w:t xml:space="preserve"> by 8 calls.</w:t>
      </w:r>
    </w:p>
    <w:tbl>
      <w:tblPr>
        <w:tblStyle w:val="TableGrid"/>
        <w:tblW w:w="9464" w:type="dxa"/>
        <w:tblLook w:val="01E0" w:firstRow="1" w:lastRow="1" w:firstColumn="1" w:lastColumn="1" w:noHBand="0" w:noVBand="0"/>
        <w:tblCaption w:val="2014 Response Time Targets for Grey County EMS"/>
        <w:tblDescription w:val="Table provides the 2014 response time targets recommended for Grey County EMS"/>
      </w:tblPr>
      <w:tblGrid>
        <w:gridCol w:w="961"/>
        <w:gridCol w:w="1620"/>
        <w:gridCol w:w="1496"/>
        <w:gridCol w:w="2410"/>
        <w:gridCol w:w="992"/>
        <w:gridCol w:w="1985"/>
      </w:tblGrid>
      <w:tr w:rsidR="00365A5C" w:rsidRPr="000C32EB" w14:paraId="7FE47E76" w14:textId="77777777" w:rsidTr="00E0284D">
        <w:trPr>
          <w:trHeight w:val="791"/>
          <w:tblHeader/>
        </w:trPr>
        <w:tc>
          <w:tcPr>
            <w:tcW w:w="961" w:type="dxa"/>
          </w:tcPr>
          <w:p w14:paraId="7FE47E6F" w14:textId="77777777" w:rsidR="00365A5C" w:rsidRPr="000C32EB" w:rsidRDefault="00365A5C" w:rsidP="00365A5C">
            <w:pPr>
              <w:widowControl w:val="0"/>
              <w:spacing w:after="200" w:line="276" w:lineRule="auto"/>
              <w:rPr>
                <w:b/>
                <w:bCs/>
                <w:lang w:val="en-CA"/>
              </w:rPr>
            </w:pPr>
            <w:r w:rsidRPr="000C32EB">
              <w:rPr>
                <w:b/>
                <w:bCs/>
                <w:lang w:val="en-CA"/>
              </w:rPr>
              <w:t>Target</w:t>
            </w:r>
          </w:p>
        </w:tc>
        <w:tc>
          <w:tcPr>
            <w:tcW w:w="1620" w:type="dxa"/>
          </w:tcPr>
          <w:p w14:paraId="7FE47E70" w14:textId="77777777" w:rsidR="00365A5C" w:rsidRPr="000C32EB" w:rsidRDefault="00365A5C" w:rsidP="00365A5C">
            <w:pPr>
              <w:widowControl w:val="0"/>
              <w:spacing w:after="200" w:line="276" w:lineRule="auto"/>
              <w:rPr>
                <w:b/>
                <w:bCs/>
                <w:lang w:val="en-CA"/>
              </w:rPr>
            </w:pPr>
            <w:r w:rsidRPr="000C32EB">
              <w:rPr>
                <w:b/>
                <w:bCs/>
                <w:lang w:val="en-CA"/>
              </w:rPr>
              <w:t>Call Type</w:t>
            </w:r>
          </w:p>
        </w:tc>
        <w:tc>
          <w:tcPr>
            <w:tcW w:w="1496" w:type="dxa"/>
          </w:tcPr>
          <w:p w14:paraId="7FE47E71" w14:textId="77777777" w:rsidR="00365A5C" w:rsidRPr="000C32EB" w:rsidRDefault="00365A5C" w:rsidP="00365A5C">
            <w:pPr>
              <w:widowControl w:val="0"/>
              <w:spacing w:after="200" w:line="276" w:lineRule="auto"/>
              <w:rPr>
                <w:b/>
                <w:bCs/>
                <w:lang w:val="en-CA"/>
              </w:rPr>
            </w:pPr>
            <w:r w:rsidRPr="000C32EB">
              <w:rPr>
                <w:b/>
                <w:bCs/>
                <w:lang w:val="en-CA"/>
              </w:rPr>
              <w:t>Provider</w:t>
            </w:r>
          </w:p>
        </w:tc>
        <w:tc>
          <w:tcPr>
            <w:tcW w:w="2410" w:type="dxa"/>
          </w:tcPr>
          <w:p w14:paraId="7FE47E72" w14:textId="77777777" w:rsidR="00365A5C" w:rsidRPr="000C32EB" w:rsidRDefault="00365A5C" w:rsidP="00365A5C">
            <w:pPr>
              <w:widowControl w:val="0"/>
              <w:spacing w:after="200" w:line="276" w:lineRule="auto"/>
              <w:rPr>
                <w:b/>
                <w:bCs/>
                <w:lang w:val="en-CA"/>
              </w:rPr>
            </w:pPr>
            <w:r w:rsidRPr="000C32EB">
              <w:rPr>
                <w:b/>
                <w:bCs/>
                <w:lang w:val="en-CA"/>
              </w:rPr>
              <w:t>Response Time Target</w:t>
            </w:r>
          </w:p>
        </w:tc>
        <w:tc>
          <w:tcPr>
            <w:tcW w:w="992" w:type="dxa"/>
          </w:tcPr>
          <w:p w14:paraId="7FE47E73" w14:textId="77777777" w:rsidR="00365A5C" w:rsidRPr="000C32EB" w:rsidRDefault="00365A5C" w:rsidP="00365A5C">
            <w:pPr>
              <w:widowControl w:val="0"/>
              <w:spacing w:after="200" w:line="276" w:lineRule="auto"/>
              <w:rPr>
                <w:b/>
                <w:bCs/>
                <w:lang w:val="en-CA"/>
              </w:rPr>
            </w:pPr>
            <w:r w:rsidRPr="000C32EB">
              <w:rPr>
                <w:b/>
                <w:bCs/>
                <w:lang w:val="en-CA"/>
              </w:rPr>
              <w:t>Target</w:t>
            </w:r>
          </w:p>
        </w:tc>
        <w:tc>
          <w:tcPr>
            <w:tcW w:w="1985" w:type="dxa"/>
          </w:tcPr>
          <w:p w14:paraId="7FE47E74" w14:textId="77777777" w:rsidR="00365A5C" w:rsidRPr="000C32EB" w:rsidRDefault="0067550A" w:rsidP="00365A5C">
            <w:pPr>
              <w:widowControl w:val="0"/>
              <w:spacing w:after="200" w:line="276" w:lineRule="auto"/>
              <w:rPr>
                <w:b/>
                <w:bCs/>
                <w:lang w:val="en-CA"/>
              </w:rPr>
            </w:pPr>
            <w:r w:rsidRPr="000C32EB">
              <w:rPr>
                <w:b/>
                <w:bCs/>
                <w:lang w:val="en-CA"/>
              </w:rPr>
              <w:t>2016</w:t>
            </w:r>
          </w:p>
          <w:p w14:paraId="7FE47E75" w14:textId="77777777" w:rsidR="00365A5C" w:rsidRPr="000C32EB" w:rsidRDefault="00365A5C" w:rsidP="00365A5C">
            <w:pPr>
              <w:widowControl w:val="0"/>
              <w:spacing w:after="200" w:line="276" w:lineRule="auto"/>
              <w:rPr>
                <w:b/>
                <w:bCs/>
                <w:lang w:val="en-CA"/>
              </w:rPr>
            </w:pPr>
            <w:r w:rsidRPr="000C32EB">
              <w:rPr>
                <w:b/>
                <w:bCs/>
                <w:lang w:val="en-CA"/>
              </w:rPr>
              <w:t>Performance</w:t>
            </w:r>
          </w:p>
        </w:tc>
      </w:tr>
      <w:tr w:rsidR="00365A5C" w:rsidRPr="000C32EB" w14:paraId="7FE47E7E" w14:textId="77777777" w:rsidTr="00E0284D">
        <w:tc>
          <w:tcPr>
            <w:tcW w:w="961" w:type="dxa"/>
          </w:tcPr>
          <w:p w14:paraId="7FE47E77" w14:textId="77777777" w:rsidR="00365A5C" w:rsidRPr="000C32EB" w:rsidRDefault="00365A5C" w:rsidP="00365A5C">
            <w:pPr>
              <w:widowControl w:val="0"/>
              <w:spacing w:after="200" w:line="276" w:lineRule="auto"/>
              <w:rPr>
                <w:bCs/>
                <w:lang w:val="en-CA"/>
              </w:rPr>
            </w:pPr>
            <w:r w:rsidRPr="000C32EB">
              <w:rPr>
                <w:bCs/>
                <w:lang w:val="en-CA"/>
              </w:rPr>
              <w:t>1.</w:t>
            </w:r>
          </w:p>
        </w:tc>
        <w:tc>
          <w:tcPr>
            <w:tcW w:w="1620" w:type="dxa"/>
          </w:tcPr>
          <w:p w14:paraId="7FE47E78" w14:textId="77777777" w:rsidR="00365A5C" w:rsidRPr="000C32EB" w:rsidRDefault="00365A5C" w:rsidP="00365A5C">
            <w:pPr>
              <w:widowControl w:val="0"/>
              <w:spacing w:after="200" w:line="276" w:lineRule="auto"/>
              <w:rPr>
                <w:bCs/>
                <w:lang w:val="en-CA"/>
              </w:rPr>
            </w:pPr>
            <w:r w:rsidRPr="000C32EB">
              <w:rPr>
                <w:bCs/>
                <w:lang w:val="en-CA"/>
              </w:rPr>
              <w:t>Sudden Cardiac Arrest</w:t>
            </w:r>
          </w:p>
        </w:tc>
        <w:tc>
          <w:tcPr>
            <w:tcW w:w="1496" w:type="dxa"/>
          </w:tcPr>
          <w:p w14:paraId="7FE47E79" w14:textId="77777777" w:rsidR="00365A5C" w:rsidRPr="000C32EB" w:rsidRDefault="00365A5C" w:rsidP="00365A5C">
            <w:pPr>
              <w:widowControl w:val="0"/>
              <w:spacing w:after="200" w:line="276" w:lineRule="auto"/>
              <w:rPr>
                <w:bCs/>
                <w:lang w:val="en-CA"/>
              </w:rPr>
            </w:pPr>
            <w:r w:rsidRPr="000C32EB">
              <w:rPr>
                <w:bCs/>
                <w:lang w:val="en-CA"/>
              </w:rPr>
              <w:t xml:space="preserve">Community Defibrillator Response </w:t>
            </w:r>
          </w:p>
        </w:tc>
        <w:tc>
          <w:tcPr>
            <w:tcW w:w="2410" w:type="dxa"/>
          </w:tcPr>
          <w:p w14:paraId="7FE47E7A" w14:textId="77777777" w:rsidR="00365A5C" w:rsidRPr="000C32EB" w:rsidRDefault="00365A5C" w:rsidP="00365A5C">
            <w:pPr>
              <w:widowControl w:val="0"/>
              <w:spacing w:after="200" w:line="276" w:lineRule="auto"/>
              <w:rPr>
                <w:bCs/>
                <w:lang w:val="en-CA"/>
              </w:rPr>
            </w:pPr>
            <w:r w:rsidRPr="000C32EB">
              <w:rPr>
                <w:bCs/>
                <w:lang w:val="en-CA"/>
              </w:rPr>
              <w:t>Six (6) minutes or less</w:t>
            </w:r>
          </w:p>
        </w:tc>
        <w:tc>
          <w:tcPr>
            <w:tcW w:w="992" w:type="dxa"/>
          </w:tcPr>
          <w:p w14:paraId="7FE47E7B" w14:textId="77777777" w:rsidR="00365A5C" w:rsidRPr="000C32EB" w:rsidRDefault="00365A5C" w:rsidP="00365A5C">
            <w:pPr>
              <w:widowControl w:val="0"/>
              <w:spacing w:after="200" w:line="276" w:lineRule="auto"/>
              <w:rPr>
                <w:bCs/>
                <w:lang w:val="en-CA"/>
              </w:rPr>
            </w:pPr>
            <w:r w:rsidRPr="000C32EB">
              <w:rPr>
                <w:bCs/>
                <w:lang w:val="en-CA"/>
              </w:rPr>
              <w:t>40%</w:t>
            </w:r>
          </w:p>
        </w:tc>
        <w:tc>
          <w:tcPr>
            <w:tcW w:w="1985" w:type="dxa"/>
          </w:tcPr>
          <w:p w14:paraId="7FE47E7C" w14:textId="77777777" w:rsidR="003960AA" w:rsidRPr="000C32EB" w:rsidRDefault="0067550A" w:rsidP="00E0284D">
            <w:pPr>
              <w:widowControl w:val="0"/>
              <w:spacing w:after="200"/>
              <w:rPr>
                <w:bCs/>
                <w:lang w:val="en-CA"/>
              </w:rPr>
            </w:pPr>
            <w:r w:rsidRPr="000C32EB">
              <w:rPr>
                <w:bCs/>
                <w:lang w:val="en-CA"/>
              </w:rPr>
              <w:t>42.11</w:t>
            </w:r>
            <w:r w:rsidR="00365A5C" w:rsidRPr="000C32EB">
              <w:rPr>
                <w:bCs/>
                <w:lang w:val="en-CA"/>
              </w:rPr>
              <w:t>%</w:t>
            </w:r>
          </w:p>
          <w:p w14:paraId="7FE47E7D" w14:textId="77777777" w:rsidR="00365A5C" w:rsidRPr="000C32EB" w:rsidRDefault="003960AA" w:rsidP="00E0284D">
            <w:pPr>
              <w:widowControl w:val="0"/>
              <w:spacing w:after="200"/>
              <w:rPr>
                <w:bCs/>
                <w:lang w:val="en-CA"/>
              </w:rPr>
            </w:pPr>
            <w:r>
              <w:rPr>
                <w:bCs/>
                <w:lang w:val="en-CA"/>
              </w:rPr>
              <w:t>24/57 calls</w:t>
            </w:r>
          </w:p>
        </w:tc>
      </w:tr>
      <w:tr w:rsidR="00365A5C" w:rsidRPr="000C32EB" w14:paraId="7FE47E86" w14:textId="77777777" w:rsidTr="00E0284D">
        <w:tc>
          <w:tcPr>
            <w:tcW w:w="961" w:type="dxa"/>
          </w:tcPr>
          <w:p w14:paraId="7FE47E7F" w14:textId="77777777" w:rsidR="00365A5C" w:rsidRPr="000C32EB" w:rsidRDefault="00365A5C" w:rsidP="00365A5C">
            <w:pPr>
              <w:widowControl w:val="0"/>
              <w:spacing w:after="200" w:line="276" w:lineRule="auto"/>
              <w:rPr>
                <w:bCs/>
                <w:lang w:val="en-CA"/>
              </w:rPr>
            </w:pPr>
            <w:r w:rsidRPr="000C32EB">
              <w:rPr>
                <w:bCs/>
                <w:lang w:val="en-CA"/>
              </w:rPr>
              <w:t>2.</w:t>
            </w:r>
          </w:p>
        </w:tc>
        <w:tc>
          <w:tcPr>
            <w:tcW w:w="1620" w:type="dxa"/>
          </w:tcPr>
          <w:p w14:paraId="7FE47E80" w14:textId="77777777" w:rsidR="00365A5C" w:rsidRPr="000C32EB" w:rsidRDefault="00365A5C" w:rsidP="00365A5C">
            <w:pPr>
              <w:widowControl w:val="0"/>
              <w:spacing w:after="200" w:line="276" w:lineRule="auto"/>
              <w:rPr>
                <w:bCs/>
                <w:lang w:val="en-CA"/>
              </w:rPr>
            </w:pPr>
            <w:smartTag w:uri="urn:schemas-microsoft-com:office:smarttags" w:element="stockticker">
              <w:r w:rsidRPr="000C32EB">
                <w:rPr>
                  <w:bCs/>
                  <w:lang w:val="en-CA"/>
                </w:rPr>
                <w:t>CTAS</w:t>
              </w:r>
            </w:smartTag>
            <w:r w:rsidRPr="000C32EB">
              <w:rPr>
                <w:bCs/>
                <w:lang w:val="en-CA"/>
              </w:rPr>
              <w:t xml:space="preserve"> 1 </w:t>
            </w:r>
          </w:p>
        </w:tc>
        <w:tc>
          <w:tcPr>
            <w:tcW w:w="1496" w:type="dxa"/>
          </w:tcPr>
          <w:p w14:paraId="7FE47E81" w14:textId="77777777" w:rsidR="00365A5C" w:rsidRPr="000C32EB" w:rsidRDefault="00365A5C" w:rsidP="00365A5C">
            <w:pPr>
              <w:widowControl w:val="0"/>
              <w:spacing w:after="200" w:line="276" w:lineRule="auto"/>
              <w:rPr>
                <w:bCs/>
                <w:lang w:val="en-CA"/>
              </w:rPr>
            </w:pPr>
            <w:r w:rsidRPr="000C32EB">
              <w:rPr>
                <w:bCs/>
                <w:lang w:val="en-CA"/>
              </w:rPr>
              <w:t xml:space="preserve">Paramedic Response </w:t>
            </w:r>
          </w:p>
        </w:tc>
        <w:tc>
          <w:tcPr>
            <w:tcW w:w="2410" w:type="dxa"/>
          </w:tcPr>
          <w:p w14:paraId="7FE47E82" w14:textId="77777777" w:rsidR="00365A5C" w:rsidRPr="000C32EB" w:rsidRDefault="00365A5C" w:rsidP="00365A5C">
            <w:pPr>
              <w:widowControl w:val="0"/>
              <w:spacing w:after="200" w:line="276" w:lineRule="auto"/>
              <w:rPr>
                <w:bCs/>
                <w:lang w:val="en-CA"/>
              </w:rPr>
            </w:pPr>
            <w:r w:rsidRPr="000C32EB">
              <w:rPr>
                <w:bCs/>
                <w:lang w:val="en-CA"/>
              </w:rPr>
              <w:t>Eight (8) minutes or less</w:t>
            </w:r>
          </w:p>
        </w:tc>
        <w:tc>
          <w:tcPr>
            <w:tcW w:w="992" w:type="dxa"/>
          </w:tcPr>
          <w:p w14:paraId="7FE47E83" w14:textId="77777777" w:rsidR="00365A5C" w:rsidRPr="000C32EB" w:rsidRDefault="00365A5C" w:rsidP="00365A5C">
            <w:pPr>
              <w:widowControl w:val="0"/>
              <w:spacing w:after="200" w:line="276" w:lineRule="auto"/>
              <w:rPr>
                <w:bCs/>
                <w:lang w:val="en-CA"/>
              </w:rPr>
            </w:pPr>
            <w:r w:rsidRPr="000C32EB">
              <w:rPr>
                <w:bCs/>
                <w:lang w:val="en-CA"/>
              </w:rPr>
              <w:t>60%</w:t>
            </w:r>
          </w:p>
        </w:tc>
        <w:tc>
          <w:tcPr>
            <w:tcW w:w="1985" w:type="dxa"/>
          </w:tcPr>
          <w:p w14:paraId="7FE47E84" w14:textId="77777777" w:rsidR="00365A5C" w:rsidRDefault="0067550A" w:rsidP="003960AA">
            <w:pPr>
              <w:widowControl w:val="0"/>
              <w:spacing w:after="200" w:line="276" w:lineRule="auto"/>
              <w:rPr>
                <w:bCs/>
                <w:lang w:val="en-CA"/>
              </w:rPr>
            </w:pPr>
            <w:r w:rsidRPr="000C32EB">
              <w:rPr>
                <w:bCs/>
                <w:lang w:val="en-CA"/>
              </w:rPr>
              <w:t>63.19</w:t>
            </w:r>
            <w:r w:rsidR="00365A5C" w:rsidRPr="000C32EB">
              <w:rPr>
                <w:bCs/>
                <w:lang w:val="en-CA"/>
              </w:rPr>
              <w:t>%</w:t>
            </w:r>
          </w:p>
          <w:p w14:paraId="7FE47E85" w14:textId="6A9BC3C0" w:rsidR="003960AA" w:rsidRPr="000C32EB" w:rsidRDefault="00605141" w:rsidP="003960AA">
            <w:pPr>
              <w:widowControl w:val="0"/>
              <w:spacing w:after="200" w:line="276" w:lineRule="auto"/>
              <w:rPr>
                <w:bCs/>
                <w:lang w:val="en-CA"/>
              </w:rPr>
            </w:pPr>
            <w:r>
              <w:rPr>
                <w:bCs/>
                <w:lang w:val="en-CA"/>
              </w:rPr>
              <w:t>103/163</w:t>
            </w:r>
            <w:r w:rsidR="003960AA">
              <w:rPr>
                <w:bCs/>
                <w:lang w:val="en-CA"/>
              </w:rPr>
              <w:t xml:space="preserve"> calls</w:t>
            </w:r>
          </w:p>
        </w:tc>
      </w:tr>
      <w:tr w:rsidR="00365A5C" w:rsidRPr="000C32EB" w14:paraId="7FE47E8E" w14:textId="77777777" w:rsidTr="00E0284D">
        <w:tc>
          <w:tcPr>
            <w:tcW w:w="961" w:type="dxa"/>
          </w:tcPr>
          <w:p w14:paraId="7FE47E87" w14:textId="77777777" w:rsidR="00365A5C" w:rsidRPr="000C32EB" w:rsidRDefault="00365A5C" w:rsidP="00365A5C">
            <w:pPr>
              <w:widowControl w:val="0"/>
              <w:spacing w:after="200" w:line="276" w:lineRule="auto"/>
              <w:rPr>
                <w:bCs/>
                <w:lang w:val="en-CA"/>
              </w:rPr>
            </w:pPr>
            <w:r w:rsidRPr="000C32EB">
              <w:rPr>
                <w:bCs/>
                <w:lang w:val="en-CA"/>
              </w:rPr>
              <w:t>3.</w:t>
            </w:r>
          </w:p>
        </w:tc>
        <w:tc>
          <w:tcPr>
            <w:tcW w:w="1620" w:type="dxa"/>
          </w:tcPr>
          <w:p w14:paraId="7FE47E88" w14:textId="77777777" w:rsidR="00365A5C" w:rsidRPr="000C32EB" w:rsidRDefault="00365A5C" w:rsidP="00365A5C">
            <w:pPr>
              <w:widowControl w:val="0"/>
              <w:spacing w:after="200" w:line="276" w:lineRule="auto"/>
              <w:rPr>
                <w:bCs/>
                <w:lang w:val="en-CA"/>
              </w:rPr>
            </w:pPr>
            <w:smartTag w:uri="urn:schemas-microsoft-com:office:smarttags" w:element="stockticker">
              <w:r w:rsidRPr="000C32EB">
                <w:rPr>
                  <w:bCs/>
                  <w:lang w:val="en-CA"/>
                </w:rPr>
                <w:t>CTAS</w:t>
              </w:r>
            </w:smartTag>
            <w:r w:rsidRPr="000C32EB">
              <w:rPr>
                <w:bCs/>
                <w:lang w:val="en-CA"/>
              </w:rPr>
              <w:t xml:space="preserve"> 2 </w:t>
            </w:r>
          </w:p>
        </w:tc>
        <w:tc>
          <w:tcPr>
            <w:tcW w:w="1496" w:type="dxa"/>
          </w:tcPr>
          <w:p w14:paraId="7FE47E89" w14:textId="77777777" w:rsidR="00365A5C" w:rsidRPr="000C32EB" w:rsidRDefault="00365A5C" w:rsidP="00365A5C">
            <w:pPr>
              <w:widowControl w:val="0"/>
              <w:spacing w:after="200" w:line="276" w:lineRule="auto"/>
              <w:rPr>
                <w:bCs/>
                <w:lang w:val="en-CA"/>
              </w:rPr>
            </w:pPr>
            <w:r w:rsidRPr="000C32EB">
              <w:rPr>
                <w:bCs/>
                <w:lang w:val="en-CA"/>
              </w:rPr>
              <w:t>Paramedic Response</w:t>
            </w:r>
          </w:p>
        </w:tc>
        <w:tc>
          <w:tcPr>
            <w:tcW w:w="2410" w:type="dxa"/>
          </w:tcPr>
          <w:p w14:paraId="7FE47E8A" w14:textId="77777777" w:rsidR="00365A5C" w:rsidRPr="000C32EB" w:rsidRDefault="00365A5C" w:rsidP="00365A5C">
            <w:pPr>
              <w:widowControl w:val="0"/>
              <w:spacing w:after="200" w:line="276" w:lineRule="auto"/>
              <w:rPr>
                <w:bCs/>
                <w:lang w:val="en-CA"/>
              </w:rPr>
            </w:pPr>
            <w:r w:rsidRPr="000C32EB">
              <w:rPr>
                <w:bCs/>
                <w:lang w:val="en-CA"/>
              </w:rPr>
              <w:t>Fifteen (15) minutes or less</w:t>
            </w:r>
          </w:p>
        </w:tc>
        <w:tc>
          <w:tcPr>
            <w:tcW w:w="992" w:type="dxa"/>
          </w:tcPr>
          <w:p w14:paraId="7FE47E8B" w14:textId="77777777" w:rsidR="00365A5C" w:rsidRPr="000C32EB" w:rsidRDefault="00365A5C" w:rsidP="00365A5C">
            <w:pPr>
              <w:widowControl w:val="0"/>
              <w:spacing w:after="200" w:line="276" w:lineRule="auto"/>
              <w:rPr>
                <w:bCs/>
                <w:lang w:val="en-CA"/>
              </w:rPr>
            </w:pPr>
            <w:r w:rsidRPr="000C32EB">
              <w:rPr>
                <w:bCs/>
                <w:lang w:val="en-CA"/>
              </w:rPr>
              <w:t>90%</w:t>
            </w:r>
          </w:p>
        </w:tc>
        <w:tc>
          <w:tcPr>
            <w:tcW w:w="1985" w:type="dxa"/>
          </w:tcPr>
          <w:p w14:paraId="7FE47E8C" w14:textId="77777777" w:rsidR="00365A5C" w:rsidRDefault="0067550A" w:rsidP="00365A5C">
            <w:pPr>
              <w:widowControl w:val="0"/>
              <w:spacing w:after="200" w:line="276" w:lineRule="auto"/>
              <w:rPr>
                <w:bCs/>
                <w:lang w:val="en-CA"/>
              </w:rPr>
            </w:pPr>
            <w:r w:rsidRPr="000C32EB">
              <w:rPr>
                <w:bCs/>
                <w:lang w:val="en-CA"/>
              </w:rPr>
              <w:t>89.50</w:t>
            </w:r>
            <w:r w:rsidR="00365A5C" w:rsidRPr="000C32EB">
              <w:rPr>
                <w:bCs/>
                <w:lang w:val="en-CA"/>
              </w:rPr>
              <w:t>%</w:t>
            </w:r>
          </w:p>
          <w:p w14:paraId="7FE47E8D" w14:textId="77777777" w:rsidR="003960AA" w:rsidRPr="000C32EB" w:rsidRDefault="003960AA" w:rsidP="00365A5C">
            <w:pPr>
              <w:widowControl w:val="0"/>
              <w:spacing w:after="200" w:line="276" w:lineRule="auto"/>
              <w:rPr>
                <w:bCs/>
                <w:lang w:val="en-CA"/>
              </w:rPr>
            </w:pPr>
            <w:r>
              <w:rPr>
                <w:bCs/>
                <w:lang w:val="en-CA"/>
              </w:rPr>
              <w:t>1288/1441</w:t>
            </w:r>
            <w:r w:rsidR="00E0284D">
              <w:rPr>
                <w:bCs/>
                <w:lang w:val="en-CA"/>
              </w:rPr>
              <w:t>calls</w:t>
            </w:r>
          </w:p>
        </w:tc>
      </w:tr>
      <w:tr w:rsidR="00365A5C" w:rsidRPr="000C32EB" w14:paraId="7FE47E96" w14:textId="77777777" w:rsidTr="00E0284D">
        <w:tc>
          <w:tcPr>
            <w:tcW w:w="961" w:type="dxa"/>
          </w:tcPr>
          <w:p w14:paraId="7FE47E8F" w14:textId="77777777" w:rsidR="00365A5C" w:rsidRPr="000C32EB" w:rsidRDefault="00365A5C" w:rsidP="00365A5C">
            <w:pPr>
              <w:widowControl w:val="0"/>
              <w:spacing w:after="200" w:line="276" w:lineRule="auto"/>
              <w:rPr>
                <w:bCs/>
                <w:lang w:val="en-CA"/>
              </w:rPr>
            </w:pPr>
            <w:r w:rsidRPr="000C32EB">
              <w:rPr>
                <w:bCs/>
                <w:lang w:val="en-CA"/>
              </w:rPr>
              <w:t>4.</w:t>
            </w:r>
          </w:p>
        </w:tc>
        <w:tc>
          <w:tcPr>
            <w:tcW w:w="1620" w:type="dxa"/>
          </w:tcPr>
          <w:p w14:paraId="7FE47E90" w14:textId="77777777" w:rsidR="00365A5C" w:rsidRPr="000C32EB" w:rsidRDefault="00365A5C" w:rsidP="00365A5C">
            <w:pPr>
              <w:widowControl w:val="0"/>
              <w:spacing w:after="200" w:line="276" w:lineRule="auto"/>
              <w:rPr>
                <w:bCs/>
                <w:lang w:val="en-CA"/>
              </w:rPr>
            </w:pPr>
            <w:smartTag w:uri="urn:schemas-microsoft-com:office:smarttags" w:element="stockticker">
              <w:r w:rsidRPr="000C32EB">
                <w:rPr>
                  <w:bCs/>
                  <w:lang w:val="en-CA"/>
                </w:rPr>
                <w:t>CTAS</w:t>
              </w:r>
            </w:smartTag>
            <w:r w:rsidRPr="000C32EB">
              <w:rPr>
                <w:bCs/>
                <w:lang w:val="en-CA"/>
              </w:rPr>
              <w:t xml:space="preserve"> 3</w:t>
            </w:r>
          </w:p>
        </w:tc>
        <w:tc>
          <w:tcPr>
            <w:tcW w:w="1496" w:type="dxa"/>
          </w:tcPr>
          <w:p w14:paraId="7FE47E91" w14:textId="77777777" w:rsidR="00365A5C" w:rsidRPr="000C32EB" w:rsidRDefault="00365A5C" w:rsidP="00365A5C">
            <w:pPr>
              <w:widowControl w:val="0"/>
              <w:spacing w:after="200" w:line="276" w:lineRule="auto"/>
              <w:rPr>
                <w:bCs/>
                <w:lang w:val="en-CA"/>
              </w:rPr>
            </w:pPr>
            <w:r w:rsidRPr="000C32EB">
              <w:rPr>
                <w:bCs/>
                <w:lang w:val="en-CA"/>
              </w:rPr>
              <w:t xml:space="preserve">Paramedic Response </w:t>
            </w:r>
          </w:p>
        </w:tc>
        <w:tc>
          <w:tcPr>
            <w:tcW w:w="2410" w:type="dxa"/>
          </w:tcPr>
          <w:p w14:paraId="7FE47E92" w14:textId="77777777" w:rsidR="00365A5C" w:rsidRPr="000C32EB" w:rsidRDefault="00365A5C" w:rsidP="00365A5C">
            <w:pPr>
              <w:widowControl w:val="0"/>
              <w:spacing w:after="200" w:line="276" w:lineRule="auto"/>
              <w:rPr>
                <w:bCs/>
                <w:lang w:val="en-CA"/>
              </w:rPr>
            </w:pPr>
            <w:r w:rsidRPr="000C32EB">
              <w:rPr>
                <w:bCs/>
                <w:lang w:val="en-CA"/>
              </w:rPr>
              <w:t>Twenty (20) minutes or less</w:t>
            </w:r>
          </w:p>
        </w:tc>
        <w:tc>
          <w:tcPr>
            <w:tcW w:w="992" w:type="dxa"/>
          </w:tcPr>
          <w:p w14:paraId="7FE47E93" w14:textId="77777777" w:rsidR="00365A5C" w:rsidRPr="000C32EB" w:rsidRDefault="00365A5C" w:rsidP="00365A5C">
            <w:pPr>
              <w:widowControl w:val="0"/>
              <w:spacing w:after="200" w:line="276" w:lineRule="auto"/>
              <w:rPr>
                <w:bCs/>
                <w:lang w:val="en-CA"/>
              </w:rPr>
            </w:pPr>
            <w:r w:rsidRPr="000C32EB">
              <w:rPr>
                <w:bCs/>
                <w:lang w:val="en-CA"/>
              </w:rPr>
              <w:t>90%</w:t>
            </w:r>
          </w:p>
        </w:tc>
        <w:tc>
          <w:tcPr>
            <w:tcW w:w="1985" w:type="dxa"/>
          </w:tcPr>
          <w:p w14:paraId="7FE47E94" w14:textId="77777777" w:rsidR="00365A5C" w:rsidRDefault="0067550A" w:rsidP="00365A5C">
            <w:pPr>
              <w:widowControl w:val="0"/>
              <w:spacing w:after="200" w:line="276" w:lineRule="auto"/>
              <w:rPr>
                <w:bCs/>
                <w:lang w:val="en-CA"/>
              </w:rPr>
            </w:pPr>
            <w:r w:rsidRPr="000C32EB">
              <w:rPr>
                <w:bCs/>
                <w:lang w:val="en-CA"/>
              </w:rPr>
              <w:t>97.85</w:t>
            </w:r>
            <w:r w:rsidR="00365A5C" w:rsidRPr="000C32EB">
              <w:rPr>
                <w:bCs/>
                <w:lang w:val="en-CA"/>
              </w:rPr>
              <w:t>%</w:t>
            </w:r>
          </w:p>
          <w:p w14:paraId="7FE47E95" w14:textId="77777777" w:rsidR="00E0284D" w:rsidRPr="000C32EB" w:rsidRDefault="00E0284D" w:rsidP="00365A5C">
            <w:pPr>
              <w:widowControl w:val="0"/>
              <w:spacing w:after="200" w:line="276" w:lineRule="auto"/>
              <w:rPr>
                <w:bCs/>
                <w:lang w:val="en-CA"/>
              </w:rPr>
            </w:pPr>
            <w:r>
              <w:rPr>
                <w:bCs/>
                <w:lang w:val="en-CA"/>
              </w:rPr>
              <w:t>2135/2182 calls</w:t>
            </w:r>
          </w:p>
        </w:tc>
      </w:tr>
      <w:tr w:rsidR="00365A5C" w:rsidRPr="000C32EB" w14:paraId="7FE47E9E" w14:textId="77777777" w:rsidTr="00E0284D">
        <w:tc>
          <w:tcPr>
            <w:tcW w:w="961" w:type="dxa"/>
          </w:tcPr>
          <w:p w14:paraId="7FE47E97" w14:textId="77777777" w:rsidR="00365A5C" w:rsidRPr="000C32EB" w:rsidRDefault="00365A5C" w:rsidP="00365A5C">
            <w:pPr>
              <w:widowControl w:val="0"/>
              <w:spacing w:after="200" w:line="276" w:lineRule="auto"/>
              <w:rPr>
                <w:bCs/>
                <w:lang w:val="en-CA"/>
              </w:rPr>
            </w:pPr>
            <w:r w:rsidRPr="000C32EB">
              <w:rPr>
                <w:bCs/>
                <w:lang w:val="en-CA"/>
              </w:rPr>
              <w:t>5.</w:t>
            </w:r>
          </w:p>
        </w:tc>
        <w:tc>
          <w:tcPr>
            <w:tcW w:w="1620" w:type="dxa"/>
          </w:tcPr>
          <w:p w14:paraId="7FE47E98" w14:textId="77777777" w:rsidR="00365A5C" w:rsidRPr="000C32EB" w:rsidRDefault="00365A5C" w:rsidP="00365A5C">
            <w:pPr>
              <w:widowControl w:val="0"/>
              <w:spacing w:after="200" w:line="276" w:lineRule="auto"/>
              <w:rPr>
                <w:bCs/>
                <w:lang w:val="en-CA"/>
              </w:rPr>
            </w:pPr>
            <w:smartTag w:uri="urn:schemas-microsoft-com:office:smarttags" w:element="stockticker">
              <w:r w:rsidRPr="000C32EB">
                <w:rPr>
                  <w:bCs/>
                  <w:lang w:val="en-CA"/>
                </w:rPr>
                <w:t>CTAS</w:t>
              </w:r>
            </w:smartTag>
            <w:r w:rsidRPr="000C32EB">
              <w:rPr>
                <w:bCs/>
                <w:lang w:val="en-CA"/>
              </w:rPr>
              <w:t xml:space="preserve"> 4</w:t>
            </w:r>
          </w:p>
        </w:tc>
        <w:tc>
          <w:tcPr>
            <w:tcW w:w="1496" w:type="dxa"/>
          </w:tcPr>
          <w:p w14:paraId="7FE47E99" w14:textId="77777777" w:rsidR="00365A5C" w:rsidRPr="000C32EB" w:rsidRDefault="00365A5C" w:rsidP="00365A5C">
            <w:pPr>
              <w:widowControl w:val="0"/>
              <w:spacing w:after="200" w:line="276" w:lineRule="auto"/>
              <w:rPr>
                <w:bCs/>
                <w:lang w:val="en-CA"/>
              </w:rPr>
            </w:pPr>
            <w:r w:rsidRPr="000C32EB">
              <w:rPr>
                <w:bCs/>
                <w:lang w:val="en-CA"/>
              </w:rPr>
              <w:t xml:space="preserve">Paramedic Response </w:t>
            </w:r>
          </w:p>
        </w:tc>
        <w:tc>
          <w:tcPr>
            <w:tcW w:w="2410" w:type="dxa"/>
          </w:tcPr>
          <w:p w14:paraId="7FE47E9A" w14:textId="77777777" w:rsidR="00365A5C" w:rsidRPr="000C32EB" w:rsidRDefault="00365A5C" w:rsidP="00365A5C">
            <w:pPr>
              <w:widowControl w:val="0"/>
              <w:spacing w:after="200" w:line="276" w:lineRule="auto"/>
              <w:rPr>
                <w:bCs/>
                <w:lang w:val="en-CA"/>
              </w:rPr>
            </w:pPr>
            <w:r w:rsidRPr="000C32EB">
              <w:rPr>
                <w:bCs/>
                <w:lang w:val="en-CA"/>
              </w:rPr>
              <w:t>Twenty (20) minutes or less</w:t>
            </w:r>
          </w:p>
        </w:tc>
        <w:tc>
          <w:tcPr>
            <w:tcW w:w="992" w:type="dxa"/>
          </w:tcPr>
          <w:p w14:paraId="7FE47E9B" w14:textId="77777777" w:rsidR="00365A5C" w:rsidRPr="000C32EB" w:rsidRDefault="00365A5C" w:rsidP="00365A5C">
            <w:pPr>
              <w:widowControl w:val="0"/>
              <w:spacing w:after="200" w:line="276" w:lineRule="auto"/>
              <w:rPr>
                <w:bCs/>
                <w:lang w:val="en-CA"/>
              </w:rPr>
            </w:pPr>
            <w:r w:rsidRPr="000C32EB">
              <w:rPr>
                <w:bCs/>
                <w:lang w:val="en-CA"/>
              </w:rPr>
              <w:t>90%</w:t>
            </w:r>
          </w:p>
        </w:tc>
        <w:tc>
          <w:tcPr>
            <w:tcW w:w="1985" w:type="dxa"/>
          </w:tcPr>
          <w:p w14:paraId="7FE47E9C" w14:textId="77777777" w:rsidR="00365A5C" w:rsidRDefault="0067550A" w:rsidP="00365A5C">
            <w:pPr>
              <w:widowControl w:val="0"/>
              <w:spacing w:after="200" w:line="276" w:lineRule="auto"/>
              <w:rPr>
                <w:bCs/>
                <w:lang w:val="en-CA"/>
              </w:rPr>
            </w:pPr>
            <w:r w:rsidRPr="000C32EB">
              <w:rPr>
                <w:bCs/>
                <w:lang w:val="en-CA"/>
              </w:rPr>
              <w:t>97.47</w:t>
            </w:r>
            <w:r w:rsidR="00365A5C" w:rsidRPr="000C32EB">
              <w:rPr>
                <w:bCs/>
                <w:lang w:val="en-CA"/>
              </w:rPr>
              <w:t>%</w:t>
            </w:r>
          </w:p>
          <w:p w14:paraId="7FE47E9D" w14:textId="77777777" w:rsidR="00E0284D" w:rsidRPr="000C32EB" w:rsidRDefault="00E0284D" w:rsidP="00365A5C">
            <w:pPr>
              <w:widowControl w:val="0"/>
              <w:spacing w:after="200" w:line="276" w:lineRule="auto"/>
              <w:rPr>
                <w:bCs/>
                <w:lang w:val="en-CA"/>
              </w:rPr>
            </w:pPr>
            <w:r>
              <w:rPr>
                <w:bCs/>
                <w:lang w:val="en-CA"/>
              </w:rPr>
              <w:t>348/357 calls</w:t>
            </w:r>
          </w:p>
        </w:tc>
      </w:tr>
      <w:tr w:rsidR="00365A5C" w:rsidRPr="00365A5C" w14:paraId="7FE47EA6" w14:textId="77777777" w:rsidTr="00E0284D">
        <w:tc>
          <w:tcPr>
            <w:tcW w:w="961" w:type="dxa"/>
          </w:tcPr>
          <w:p w14:paraId="7FE47E9F" w14:textId="77777777" w:rsidR="00365A5C" w:rsidRPr="000C32EB" w:rsidRDefault="00365A5C" w:rsidP="00365A5C">
            <w:pPr>
              <w:widowControl w:val="0"/>
              <w:spacing w:after="200" w:line="276" w:lineRule="auto"/>
              <w:rPr>
                <w:bCs/>
                <w:lang w:val="en-CA"/>
              </w:rPr>
            </w:pPr>
            <w:r w:rsidRPr="000C32EB">
              <w:rPr>
                <w:bCs/>
                <w:lang w:val="en-CA"/>
              </w:rPr>
              <w:t>6.</w:t>
            </w:r>
          </w:p>
        </w:tc>
        <w:tc>
          <w:tcPr>
            <w:tcW w:w="1620" w:type="dxa"/>
          </w:tcPr>
          <w:p w14:paraId="7FE47EA0" w14:textId="77777777" w:rsidR="00365A5C" w:rsidRPr="000C32EB" w:rsidRDefault="00365A5C" w:rsidP="00365A5C">
            <w:pPr>
              <w:widowControl w:val="0"/>
              <w:spacing w:after="200" w:line="276" w:lineRule="auto"/>
              <w:rPr>
                <w:bCs/>
                <w:lang w:val="en-CA"/>
              </w:rPr>
            </w:pPr>
            <w:smartTag w:uri="urn:schemas-microsoft-com:office:smarttags" w:element="stockticker">
              <w:r w:rsidRPr="000C32EB">
                <w:rPr>
                  <w:bCs/>
                  <w:lang w:val="en-CA"/>
                </w:rPr>
                <w:t>CTAS</w:t>
              </w:r>
            </w:smartTag>
            <w:r w:rsidRPr="000C32EB">
              <w:rPr>
                <w:bCs/>
                <w:lang w:val="en-CA"/>
              </w:rPr>
              <w:t xml:space="preserve"> 5</w:t>
            </w:r>
          </w:p>
        </w:tc>
        <w:tc>
          <w:tcPr>
            <w:tcW w:w="1496" w:type="dxa"/>
          </w:tcPr>
          <w:p w14:paraId="7FE47EA1" w14:textId="77777777" w:rsidR="00365A5C" w:rsidRPr="000C32EB" w:rsidRDefault="00365A5C" w:rsidP="00365A5C">
            <w:pPr>
              <w:widowControl w:val="0"/>
              <w:spacing w:after="200" w:line="276" w:lineRule="auto"/>
              <w:rPr>
                <w:bCs/>
                <w:lang w:val="en-CA"/>
              </w:rPr>
            </w:pPr>
            <w:r w:rsidRPr="000C32EB">
              <w:rPr>
                <w:bCs/>
                <w:lang w:val="en-CA"/>
              </w:rPr>
              <w:t>Paramedic Response</w:t>
            </w:r>
          </w:p>
        </w:tc>
        <w:tc>
          <w:tcPr>
            <w:tcW w:w="2410" w:type="dxa"/>
          </w:tcPr>
          <w:p w14:paraId="7FE47EA2" w14:textId="77777777" w:rsidR="00365A5C" w:rsidRPr="000C32EB" w:rsidRDefault="00365A5C" w:rsidP="00365A5C">
            <w:pPr>
              <w:widowControl w:val="0"/>
              <w:spacing w:after="200" w:line="276" w:lineRule="auto"/>
              <w:rPr>
                <w:bCs/>
                <w:lang w:val="en-CA"/>
              </w:rPr>
            </w:pPr>
            <w:r w:rsidRPr="000C32EB">
              <w:rPr>
                <w:bCs/>
                <w:lang w:val="en-CA"/>
              </w:rPr>
              <w:t>Twenty (20) minutes or less</w:t>
            </w:r>
          </w:p>
        </w:tc>
        <w:tc>
          <w:tcPr>
            <w:tcW w:w="992" w:type="dxa"/>
          </w:tcPr>
          <w:p w14:paraId="7FE47EA3" w14:textId="77777777" w:rsidR="00365A5C" w:rsidRPr="000C32EB" w:rsidRDefault="00365A5C" w:rsidP="00365A5C">
            <w:pPr>
              <w:widowControl w:val="0"/>
              <w:spacing w:after="200" w:line="276" w:lineRule="auto"/>
              <w:rPr>
                <w:bCs/>
                <w:lang w:val="en-CA"/>
              </w:rPr>
            </w:pPr>
            <w:r w:rsidRPr="000C32EB">
              <w:rPr>
                <w:bCs/>
                <w:lang w:val="en-CA"/>
              </w:rPr>
              <w:t>90%</w:t>
            </w:r>
          </w:p>
        </w:tc>
        <w:tc>
          <w:tcPr>
            <w:tcW w:w="1985" w:type="dxa"/>
          </w:tcPr>
          <w:p w14:paraId="7FE47EA4" w14:textId="77777777" w:rsidR="00365A5C" w:rsidRDefault="0067550A" w:rsidP="00365A5C">
            <w:pPr>
              <w:widowControl w:val="0"/>
              <w:spacing w:after="200" w:line="276" w:lineRule="auto"/>
              <w:rPr>
                <w:bCs/>
                <w:lang w:val="en-CA"/>
              </w:rPr>
            </w:pPr>
            <w:r w:rsidRPr="000C32EB">
              <w:rPr>
                <w:bCs/>
                <w:lang w:val="en-CA"/>
              </w:rPr>
              <w:t>97.49</w:t>
            </w:r>
            <w:r w:rsidR="00365A5C" w:rsidRPr="000C32EB">
              <w:rPr>
                <w:bCs/>
                <w:lang w:val="en-CA"/>
              </w:rPr>
              <w:t>%</w:t>
            </w:r>
          </w:p>
          <w:p w14:paraId="7FE47EA5" w14:textId="77777777" w:rsidR="00E0284D" w:rsidRPr="00365A5C" w:rsidRDefault="00E0284D" w:rsidP="00365A5C">
            <w:pPr>
              <w:widowControl w:val="0"/>
              <w:spacing w:after="200" w:line="276" w:lineRule="auto"/>
              <w:rPr>
                <w:bCs/>
                <w:lang w:val="en-CA"/>
              </w:rPr>
            </w:pPr>
            <w:r>
              <w:rPr>
                <w:bCs/>
                <w:lang w:val="en-CA"/>
              </w:rPr>
              <w:t>272/279</w:t>
            </w:r>
          </w:p>
        </w:tc>
      </w:tr>
    </w:tbl>
    <w:p w14:paraId="7FE47EA8" w14:textId="77777777" w:rsidR="000D6E96" w:rsidRDefault="000D6E96" w:rsidP="00365A5C">
      <w:pPr>
        <w:widowControl w:val="0"/>
        <w:rPr>
          <w:bCs/>
          <w:lang w:val="en-CA"/>
        </w:rPr>
      </w:pPr>
    </w:p>
    <w:p w14:paraId="7FE47EA9" w14:textId="77777777" w:rsidR="000D6E96" w:rsidRDefault="000D6E96" w:rsidP="00365A5C">
      <w:pPr>
        <w:widowControl w:val="0"/>
        <w:rPr>
          <w:bCs/>
          <w:lang w:val="en-CA"/>
        </w:rPr>
      </w:pPr>
      <w:r>
        <w:rPr>
          <w:bCs/>
          <w:lang w:val="en-CA"/>
        </w:rPr>
        <w:t xml:space="preserve">It is anticipated that the building of the new Chatsworth Base in 2018 will help reduce response times however, the occupancy will not occur until the fall of 2018.  The full realization of improved response times will occur in 2019.  In the interim to help reduce response </w:t>
      </w:r>
      <w:r w:rsidR="00D42E52">
        <w:rPr>
          <w:bCs/>
          <w:lang w:val="en-CA"/>
        </w:rPr>
        <w:t>times the</w:t>
      </w:r>
      <w:r>
        <w:rPr>
          <w:bCs/>
          <w:lang w:val="en-CA"/>
        </w:rPr>
        <w:t xml:space="preserve"> service is performing mobile coverage in the Chatsworth area on weekends throughout the summer.</w:t>
      </w:r>
    </w:p>
    <w:p w14:paraId="7FE47EAA" w14:textId="77777777" w:rsidR="008803F8" w:rsidRDefault="00365A5C" w:rsidP="000D6E96">
      <w:pPr>
        <w:widowControl w:val="0"/>
        <w:rPr>
          <w:bCs/>
          <w:lang w:val="en-CA"/>
        </w:rPr>
      </w:pPr>
      <w:r w:rsidRPr="00365A5C">
        <w:rPr>
          <w:bCs/>
          <w:lang w:val="en-CA"/>
        </w:rPr>
        <w:lastRenderedPageBreak/>
        <w:t xml:space="preserve">Based on the </w:t>
      </w:r>
      <w:r w:rsidR="00D77870">
        <w:rPr>
          <w:bCs/>
          <w:lang w:val="en-CA"/>
        </w:rPr>
        <w:t>2016</w:t>
      </w:r>
      <w:r w:rsidRPr="00365A5C">
        <w:rPr>
          <w:bCs/>
          <w:lang w:val="en-CA"/>
        </w:rPr>
        <w:t xml:space="preserve"> response time performance, the targets set for </w:t>
      </w:r>
      <w:r w:rsidR="00D77870">
        <w:rPr>
          <w:bCs/>
          <w:lang w:val="en-CA"/>
        </w:rPr>
        <w:t>2018</w:t>
      </w:r>
      <w:r w:rsidRPr="00365A5C">
        <w:rPr>
          <w:bCs/>
          <w:lang w:val="en-CA"/>
        </w:rPr>
        <w:t xml:space="preserve"> targets continue to be recommended </w:t>
      </w:r>
      <w:r w:rsidR="000C32EB">
        <w:rPr>
          <w:bCs/>
          <w:lang w:val="en-CA"/>
        </w:rPr>
        <w:t>with a review of deployment modelling to improve the CTAS 2 response time target.</w:t>
      </w:r>
      <w:r w:rsidR="000D6E96">
        <w:rPr>
          <w:bCs/>
          <w:lang w:val="en-CA"/>
        </w:rPr>
        <w:t xml:space="preserve"> </w:t>
      </w:r>
    </w:p>
    <w:p w14:paraId="7FE47EAB" w14:textId="77777777" w:rsidR="00365A5C" w:rsidRPr="000D6E96" w:rsidRDefault="00365A5C" w:rsidP="000D6E96">
      <w:pPr>
        <w:widowControl w:val="0"/>
        <w:rPr>
          <w:bCs/>
          <w:lang w:val="en-CA"/>
        </w:rPr>
      </w:pPr>
      <w:r w:rsidRPr="00365A5C">
        <w:rPr>
          <w:bCs/>
          <w:lang w:val="en-CA"/>
        </w:rPr>
        <w:t>T</w:t>
      </w:r>
      <w:r w:rsidRPr="00365A5C">
        <w:rPr>
          <w:bCs/>
        </w:rPr>
        <w:t>he following table provides the 201</w:t>
      </w:r>
      <w:r w:rsidR="00D77870">
        <w:rPr>
          <w:bCs/>
        </w:rPr>
        <w:t>8</w:t>
      </w:r>
      <w:r w:rsidRPr="00365A5C">
        <w:rPr>
          <w:bCs/>
        </w:rPr>
        <w:t xml:space="preserve"> response time targets recommended for Grey County Paramedic Services:</w:t>
      </w:r>
    </w:p>
    <w:tbl>
      <w:tblPr>
        <w:tblStyle w:val="TableGrid"/>
        <w:tblW w:w="9468" w:type="dxa"/>
        <w:tblLook w:val="01E0" w:firstRow="1" w:lastRow="1" w:firstColumn="1" w:lastColumn="1" w:noHBand="0" w:noVBand="0"/>
        <w:tblCaption w:val="2014 Response Time Targets for Grey County EMS"/>
        <w:tblDescription w:val="Table provides the 2014 response time targets recommended for Grey County EMS"/>
      </w:tblPr>
      <w:tblGrid>
        <w:gridCol w:w="950"/>
        <w:gridCol w:w="1737"/>
        <w:gridCol w:w="2525"/>
        <w:gridCol w:w="2746"/>
        <w:gridCol w:w="1510"/>
      </w:tblGrid>
      <w:tr w:rsidR="00365A5C" w:rsidRPr="000C32EB" w14:paraId="7FE47EB1" w14:textId="77777777" w:rsidTr="00782EF9">
        <w:trPr>
          <w:trHeight w:val="800"/>
          <w:tblHeader/>
        </w:trPr>
        <w:tc>
          <w:tcPr>
            <w:tcW w:w="901" w:type="dxa"/>
          </w:tcPr>
          <w:p w14:paraId="7FE47EAC" w14:textId="77777777" w:rsidR="00365A5C" w:rsidRPr="000C32EB" w:rsidRDefault="00365A5C" w:rsidP="00365A5C">
            <w:pPr>
              <w:widowControl w:val="0"/>
              <w:spacing w:after="200" w:line="276" w:lineRule="auto"/>
              <w:rPr>
                <w:b/>
                <w:bCs/>
                <w:lang w:val="en-CA"/>
              </w:rPr>
            </w:pPr>
            <w:r w:rsidRPr="000C32EB">
              <w:rPr>
                <w:b/>
                <w:bCs/>
                <w:lang w:val="en-CA"/>
              </w:rPr>
              <w:t>Target</w:t>
            </w:r>
          </w:p>
        </w:tc>
        <w:tc>
          <w:tcPr>
            <w:tcW w:w="1759" w:type="dxa"/>
          </w:tcPr>
          <w:p w14:paraId="7FE47EAD" w14:textId="77777777" w:rsidR="00365A5C" w:rsidRPr="000C32EB" w:rsidRDefault="00365A5C" w:rsidP="00365A5C">
            <w:pPr>
              <w:widowControl w:val="0"/>
              <w:spacing w:after="200" w:line="276" w:lineRule="auto"/>
              <w:rPr>
                <w:b/>
                <w:bCs/>
                <w:lang w:val="en-CA"/>
              </w:rPr>
            </w:pPr>
            <w:r w:rsidRPr="000C32EB">
              <w:rPr>
                <w:b/>
                <w:bCs/>
                <w:lang w:val="en-CA"/>
              </w:rPr>
              <w:t>Call Type</w:t>
            </w:r>
          </w:p>
        </w:tc>
        <w:tc>
          <w:tcPr>
            <w:tcW w:w="2560" w:type="dxa"/>
          </w:tcPr>
          <w:p w14:paraId="7FE47EAE" w14:textId="77777777" w:rsidR="00365A5C" w:rsidRPr="000C32EB" w:rsidRDefault="00365A5C" w:rsidP="00365A5C">
            <w:pPr>
              <w:widowControl w:val="0"/>
              <w:spacing w:after="200" w:line="276" w:lineRule="auto"/>
              <w:rPr>
                <w:b/>
                <w:bCs/>
                <w:lang w:val="en-CA"/>
              </w:rPr>
            </w:pPr>
            <w:r w:rsidRPr="000C32EB">
              <w:rPr>
                <w:b/>
                <w:bCs/>
                <w:lang w:val="en-CA"/>
              </w:rPr>
              <w:t>Provider</w:t>
            </w:r>
          </w:p>
        </w:tc>
        <w:tc>
          <w:tcPr>
            <w:tcW w:w="2790" w:type="dxa"/>
          </w:tcPr>
          <w:p w14:paraId="7FE47EAF" w14:textId="77777777" w:rsidR="00365A5C" w:rsidRPr="000C32EB" w:rsidRDefault="00365A5C" w:rsidP="00365A5C">
            <w:pPr>
              <w:widowControl w:val="0"/>
              <w:spacing w:after="200" w:line="276" w:lineRule="auto"/>
              <w:rPr>
                <w:b/>
                <w:bCs/>
                <w:lang w:val="en-CA"/>
              </w:rPr>
            </w:pPr>
            <w:r w:rsidRPr="000C32EB">
              <w:rPr>
                <w:b/>
                <w:bCs/>
                <w:lang w:val="en-CA"/>
              </w:rPr>
              <w:t>Response Time Target</w:t>
            </w:r>
          </w:p>
        </w:tc>
        <w:tc>
          <w:tcPr>
            <w:tcW w:w="1458" w:type="dxa"/>
          </w:tcPr>
          <w:p w14:paraId="7FE47EB0" w14:textId="77777777" w:rsidR="00365A5C" w:rsidRPr="000C32EB" w:rsidRDefault="00365A5C" w:rsidP="00365A5C">
            <w:pPr>
              <w:widowControl w:val="0"/>
              <w:spacing w:after="200" w:line="276" w:lineRule="auto"/>
              <w:rPr>
                <w:b/>
                <w:bCs/>
                <w:lang w:val="en-CA"/>
              </w:rPr>
            </w:pPr>
            <w:r w:rsidRPr="000C32EB">
              <w:rPr>
                <w:b/>
                <w:bCs/>
                <w:lang w:val="en-CA"/>
              </w:rPr>
              <w:t>Percentage of Time Achieved</w:t>
            </w:r>
          </w:p>
        </w:tc>
      </w:tr>
      <w:tr w:rsidR="00365A5C" w:rsidRPr="000C32EB" w14:paraId="7FE47EB7" w14:textId="77777777" w:rsidTr="00782EF9">
        <w:trPr>
          <w:trHeight w:val="671"/>
        </w:trPr>
        <w:tc>
          <w:tcPr>
            <w:tcW w:w="901" w:type="dxa"/>
          </w:tcPr>
          <w:p w14:paraId="7FE47EB2" w14:textId="77777777" w:rsidR="00365A5C" w:rsidRPr="000C32EB" w:rsidRDefault="00365A5C" w:rsidP="00365A5C">
            <w:pPr>
              <w:widowControl w:val="0"/>
              <w:spacing w:after="200" w:line="276" w:lineRule="auto"/>
              <w:rPr>
                <w:bCs/>
                <w:lang w:val="en-CA"/>
              </w:rPr>
            </w:pPr>
            <w:r w:rsidRPr="000C32EB">
              <w:rPr>
                <w:bCs/>
                <w:lang w:val="en-CA"/>
              </w:rPr>
              <w:t>1.</w:t>
            </w:r>
          </w:p>
        </w:tc>
        <w:tc>
          <w:tcPr>
            <w:tcW w:w="1759" w:type="dxa"/>
          </w:tcPr>
          <w:p w14:paraId="7FE47EB3" w14:textId="77777777" w:rsidR="00365A5C" w:rsidRPr="000C32EB" w:rsidRDefault="00365A5C" w:rsidP="00365A5C">
            <w:pPr>
              <w:widowControl w:val="0"/>
              <w:spacing w:after="200" w:line="276" w:lineRule="auto"/>
              <w:rPr>
                <w:bCs/>
                <w:lang w:val="en-CA"/>
              </w:rPr>
            </w:pPr>
            <w:r w:rsidRPr="000C32EB">
              <w:rPr>
                <w:bCs/>
                <w:lang w:val="en-CA"/>
              </w:rPr>
              <w:t>Sudden Cardiac Arrest</w:t>
            </w:r>
          </w:p>
        </w:tc>
        <w:tc>
          <w:tcPr>
            <w:tcW w:w="2560" w:type="dxa"/>
          </w:tcPr>
          <w:p w14:paraId="7FE47EB4" w14:textId="77777777" w:rsidR="00365A5C" w:rsidRPr="000C32EB" w:rsidRDefault="00365A5C" w:rsidP="00365A5C">
            <w:pPr>
              <w:widowControl w:val="0"/>
              <w:spacing w:after="200" w:line="276" w:lineRule="auto"/>
              <w:rPr>
                <w:bCs/>
                <w:lang w:val="en-CA"/>
              </w:rPr>
            </w:pPr>
            <w:r w:rsidRPr="000C32EB">
              <w:rPr>
                <w:bCs/>
                <w:lang w:val="en-CA"/>
              </w:rPr>
              <w:t xml:space="preserve">Community Defibrillator Response </w:t>
            </w:r>
          </w:p>
        </w:tc>
        <w:tc>
          <w:tcPr>
            <w:tcW w:w="2790" w:type="dxa"/>
          </w:tcPr>
          <w:p w14:paraId="7FE47EB5" w14:textId="77777777" w:rsidR="00365A5C" w:rsidRPr="000C32EB" w:rsidRDefault="00365A5C" w:rsidP="00365A5C">
            <w:pPr>
              <w:widowControl w:val="0"/>
              <w:spacing w:after="200" w:line="276" w:lineRule="auto"/>
              <w:rPr>
                <w:bCs/>
                <w:lang w:val="en-CA"/>
              </w:rPr>
            </w:pPr>
            <w:r w:rsidRPr="000C32EB">
              <w:rPr>
                <w:bCs/>
                <w:lang w:val="en-CA"/>
              </w:rPr>
              <w:t>Six (6) minutes or less</w:t>
            </w:r>
          </w:p>
        </w:tc>
        <w:tc>
          <w:tcPr>
            <w:tcW w:w="1458" w:type="dxa"/>
          </w:tcPr>
          <w:p w14:paraId="7FE47EB6" w14:textId="77777777" w:rsidR="00365A5C" w:rsidRPr="000C32EB" w:rsidRDefault="00365A5C" w:rsidP="00365A5C">
            <w:pPr>
              <w:widowControl w:val="0"/>
              <w:spacing w:after="200" w:line="276" w:lineRule="auto"/>
              <w:rPr>
                <w:bCs/>
                <w:lang w:val="en-CA"/>
              </w:rPr>
            </w:pPr>
            <w:r w:rsidRPr="000C32EB">
              <w:rPr>
                <w:bCs/>
                <w:lang w:val="en-CA"/>
              </w:rPr>
              <w:t>40%</w:t>
            </w:r>
          </w:p>
        </w:tc>
      </w:tr>
      <w:tr w:rsidR="00365A5C" w:rsidRPr="000C32EB" w14:paraId="7FE47EBD" w14:textId="77777777" w:rsidTr="00782EF9">
        <w:trPr>
          <w:trHeight w:val="566"/>
        </w:trPr>
        <w:tc>
          <w:tcPr>
            <w:tcW w:w="901" w:type="dxa"/>
          </w:tcPr>
          <w:p w14:paraId="7FE47EB8" w14:textId="77777777" w:rsidR="00365A5C" w:rsidRPr="000C32EB" w:rsidRDefault="00365A5C" w:rsidP="00365A5C">
            <w:pPr>
              <w:widowControl w:val="0"/>
              <w:spacing w:after="200" w:line="276" w:lineRule="auto"/>
              <w:rPr>
                <w:bCs/>
                <w:lang w:val="en-CA"/>
              </w:rPr>
            </w:pPr>
            <w:r w:rsidRPr="000C32EB">
              <w:rPr>
                <w:bCs/>
                <w:lang w:val="en-CA"/>
              </w:rPr>
              <w:t>2.</w:t>
            </w:r>
          </w:p>
        </w:tc>
        <w:tc>
          <w:tcPr>
            <w:tcW w:w="1759" w:type="dxa"/>
          </w:tcPr>
          <w:p w14:paraId="7FE47EB9" w14:textId="77777777" w:rsidR="00365A5C" w:rsidRPr="000C32EB" w:rsidRDefault="00365A5C" w:rsidP="00365A5C">
            <w:pPr>
              <w:widowControl w:val="0"/>
              <w:spacing w:after="200" w:line="276" w:lineRule="auto"/>
              <w:rPr>
                <w:bCs/>
                <w:lang w:val="en-CA"/>
              </w:rPr>
            </w:pPr>
            <w:smartTag w:uri="urn:schemas-microsoft-com:office:smarttags" w:element="stockticker">
              <w:r w:rsidRPr="000C32EB">
                <w:rPr>
                  <w:bCs/>
                  <w:lang w:val="en-CA"/>
                </w:rPr>
                <w:t>CTAS</w:t>
              </w:r>
            </w:smartTag>
            <w:r w:rsidRPr="000C32EB">
              <w:rPr>
                <w:bCs/>
                <w:lang w:val="en-CA"/>
              </w:rPr>
              <w:t xml:space="preserve"> 1 </w:t>
            </w:r>
          </w:p>
        </w:tc>
        <w:tc>
          <w:tcPr>
            <w:tcW w:w="2560" w:type="dxa"/>
          </w:tcPr>
          <w:p w14:paraId="7FE47EBA" w14:textId="77777777" w:rsidR="00365A5C" w:rsidRPr="000C32EB" w:rsidRDefault="00365A5C" w:rsidP="00365A5C">
            <w:pPr>
              <w:widowControl w:val="0"/>
              <w:spacing w:after="200" w:line="276" w:lineRule="auto"/>
              <w:rPr>
                <w:bCs/>
                <w:lang w:val="en-CA"/>
              </w:rPr>
            </w:pPr>
            <w:r w:rsidRPr="000C32EB">
              <w:rPr>
                <w:bCs/>
                <w:lang w:val="en-CA"/>
              </w:rPr>
              <w:t xml:space="preserve">Paramedic Response </w:t>
            </w:r>
          </w:p>
        </w:tc>
        <w:tc>
          <w:tcPr>
            <w:tcW w:w="2790" w:type="dxa"/>
          </w:tcPr>
          <w:p w14:paraId="7FE47EBB" w14:textId="77777777" w:rsidR="00365A5C" w:rsidRPr="000C32EB" w:rsidRDefault="00365A5C" w:rsidP="00365A5C">
            <w:pPr>
              <w:widowControl w:val="0"/>
              <w:spacing w:after="200" w:line="276" w:lineRule="auto"/>
              <w:rPr>
                <w:bCs/>
                <w:lang w:val="en-CA"/>
              </w:rPr>
            </w:pPr>
            <w:r w:rsidRPr="000C32EB">
              <w:rPr>
                <w:bCs/>
                <w:lang w:val="en-CA"/>
              </w:rPr>
              <w:t>Eight (8) minutes or less</w:t>
            </w:r>
          </w:p>
        </w:tc>
        <w:tc>
          <w:tcPr>
            <w:tcW w:w="1458" w:type="dxa"/>
          </w:tcPr>
          <w:p w14:paraId="7FE47EBC" w14:textId="77777777" w:rsidR="00365A5C" w:rsidRPr="000C32EB" w:rsidRDefault="00365A5C" w:rsidP="00365A5C">
            <w:pPr>
              <w:widowControl w:val="0"/>
              <w:spacing w:after="200" w:line="276" w:lineRule="auto"/>
              <w:rPr>
                <w:bCs/>
                <w:lang w:val="en-CA"/>
              </w:rPr>
            </w:pPr>
            <w:r w:rsidRPr="000C32EB">
              <w:rPr>
                <w:bCs/>
                <w:lang w:val="en-CA"/>
              </w:rPr>
              <w:t>60%</w:t>
            </w:r>
          </w:p>
        </w:tc>
      </w:tr>
      <w:tr w:rsidR="00365A5C" w:rsidRPr="000C32EB" w14:paraId="7FE47EC3" w14:textId="77777777" w:rsidTr="00782EF9">
        <w:trPr>
          <w:trHeight w:val="546"/>
        </w:trPr>
        <w:tc>
          <w:tcPr>
            <w:tcW w:w="901" w:type="dxa"/>
          </w:tcPr>
          <w:p w14:paraId="7FE47EBE" w14:textId="77777777" w:rsidR="00365A5C" w:rsidRPr="000C32EB" w:rsidRDefault="00365A5C" w:rsidP="00365A5C">
            <w:pPr>
              <w:widowControl w:val="0"/>
              <w:spacing w:after="200" w:line="276" w:lineRule="auto"/>
              <w:rPr>
                <w:bCs/>
                <w:lang w:val="en-CA"/>
              </w:rPr>
            </w:pPr>
            <w:r w:rsidRPr="000C32EB">
              <w:rPr>
                <w:bCs/>
                <w:lang w:val="en-CA"/>
              </w:rPr>
              <w:t>3.</w:t>
            </w:r>
          </w:p>
        </w:tc>
        <w:tc>
          <w:tcPr>
            <w:tcW w:w="1759" w:type="dxa"/>
          </w:tcPr>
          <w:p w14:paraId="7FE47EBF" w14:textId="77777777" w:rsidR="00365A5C" w:rsidRPr="000C32EB" w:rsidRDefault="00365A5C" w:rsidP="00365A5C">
            <w:pPr>
              <w:widowControl w:val="0"/>
              <w:spacing w:after="200" w:line="276" w:lineRule="auto"/>
              <w:rPr>
                <w:bCs/>
                <w:lang w:val="en-CA"/>
              </w:rPr>
            </w:pPr>
            <w:smartTag w:uri="urn:schemas-microsoft-com:office:smarttags" w:element="stockticker">
              <w:r w:rsidRPr="000C32EB">
                <w:rPr>
                  <w:bCs/>
                  <w:lang w:val="en-CA"/>
                </w:rPr>
                <w:t>CTAS</w:t>
              </w:r>
            </w:smartTag>
            <w:r w:rsidRPr="000C32EB">
              <w:rPr>
                <w:bCs/>
                <w:lang w:val="en-CA"/>
              </w:rPr>
              <w:t xml:space="preserve"> 2 </w:t>
            </w:r>
          </w:p>
        </w:tc>
        <w:tc>
          <w:tcPr>
            <w:tcW w:w="2560" w:type="dxa"/>
          </w:tcPr>
          <w:p w14:paraId="7FE47EC0" w14:textId="77777777" w:rsidR="00365A5C" w:rsidRPr="000C32EB" w:rsidRDefault="00365A5C" w:rsidP="00365A5C">
            <w:pPr>
              <w:widowControl w:val="0"/>
              <w:spacing w:after="200" w:line="276" w:lineRule="auto"/>
              <w:rPr>
                <w:bCs/>
                <w:lang w:val="en-CA"/>
              </w:rPr>
            </w:pPr>
            <w:r w:rsidRPr="000C32EB">
              <w:rPr>
                <w:bCs/>
                <w:lang w:val="en-CA"/>
              </w:rPr>
              <w:t>Paramedic Response</w:t>
            </w:r>
          </w:p>
        </w:tc>
        <w:tc>
          <w:tcPr>
            <w:tcW w:w="2790" w:type="dxa"/>
          </w:tcPr>
          <w:p w14:paraId="7FE47EC1" w14:textId="77777777" w:rsidR="00365A5C" w:rsidRPr="000C32EB" w:rsidRDefault="00365A5C" w:rsidP="00365A5C">
            <w:pPr>
              <w:widowControl w:val="0"/>
              <w:spacing w:after="200" w:line="276" w:lineRule="auto"/>
              <w:rPr>
                <w:bCs/>
                <w:lang w:val="en-CA"/>
              </w:rPr>
            </w:pPr>
            <w:r w:rsidRPr="000C32EB">
              <w:rPr>
                <w:bCs/>
                <w:lang w:val="en-CA"/>
              </w:rPr>
              <w:t>Fifteen (15) minutes or less</w:t>
            </w:r>
          </w:p>
        </w:tc>
        <w:tc>
          <w:tcPr>
            <w:tcW w:w="1458" w:type="dxa"/>
          </w:tcPr>
          <w:p w14:paraId="7FE47EC2" w14:textId="77777777" w:rsidR="00365A5C" w:rsidRPr="000C32EB" w:rsidRDefault="00365A5C" w:rsidP="00365A5C">
            <w:pPr>
              <w:widowControl w:val="0"/>
              <w:spacing w:after="200" w:line="276" w:lineRule="auto"/>
              <w:rPr>
                <w:bCs/>
                <w:lang w:val="en-CA"/>
              </w:rPr>
            </w:pPr>
            <w:r w:rsidRPr="000C32EB">
              <w:rPr>
                <w:bCs/>
                <w:lang w:val="en-CA"/>
              </w:rPr>
              <w:t>90%</w:t>
            </w:r>
          </w:p>
        </w:tc>
      </w:tr>
      <w:tr w:rsidR="00365A5C" w:rsidRPr="000C32EB" w14:paraId="7FE47EC9" w14:textId="77777777" w:rsidTr="00782EF9">
        <w:trPr>
          <w:trHeight w:val="554"/>
        </w:trPr>
        <w:tc>
          <w:tcPr>
            <w:tcW w:w="901" w:type="dxa"/>
          </w:tcPr>
          <w:p w14:paraId="7FE47EC4" w14:textId="77777777" w:rsidR="00365A5C" w:rsidRPr="000C32EB" w:rsidRDefault="00365A5C" w:rsidP="00365A5C">
            <w:pPr>
              <w:widowControl w:val="0"/>
              <w:spacing w:after="200" w:line="276" w:lineRule="auto"/>
              <w:rPr>
                <w:bCs/>
                <w:lang w:val="en-CA"/>
              </w:rPr>
            </w:pPr>
            <w:r w:rsidRPr="000C32EB">
              <w:rPr>
                <w:bCs/>
                <w:lang w:val="en-CA"/>
              </w:rPr>
              <w:t>4.</w:t>
            </w:r>
          </w:p>
        </w:tc>
        <w:tc>
          <w:tcPr>
            <w:tcW w:w="1759" w:type="dxa"/>
          </w:tcPr>
          <w:p w14:paraId="7FE47EC5" w14:textId="77777777" w:rsidR="00365A5C" w:rsidRPr="000C32EB" w:rsidRDefault="00365A5C" w:rsidP="00365A5C">
            <w:pPr>
              <w:widowControl w:val="0"/>
              <w:spacing w:after="200" w:line="276" w:lineRule="auto"/>
              <w:rPr>
                <w:bCs/>
                <w:lang w:val="en-CA"/>
              </w:rPr>
            </w:pPr>
            <w:smartTag w:uri="urn:schemas-microsoft-com:office:smarttags" w:element="stockticker">
              <w:r w:rsidRPr="000C32EB">
                <w:rPr>
                  <w:bCs/>
                  <w:lang w:val="en-CA"/>
                </w:rPr>
                <w:t>CTAS</w:t>
              </w:r>
            </w:smartTag>
            <w:r w:rsidRPr="000C32EB">
              <w:rPr>
                <w:bCs/>
                <w:lang w:val="en-CA"/>
              </w:rPr>
              <w:t xml:space="preserve"> 3</w:t>
            </w:r>
          </w:p>
        </w:tc>
        <w:tc>
          <w:tcPr>
            <w:tcW w:w="2560" w:type="dxa"/>
          </w:tcPr>
          <w:p w14:paraId="7FE47EC6" w14:textId="77777777" w:rsidR="00365A5C" w:rsidRPr="000C32EB" w:rsidRDefault="00365A5C" w:rsidP="00365A5C">
            <w:pPr>
              <w:widowControl w:val="0"/>
              <w:spacing w:after="200" w:line="276" w:lineRule="auto"/>
              <w:rPr>
                <w:bCs/>
                <w:lang w:val="en-CA"/>
              </w:rPr>
            </w:pPr>
            <w:r w:rsidRPr="000C32EB">
              <w:rPr>
                <w:bCs/>
                <w:lang w:val="en-CA"/>
              </w:rPr>
              <w:t xml:space="preserve">Paramedic Response </w:t>
            </w:r>
          </w:p>
        </w:tc>
        <w:tc>
          <w:tcPr>
            <w:tcW w:w="2790" w:type="dxa"/>
          </w:tcPr>
          <w:p w14:paraId="7FE47EC7" w14:textId="77777777" w:rsidR="00365A5C" w:rsidRPr="000C32EB" w:rsidRDefault="00365A5C" w:rsidP="00365A5C">
            <w:pPr>
              <w:widowControl w:val="0"/>
              <w:spacing w:after="200" w:line="276" w:lineRule="auto"/>
              <w:rPr>
                <w:bCs/>
                <w:lang w:val="en-CA"/>
              </w:rPr>
            </w:pPr>
            <w:r w:rsidRPr="000C32EB">
              <w:rPr>
                <w:bCs/>
                <w:lang w:val="en-CA"/>
              </w:rPr>
              <w:t>Twenty (20) minutes or less</w:t>
            </w:r>
          </w:p>
        </w:tc>
        <w:tc>
          <w:tcPr>
            <w:tcW w:w="1458" w:type="dxa"/>
          </w:tcPr>
          <w:p w14:paraId="7FE47EC8" w14:textId="77777777" w:rsidR="00365A5C" w:rsidRPr="000C32EB" w:rsidRDefault="00365A5C" w:rsidP="00365A5C">
            <w:pPr>
              <w:widowControl w:val="0"/>
              <w:spacing w:after="200" w:line="276" w:lineRule="auto"/>
              <w:rPr>
                <w:bCs/>
                <w:lang w:val="en-CA"/>
              </w:rPr>
            </w:pPr>
            <w:r w:rsidRPr="000C32EB">
              <w:rPr>
                <w:bCs/>
                <w:lang w:val="en-CA"/>
              </w:rPr>
              <w:t>90%</w:t>
            </w:r>
          </w:p>
        </w:tc>
      </w:tr>
      <w:tr w:rsidR="00365A5C" w:rsidRPr="000C32EB" w14:paraId="7FE47ECF" w14:textId="77777777" w:rsidTr="00782EF9">
        <w:trPr>
          <w:trHeight w:val="563"/>
        </w:trPr>
        <w:tc>
          <w:tcPr>
            <w:tcW w:w="901" w:type="dxa"/>
          </w:tcPr>
          <w:p w14:paraId="7FE47ECA" w14:textId="77777777" w:rsidR="00365A5C" w:rsidRPr="000C32EB" w:rsidRDefault="00365A5C" w:rsidP="00365A5C">
            <w:pPr>
              <w:widowControl w:val="0"/>
              <w:spacing w:after="200" w:line="276" w:lineRule="auto"/>
              <w:rPr>
                <w:bCs/>
                <w:lang w:val="en-CA"/>
              </w:rPr>
            </w:pPr>
            <w:r w:rsidRPr="000C32EB">
              <w:rPr>
                <w:bCs/>
                <w:lang w:val="en-CA"/>
              </w:rPr>
              <w:t>5.</w:t>
            </w:r>
          </w:p>
        </w:tc>
        <w:tc>
          <w:tcPr>
            <w:tcW w:w="1759" w:type="dxa"/>
          </w:tcPr>
          <w:p w14:paraId="7FE47ECB" w14:textId="77777777" w:rsidR="00365A5C" w:rsidRPr="000C32EB" w:rsidRDefault="00365A5C" w:rsidP="00365A5C">
            <w:pPr>
              <w:widowControl w:val="0"/>
              <w:spacing w:after="200" w:line="276" w:lineRule="auto"/>
              <w:rPr>
                <w:bCs/>
                <w:lang w:val="en-CA"/>
              </w:rPr>
            </w:pPr>
            <w:smartTag w:uri="urn:schemas-microsoft-com:office:smarttags" w:element="stockticker">
              <w:r w:rsidRPr="000C32EB">
                <w:rPr>
                  <w:bCs/>
                  <w:lang w:val="en-CA"/>
                </w:rPr>
                <w:t>CTAS</w:t>
              </w:r>
            </w:smartTag>
            <w:r w:rsidRPr="000C32EB">
              <w:rPr>
                <w:bCs/>
                <w:lang w:val="en-CA"/>
              </w:rPr>
              <w:t xml:space="preserve"> 4</w:t>
            </w:r>
          </w:p>
        </w:tc>
        <w:tc>
          <w:tcPr>
            <w:tcW w:w="2560" w:type="dxa"/>
          </w:tcPr>
          <w:p w14:paraId="7FE47ECC" w14:textId="77777777" w:rsidR="00365A5C" w:rsidRPr="000C32EB" w:rsidRDefault="00365A5C" w:rsidP="00365A5C">
            <w:pPr>
              <w:widowControl w:val="0"/>
              <w:spacing w:after="200" w:line="276" w:lineRule="auto"/>
              <w:rPr>
                <w:bCs/>
                <w:lang w:val="en-CA"/>
              </w:rPr>
            </w:pPr>
            <w:r w:rsidRPr="000C32EB">
              <w:rPr>
                <w:bCs/>
                <w:lang w:val="en-CA"/>
              </w:rPr>
              <w:t xml:space="preserve">Paramedic Response </w:t>
            </w:r>
          </w:p>
        </w:tc>
        <w:tc>
          <w:tcPr>
            <w:tcW w:w="2790" w:type="dxa"/>
          </w:tcPr>
          <w:p w14:paraId="7FE47ECD" w14:textId="77777777" w:rsidR="00365A5C" w:rsidRPr="000C32EB" w:rsidRDefault="00365A5C" w:rsidP="00365A5C">
            <w:pPr>
              <w:widowControl w:val="0"/>
              <w:spacing w:after="200" w:line="276" w:lineRule="auto"/>
              <w:rPr>
                <w:bCs/>
                <w:lang w:val="en-CA"/>
              </w:rPr>
            </w:pPr>
            <w:r w:rsidRPr="000C32EB">
              <w:rPr>
                <w:bCs/>
                <w:lang w:val="en-CA"/>
              </w:rPr>
              <w:t>Twenty (20) minutes or less</w:t>
            </w:r>
          </w:p>
        </w:tc>
        <w:tc>
          <w:tcPr>
            <w:tcW w:w="1458" w:type="dxa"/>
          </w:tcPr>
          <w:p w14:paraId="7FE47ECE" w14:textId="77777777" w:rsidR="00365A5C" w:rsidRPr="000C32EB" w:rsidRDefault="00365A5C" w:rsidP="00365A5C">
            <w:pPr>
              <w:widowControl w:val="0"/>
              <w:spacing w:after="200" w:line="276" w:lineRule="auto"/>
              <w:rPr>
                <w:bCs/>
                <w:lang w:val="en-CA"/>
              </w:rPr>
            </w:pPr>
            <w:r w:rsidRPr="000C32EB">
              <w:rPr>
                <w:bCs/>
                <w:lang w:val="en-CA"/>
              </w:rPr>
              <w:t>90%</w:t>
            </w:r>
          </w:p>
        </w:tc>
      </w:tr>
      <w:tr w:rsidR="00365A5C" w:rsidRPr="00365A5C" w14:paraId="7FE47ED5" w14:textId="77777777" w:rsidTr="00782EF9">
        <w:trPr>
          <w:trHeight w:val="556"/>
        </w:trPr>
        <w:tc>
          <w:tcPr>
            <w:tcW w:w="901" w:type="dxa"/>
          </w:tcPr>
          <w:p w14:paraId="7FE47ED0" w14:textId="77777777" w:rsidR="00365A5C" w:rsidRPr="000C32EB" w:rsidRDefault="00365A5C" w:rsidP="00365A5C">
            <w:pPr>
              <w:widowControl w:val="0"/>
              <w:spacing w:after="200" w:line="276" w:lineRule="auto"/>
              <w:rPr>
                <w:bCs/>
                <w:lang w:val="en-CA"/>
              </w:rPr>
            </w:pPr>
            <w:r w:rsidRPr="000C32EB">
              <w:rPr>
                <w:bCs/>
                <w:lang w:val="en-CA"/>
              </w:rPr>
              <w:t>6.</w:t>
            </w:r>
          </w:p>
        </w:tc>
        <w:tc>
          <w:tcPr>
            <w:tcW w:w="1759" w:type="dxa"/>
          </w:tcPr>
          <w:p w14:paraId="7FE47ED1" w14:textId="77777777" w:rsidR="00365A5C" w:rsidRPr="000C32EB" w:rsidRDefault="00365A5C" w:rsidP="00365A5C">
            <w:pPr>
              <w:widowControl w:val="0"/>
              <w:spacing w:after="200" w:line="276" w:lineRule="auto"/>
              <w:rPr>
                <w:bCs/>
                <w:lang w:val="en-CA"/>
              </w:rPr>
            </w:pPr>
            <w:smartTag w:uri="urn:schemas-microsoft-com:office:smarttags" w:element="stockticker">
              <w:r w:rsidRPr="000C32EB">
                <w:rPr>
                  <w:bCs/>
                  <w:lang w:val="en-CA"/>
                </w:rPr>
                <w:t>CTAS</w:t>
              </w:r>
            </w:smartTag>
            <w:r w:rsidRPr="000C32EB">
              <w:rPr>
                <w:bCs/>
                <w:lang w:val="en-CA"/>
              </w:rPr>
              <w:t xml:space="preserve"> 5</w:t>
            </w:r>
          </w:p>
        </w:tc>
        <w:tc>
          <w:tcPr>
            <w:tcW w:w="2560" w:type="dxa"/>
          </w:tcPr>
          <w:p w14:paraId="7FE47ED2" w14:textId="77777777" w:rsidR="00365A5C" w:rsidRPr="000C32EB" w:rsidRDefault="00365A5C" w:rsidP="00365A5C">
            <w:pPr>
              <w:widowControl w:val="0"/>
              <w:spacing w:after="200" w:line="276" w:lineRule="auto"/>
              <w:rPr>
                <w:bCs/>
                <w:lang w:val="en-CA"/>
              </w:rPr>
            </w:pPr>
            <w:r w:rsidRPr="000C32EB">
              <w:rPr>
                <w:bCs/>
                <w:lang w:val="en-CA"/>
              </w:rPr>
              <w:t>Paramedic Response</w:t>
            </w:r>
          </w:p>
        </w:tc>
        <w:tc>
          <w:tcPr>
            <w:tcW w:w="2790" w:type="dxa"/>
          </w:tcPr>
          <w:p w14:paraId="7FE47ED3" w14:textId="77777777" w:rsidR="00365A5C" w:rsidRPr="000C32EB" w:rsidRDefault="00365A5C" w:rsidP="00365A5C">
            <w:pPr>
              <w:widowControl w:val="0"/>
              <w:spacing w:after="200" w:line="276" w:lineRule="auto"/>
              <w:rPr>
                <w:bCs/>
                <w:lang w:val="en-CA"/>
              </w:rPr>
            </w:pPr>
            <w:r w:rsidRPr="000C32EB">
              <w:rPr>
                <w:bCs/>
                <w:lang w:val="en-CA"/>
              </w:rPr>
              <w:t>Twenty (20) minutes or less</w:t>
            </w:r>
          </w:p>
        </w:tc>
        <w:tc>
          <w:tcPr>
            <w:tcW w:w="1458" w:type="dxa"/>
          </w:tcPr>
          <w:p w14:paraId="7FE47ED4" w14:textId="77777777" w:rsidR="00365A5C" w:rsidRPr="00365A5C" w:rsidRDefault="00365A5C" w:rsidP="00365A5C">
            <w:pPr>
              <w:widowControl w:val="0"/>
              <w:spacing w:after="200" w:line="276" w:lineRule="auto"/>
              <w:rPr>
                <w:bCs/>
                <w:lang w:val="en-CA"/>
              </w:rPr>
            </w:pPr>
            <w:r w:rsidRPr="000C32EB">
              <w:rPr>
                <w:bCs/>
                <w:lang w:val="en-CA"/>
              </w:rPr>
              <w:t>90%</w:t>
            </w:r>
          </w:p>
        </w:tc>
      </w:tr>
    </w:tbl>
    <w:p w14:paraId="7FE47ED6" w14:textId="77777777" w:rsidR="00365A5C" w:rsidRPr="00365A5C" w:rsidRDefault="00365A5C" w:rsidP="00365A5C">
      <w:pPr>
        <w:widowControl w:val="0"/>
        <w:rPr>
          <w:bCs/>
          <w:lang w:val="en-CA"/>
        </w:rPr>
      </w:pPr>
    </w:p>
    <w:p w14:paraId="7FE47ED7" w14:textId="77777777" w:rsidR="00365A5C" w:rsidRPr="00365A5C" w:rsidRDefault="00365A5C" w:rsidP="00365A5C">
      <w:pPr>
        <w:pStyle w:val="Heading3"/>
        <w:rPr>
          <w:lang w:val="en-CA"/>
        </w:rPr>
      </w:pPr>
      <w:r w:rsidRPr="00365A5C">
        <w:rPr>
          <w:lang w:val="en-CA"/>
        </w:rPr>
        <w:t>Detailed Description of Response Time Targets</w:t>
      </w:r>
    </w:p>
    <w:p w14:paraId="7FE47ED8" w14:textId="77777777" w:rsidR="00365A5C" w:rsidRPr="00365A5C" w:rsidRDefault="00365A5C" w:rsidP="00365A5C">
      <w:pPr>
        <w:pStyle w:val="Heading4"/>
      </w:pPr>
      <w:r w:rsidRPr="00365A5C">
        <w:t>Sudden Cardiac Arrest</w:t>
      </w:r>
    </w:p>
    <w:p w14:paraId="7FE47ED9" w14:textId="77777777" w:rsidR="00365A5C" w:rsidRPr="000C32EB" w:rsidRDefault="00365A5C" w:rsidP="00365A5C">
      <w:pPr>
        <w:widowControl w:val="0"/>
        <w:rPr>
          <w:bCs/>
          <w:lang w:val="en-CA"/>
        </w:rPr>
      </w:pPr>
      <w:r w:rsidRPr="00365A5C">
        <w:rPr>
          <w:bCs/>
          <w:lang w:val="en-CA"/>
        </w:rPr>
        <w:t>The Community Defibrillator Response to sudden cardiac arrest targets the percentage of times that a defibrillator will be at a patient’s side in a cardiac arrest call situation within a six (6) minute timeframe as set by the Ministry of Health and Long-Term Care. This percentage of calls and how the clock stops is determined not only when an ambulance arrives to the patient’s side but also includes any time a first responder also arrives (fire fighters and/or civilians at sites equipped with defibrillators). This patient is also determined to</w:t>
      </w:r>
      <w:r w:rsidR="00CD0409">
        <w:rPr>
          <w:bCs/>
          <w:lang w:val="en-CA"/>
        </w:rPr>
        <w:t xml:space="preserve"> be part of the CTAS 1 Target. </w:t>
      </w:r>
      <w:r w:rsidR="008650EF">
        <w:rPr>
          <w:bCs/>
          <w:lang w:val="en-CA"/>
        </w:rPr>
        <w:t xml:space="preserve">The target of 40 percent </w:t>
      </w:r>
      <w:r w:rsidRPr="00365A5C">
        <w:rPr>
          <w:bCs/>
          <w:lang w:val="en-CA"/>
        </w:rPr>
        <w:t xml:space="preserve">is representative of the rural nature of </w:t>
      </w:r>
      <w:r w:rsidRPr="00365A5C">
        <w:rPr>
          <w:bCs/>
        </w:rPr>
        <w:t xml:space="preserve">paramedic services </w:t>
      </w:r>
      <w:r w:rsidRPr="00365A5C">
        <w:rPr>
          <w:bCs/>
          <w:lang w:val="en-CA"/>
        </w:rPr>
        <w:t>d</w:t>
      </w:r>
      <w:r w:rsidR="00AB7A2D">
        <w:rPr>
          <w:bCs/>
          <w:lang w:val="en-CA"/>
        </w:rPr>
        <w:t xml:space="preserve">elivery in Grey County with </w:t>
      </w:r>
      <w:r w:rsidRPr="00365A5C">
        <w:rPr>
          <w:bCs/>
          <w:lang w:val="en-CA"/>
        </w:rPr>
        <w:lastRenderedPageBreak/>
        <w:t xml:space="preserve">difficult driving conditions during inclement weather and increased driving distances.  </w:t>
      </w:r>
      <w:r w:rsidRPr="000C32EB">
        <w:rPr>
          <w:bCs/>
          <w:lang w:val="en-CA"/>
        </w:rPr>
        <w:t xml:space="preserve">Grey County has implemented the Public Access Program to assist with meeting this target and </w:t>
      </w:r>
      <w:r w:rsidR="008502A0">
        <w:rPr>
          <w:bCs/>
          <w:lang w:val="en-CA"/>
        </w:rPr>
        <w:t>currently has</w:t>
      </w:r>
      <w:r w:rsidRPr="000C32EB">
        <w:rPr>
          <w:bCs/>
          <w:lang w:val="en-CA"/>
        </w:rPr>
        <w:t xml:space="preserve"> over </w:t>
      </w:r>
      <w:r w:rsidR="000C32EB" w:rsidRPr="000C32EB">
        <w:rPr>
          <w:bCs/>
          <w:lang w:val="en-CA"/>
        </w:rPr>
        <w:t>140</w:t>
      </w:r>
      <w:r w:rsidRPr="000C32EB">
        <w:rPr>
          <w:bCs/>
          <w:lang w:val="en-CA"/>
        </w:rPr>
        <w:t xml:space="preserve"> automated external defibrillators located throughou</w:t>
      </w:r>
      <w:r w:rsidR="008502A0">
        <w:rPr>
          <w:bCs/>
          <w:lang w:val="en-CA"/>
        </w:rPr>
        <w:t xml:space="preserve">t the County. </w:t>
      </w:r>
    </w:p>
    <w:p w14:paraId="7FE47EDA" w14:textId="77777777" w:rsidR="00365A5C" w:rsidRPr="000C32EB" w:rsidRDefault="00365A5C" w:rsidP="00D77870">
      <w:pPr>
        <w:pStyle w:val="Heading4"/>
      </w:pPr>
      <w:r w:rsidRPr="000C32EB">
        <w:t>CTAS 1</w:t>
      </w:r>
    </w:p>
    <w:p w14:paraId="7FE47EDB" w14:textId="77777777" w:rsidR="00365A5C" w:rsidRPr="000C32EB" w:rsidRDefault="00365A5C" w:rsidP="00365A5C">
      <w:pPr>
        <w:widowControl w:val="0"/>
        <w:rPr>
          <w:bCs/>
          <w:lang w:val="en-CA"/>
        </w:rPr>
      </w:pPr>
      <w:r w:rsidRPr="000C32EB">
        <w:rPr>
          <w:bCs/>
          <w:lang w:val="en-CA"/>
        </w:rPr>
        <w:t>Paramedic response to CTAS 1 calls target the percentage of times that an ambulance responds to patients presenting with life threatening injuries or illnesses in eight (8) minutes or less as set by the Ministry of Health and Long-Term Care.  This is an ambulance only target but does include ambulance response to patients suffering from sudden cardiac arrest.</w:t>
      </w:r>
    </w:p>
    <w:p w14:paraId="7FE47EDC" w14:textId="77777777" w:rsidR="00365A5C" w:rsidRPr="000C32EB" w:rsidRDefault="00365A5C" w:rsidP="00D77870">
      <w:pPr>
        <w:pStyle w:val="Heading4"/>
        <w:rPr>
          <w:lang w:val="en-CA"/>
        </w:rPr>
      </w:pPr>
      <w:r w:rsidRPr="000C32EB">
        <w:rPr>
          <w:lang w:val="en-CA"/>
        </w:rPr>
        <w:t>CTAS 2</w:t>
      </w:r>
    </w:p>
    <w:p w14:paraId="7FE47EDD" w14:textId="77777777" w:rsidR="00365A5C" w:rsidRPr="000C32EB" w:rsidRDefault="00365A5C" w:rsidP="00365A5C">
      <w:pPr>
        <w:widowControl w:val="0"/>
        <w:rPr>
          <w:bCs/>
        </w:rPr>
      </w:pPr>
      <w:r w:rsidRPr="000C32EB">
        <w:rPr>
          <w:bCs/>
        </w:rPr>
        <w:t>Paramedic response to CTAS 2 calls target the ambulance responds to patients presenting with serious injuries or illnesses in fifteen (15) minutes or less measured as a 90</w:t>
      </w:r>
      <w:r w:rsidRPr="000C32EB">
        <w:rPr>
          <w:bCs/>
          <w:vertAlign w:val="superscript"/>
        </w:rPr>
        <w:t>th</w:t>
      </w:r>
      <w:r w:rsidRPr="000C32EB">
        <w:rPr>
          <w:bCs/>
        </w:rPr>
        <w:t xml:space="preserve"> percentile.  This target has been set by the County based on the historical data related to emergency call response in Grey County.  </w:t>
      </w:r>
    </w:p>
    <w:p w14:paraId="7FE47EDE" w14:textId="77777777" w:rsidR="00365A5C" w:rsidRPr="000C32EB" w:rsidRDefault="00365A5C" w:rsidP="00D77870">
      <w:pPr>
        <w:pStyle w:val="Heading4"/>
        <w:rPr>
          <w:lang w:val="en-CA"/>
        </w:rPr>
      </w:pPr>
      <w:r w:rsidRPr="000C32EB">
        <w:rPr>
          <w:lang w:val="en-CA"/>
        </w:rPr>
        <w:t>CTAS 3</w:t>
      </w:r>
    </w:p>
    <w:p w14:paraId="7FE47EDF" w14:textId="77777777" w:rsidR="00365A5C" w:rsidRPr="000C32EB" w:rsidRDefault="00365A5C" w:rsidP="00365A5C">
      <w:pPr>
        <w:widowControl w:val="0"/>
        <w:rPr>
          <w:bCs/>
        </w:rPr>
      </w:pPr>
      <w:r w:rsidRPr="000C32EB">
        <w:rPr>
          <w:bCs/>
        </w:rPr>
        <w:t>Paramedic response to CTAS 3 calls target the ambulance responds to patients presenting with moderate injuries or illnesses in t</w:t>
      </w:r>
      <w:r w:rsidR="00E4341C">
        <w:rPr>
          <w:bCs/>
        </w:rPr>
        <w:t>wenty</w:t>
      </w:r>
      <w:r w:rsidRPr="000C32EB">
        <w:rPr>
          <w:bCs/>
        </w:rPr>
        <w:t xml:space="preserve"> (</w:t>
      </w:r>
      <w:r w:rsidR="00E4341C">
        <w:rPr>
          <w:bCs/>
        </w:rPr>
        <w:t>20</w:t>
      </w:r>
      <w:r w:rsidRPr="000C32EB">
        <w:rPr>
          <w:bCs/>
        </w:rPr>
        <w:t>) minutes or less measured as a 90</w:t>
      </w:r>
      <w:r w:rsidRPr="000C32EB">
        <w:rPr>
          <w:bCs/>
          <w:vertAlign w:val="superscript"/>
        </w:rPr>
        <w:t>th</w:t>
      </w:r>
      <w:r w:rsidRPr="000C32EB">
        <w:rPr>
          <w:bCs/>
        </w:rPr>
        <w:t xml:space="preserve"> percentile.  This target has been set by the County based on the historical data related to emergency call response in Grey County.  </w:t>
      </w:r>
    </w:p>
    <w:p w14:paraId="7FE47EE0" w14:textId="77777777" w:rsidR="00365A5C" w:rsidRPr="000C32EB" w:rsidRDefault="00365A5C" w:rsidP="00D77870">
      <w:pPr>
        <w:pStyle w:val="Heading4"/>
        <w:rPr>
          <w:lang w:val="en-CA"/>
        </w:rPr>
      </w:pPr>
      <w:r w:rsidRPr="000C32EB">
        <w:rPr>
          <w:lang w:val="en-CA"/>
        </w:rPr>
        <w:t>CTAS 4</w:t>
      </w:r>
    </w:p>
    <w:p w14:paraId="7FE47EE1" w14:textId="77777777" w:rsidR="00365A5C" w:rsidRPr="000C32EB" w:rsidRDefault="00365A5C" w:rsidP="00365A5C">
      <w:pPr>
        <w:widowControl w:val="0"/>
        <w:rPr>
          <w:bCs/>
        </w:rPr>
      </w:pPr>
      <w:r w:rsidRPr="000C32EB">
        <w:rPr>
          <w:bCs/>
        </w:rPr>
        <w:t xml:space="preserve">Paramedic response to CTAS 4 calls target the ambulance responds to patients presenting with non-serious injuries or illnesses in </w:t>
      </w:r>
      <w:r w:rsidR="00E4341C" w:rsidRPr="000C32EB">
        <w:rPr>
          <w:bCs/>
        </w:rPr>
        <w:t>t</w:t>
      </w:r>
      <w:r w:rsidR="00E4341C">
        <w:rPr>
          <w:bCs/>
        </w:rPr>
        <w:t>wenty</w:t>
      </w:r>
      <w:r w:rsidR="00E4341C" w:rsidRPr="000C32EB">
        <w:rPr>
          <w:bCs/>
        </w:rPr>
        <w:t xml:space="preserve"> (</w:t>
      </w:r>
      <w:r w:rsidR="00E4341C">
        <w:rPr>
          <w:bCs/>
        </w:rPr>
        <w:t>20</w:t>
      </w:r>
      <w:r w:rsidR="00E4341C" w:rsidRPr="000C32EB">
        <w:rPr>
          <w:bCs/>
        </w:rPr>
        <w:t xml:space="preserve">) </w:t>
      </w:r>
      <w:r w:rsidRPr="000C32EB">
        <w:rPr>
          <w:bCs/>
        </w:rPr>
        <w:t>minutes or less measured as a 90</w:t>
      </w:r>
      <w:r w:rsidRPr="000C32EB">
        <w:rPr>
          <w:bCs/>
          <w:vertAlign w:val="superscript"/>
        </w:rPr>
        <w:t>th</w:t>
      </w:r>
      <w:r w:rsidRPr="000C32EB">
        <w:rPr>
          <w:bCs/>
        </w:rPr>
        <w:t xml:space="preserve"> percentile.  This target has been set by the County based on the historical data related to emergency call response in Grey County. </w:t>
      </w:r>
    </w:p>
    <w:p w14:paraId="7FE47EE2" w14:textId="77777777" w:rsidR="00365A5C" w:rsidRPr="000C32EB" w:rsidRDefault="00365A5C" w:rsidP="00D77870">
      <w:pPr>
        <w:pStyle w:val="Heading4"/>
        <w:rPr>
          <w:lang w:val="en-CA"/>
        </w:rPr>
      </w:pPr>
      <w:r w:rsidRPr="000C32EB">
        <w:rPr>
          <w:lang w:val="en-CA"/>
        </w:rPr>
        <w:t>CTAS 5</w:t>
      </w:r>
    </w:p>
    <w:p w14:paraId="7FE47EE3" w14:textId="77777777" w:rsidR="00365A5C" w:rsidRPr="000C32EB" w:rsidRDefault="00365A5C" w:rsidP="00365A5C">
      <w:pPr>
        <w:widowControl w:val="0"/>
        <w:rPr>
          <w:bCs/>
        </w:rPr>
      </w:pPr>
      <w:r w:rsidRPr="000C32EB">
        <w:rPr>
          <w:bCs/>
        </w:rPr>
        <w:t xml:space="preserve">Paramedic response to CTAS 5 calls target the ambulance responds to patients presenting with very minor injuries or illnesses in </w:t>
      </w:r>
      <w:r w:rsidR="00E4341C" w:rsidRPr="000C32EB">
        <w:rPr>
          <w:bCs/>
        </w:rPr>
        <w:t>t</w:t>
      </w:r>
      <w:r w:rsidR="00E4341C">
        <w:rPr>
          <w:bCs/>
        </w:rPr>
        <w:t>wenty</w:t>
      </w:r>
      <w:r w:rsidR="00E4341C" w:rsidRPr="000C32EB">
        <w:rPr>
          <w:bCs/>
        </w:rPr>
        <w:t xml:space="preserve"> (</w:t>
      </w:r>
      <w:r w:rsidR="00E4341C">
        <w:rPr>
          <w:bCs/>
        </w:rPr>
        <w:t>20</w:t>
      </w:r>
      <w:r w:rsidR="00E4341C" w:rsidRPr="000C32EB">
        <w:rPr>
          <w:bCs/>
        </w:rPr>
        <w:t xml:space="preserve">) </w:t>
      </w:r>
      <w:r w:rsidRPr="000C32EB">
        <w:rPr>
          <w:bCs/>
        </w:rPr>
        <w:t>minutes or less measured as a 90</w:t>
      </w:r>
      <w:r w:rsidRPr="000C32EB">
        <w:rPr>
          <w:bCs/>
          <w:vertAlign w:val="superscript"/>
        </w:rPr>
        <w:t>th</w:t>
      </w:r>
      <w:r w:rsidRPr="000C32EB">
        <w:rPr>
          <w:bCs/>
        </w:rPr>
        <w:t xml:space="preserve"> percentile.  This target has been set by the County based on the historical data related to emergency call response in Grey County.  </w:t>
      </w:r>
    </w:p>
    <w:p w14:paraId="7FE47EE4" w14:textId="77777777" w:rsidR="00365A5C" w:rsidRPr="00365A5C" w:rsidRDefault="00365A5C" w:rsidP="00365A5C">
      <w:pPr>
        <w:pStyle w:val="Heading3"/>
        <w:rPr>
          <w:lang w:val="en-CA"/>
        </w:rPr>
      </w:pPr>
      <w:r w:rsidRPr="000C32EB">
        <w:rPr>
          <w:lang w:val="en-CA"/>
        </w:rPr>
        <w:t>Variables Affecting Performance</w:t>
      </w:r>
    </w:p>
    <w:p w14:paraId="7FE47EE5" w14:textId="77777777" w:rsidR="00365A5C" w:rsidRPr="00365A5C" w:rsidRDefault="00365A5C" w:rsidP="00365A5C">
      <w:pPr>
        <w:widowControl w:val="0"/>
        <w:rPr>
          <w:bCs/>
        </w:rPr>
      </w:pPr>
      <w:r w:rsidRPr="00365A5C">
        <w:rPr>
          <w:bCs/>
        </w:rPr>
        <w:t xml:space="preserve">There a number of variables that affect the County’s ability to meet the response time </w:t>
      </w:r>
      <w:r w:rsidRPr="00365A5C">
        <w:rPr>
          <w:bCs/>
        </w:rPr>
        <w:lastRenderedPageBreak/>
        <w:t>targets set above.  Some are</w:t>
      </w:r>
      <w:bookmarkStart w:id="0" w:name="_GoBack"/>
      <w:bookmarkEnd w:id="0"/>
      <w:r w:rsidRPr="00365A5C">
        <w:rPr>
          <w:bCs/>
        </w:rPr>
        <w:t xml:space="preserve"> in the control of the County and some are outside of the control of the County.  The following list identifies those factors:</w:t>
      </w:r>
    </w:p>
    <w:p w14:paraId="7FE47EE6" w14:textId="77777777" w:rsidR="00365A5C" w:rsidRPr="00365A5C" w:rsidRDefault="00365A5C" w:rsidP="00D77870">
      <w:pPr>
        <w:pStyle w:val="Heading4"/>
      </w:pPr>
      <w:r w:rsidRPr="00365A5C">
        <w:t>Accuracy of Data</w:t>
      </w:r>
    </w:p>
    <w:p w14:paraId="7FE47EE7" w14:textId="77777777" w:rsidR="00365A5C" w:rsidRPr="00365A5C" w:rsidRDefault="00365A5C" w:rsidP="00365A5C">
      <w:pPr>
        <w:widowControl w:val="0"/>
        <w:rPr>
          <w:bCs/>
        </w:rPr>
      </w:pPr>
      <w:r w:rsidRPr="00365A5C">
        <w:rPr>
          <w:bCs/>
        </w:rPr>
        <w:t>The accuracy of the data utilized in setting the targets and then measuring performance against those targets is reliant on the Ministry of Health Ambulance Dispatch Data Access Services (ADDAS) dispatch data.  The accuracy of this data has been called into question in the past and although attempts to correct the data are ongoing, the long term viability of a reliable data set has not been established.</w:t>
      </w:r>
      <w:r w:rsidR="00AB7A2D">
        <w:rPr>
          <w:bCs/>
        </w:rPr>
        <w:t xml:space="preserve">  Logging the time of arrival at scene is a manual process which could </w:t>
      </w:r>
      <w:r w:rsidR="00867D95">
        <w:rPr>
          <w:bCs/>
        </w:rPr>
        <w:t xml:space="preserve">lead to errors in the data.  More technology and automation </w:t>
      </w:r>
      <w:r w:rsidR="00AB7A2D">
        <w:rPr>
          <w:bCs/>
        </w:rPr>
        <w:t>with GPS and computer aid</w:t>
      </w:r>
      <w:r w:rsidR="00867D95">
        <w:rPr>
          <w:bCs/>
        </w:rPr>
        <w:t>ed dispatching will improve data reliability.</w:t>
      </w:r>
    </w:p>
    <w:p w14:paraId="7FE47EE8" w14:textId="77777777" w:rsidR="00365A5C" w:rsidRPr="00365A5C" w:rsidRDefault="00365A5C" w:rsidP="00D77870">
      <w:pPr>
        <w:pStyle w:val="Heading4"/>
      </w:pPr>
      <w:r w:rsidRPr="00365A5C">
        <w:t>Community Response to Sudden Cardiac Arrest Data Capture</w:t>
      </w:r>
    </w:p>
    <w:p w14:paraId="7FE47EE9" w14:textId="0D64837A" w:rsidR="00365A5C" w:rsidRPr="00365A5C" w:rsidRDefault="00365A5C" w:rsidP="00365A5C">
      <w:pPr>
        <w:widowControl w:val="0"/>
        <w:rPr>
          <w:bCs/>
        </w:rPr>
      </w:pPr>
      <w:r w:rsidRPr="00365A5C">
        <w:rPr>
          <w:bCs/>
        </w:rPr>
        <w:t xml:space="preserve">The ability to capture Community Response to patients suffering from sudden cardiac arrest is limited to obtaining response time data from allied agencies or locations where Public Access Defibrillators are located.  </w:t>
      </w:r>
      <w:r w:rsidR="00867D95">
        <w:rPr>
          <w:bCs/>
        </w:rPr>
        <w:t>Logging of this data is a manual process which co</w:t>
      </w:r>
      <w:r w:rsidR="00480A4A">
        <w:rPr>
          <w:bCs/>
        </w:rPr>
        <w:t>uld lead to errors in recording the</w:t>
      </w:r>
      <w:r w:rsidR="00226164">
        <w:rPr>
          <w:bCs/>
        </w:rPr>
        <w:t xml:space="preserve"> accurate</w:t>
      </w:r>
      <w:r w:rsidR="00962B14">
        <w:rPr>
          <w:bCs/>
        </w:rPr>
        <w:t xml:space="preserve"> time</w:t>
      </w:r>
      <w:r w:rsidR="00480A4A">
        <w:rPr>
          <w:bCs/>
        </w:rPr>
        <w:t xml:space="preserve"> of arrival</w:t>
      </w:r>
      <w:r w:rsidR="00867D95">
        <w:rPr>
          <w:bCs/>
        </w:rPr>
        <w:t>.</w:t>
      </w:r>
    </w:p>
    <w:p w14:paraId="7FE47EEA" w14:textId="77777777" w:rsidR="00365A5C" w:rsidRPr="00365A5C" w:rsidRDefault="00962B14" w:rsidP="00D77870">
      <w:pPr>
        <w:pStyle w:val="Heading4"/>
      </w:pPr>
      <w:r>
        <w:t>Challenge of Meeting Targets in Rural Ontario</w:t>
      </w:r>
    </w:p>
    <w:p w14:paraId="7FE47EEB" w14:textId="1D76AAB1" w:rsidR="00365A5C" w:rsidRPr="00365A5C" w:rsidRDefault="00365A5C" w:rsidP="00365A5C">
      <w:pPr>
        <w:widowControl w:val="0"/>
        <w:rPr>
          <w:bCs/>
        </w:rPr>
      </w:pPr>
      <w:r w:rsidRPr="00365A5C">
        <w:rPr>
          <w:bCs/>
        </w:rPr>
        <w:t>The nature of emergency medical services in rural Ontario dictates that call volumes for high priority life threatening calls make up a small portion of the overall call activity for the service.  Community Response to Sudden Cardiac Arrest and C</w:t>
      </w:r>
      <w:r w:rsidR="00480A4A">
        <w:rPr>
          <w:bCs/>
        </w:rPr>
        <w:t>TAS 1 calls make up less than 2</w:t>
      </w:r>
      <w:r w:rsidR="000631C8">
        <w:rPr>
          <w:bCs/>
        </w:rPr>
        <w:t xml:space="preserve"> percent</w:t>
      </w:r>
      <w:r w:rsidRPr="00365A5C">
        <w:rPr>
          <w:bCs/>
        </w:rPr>
        <w:t xml:space="preserve"> of the total call volumes performed by Grey County Paramedic Services.  </w:t>
      </w:r>
      <w:r w:rsidR="00962B14">
        <w:rPr>
          <w:bCs/>
        </w:rPr>
        <w:t xml:space="preserve">Provincial targets are designed for a 4 minute travel time to </w:t>
      </w:r>
      <w:r w:rsidR="000631C8">
        <w:rPr>
          <w:bCs/>
        </w:rPr>
        <w:t>a sudden cardiac arrest call and a</w:t>
      </w:r>
      <w:r w:rsidR="00480A4A">
        <w:rPr>
          <w:bCs/>
        </w:rPr>
        <w:t xml:space="preserve"> 6 minute travel time to a CTAS 1</w:t>
      </w:r>
      <w:r w:rsidR="000631C8">
        <w:rPr>
          <w:bCs/>
        </w:rPr>
        <w:t xml:space="preserve"> call.  The low population density and large geography make it difficult to meet these response criteria.</w:t>
      </w:r>
    </w:p>
    <w:p w14:paraId="7FE47EEC" w14:textId="77777777" w:rsidR="00365A5C" w:rsidRPr="00365A5C" w:rsidRDefault="00365A5C" w:rsidP="00D77870">
      <w:pPr>
        <w:pStyle w:val="Heading4"/>
      </w:pPr>
      <w:r w:rsidRPr="00365A5C">
        <w:t xml:space="preserve">All Paramedic Service is not the </w:t>
      </w:r>
      <w:proofErr w:type="gramStart"/>
      <w:r w:rsidRPr="00365A5C">
        <w:t>Same</w:t>
      </w:r>
      <w:proofErr w:type="gramEnd"/>
    </w:p>
    <w:p w14:paraId="7FE47EED" w14:textId="77777777" w:rsidR="008868A7" w:rsidRDefault="000631C8" w:rsidP="00365A5C">
      <w:pPr>
        <w:widowControl w:val="0"/>
        <w:rPr>
          <w:bCs/>
        </w:rPr>
      </w:pPr>
      <w:r>
        <w:rPr>
          <w:bCs/>
        </w:rPr>
        <w:t xml:space="preserve">The </w:t>
      </w:r>
      <w:proofErr w:type="spellStart"/>
      <w:r>
        <w:rPr>
          <w:bCs/>
        </w:rPr>
        <w:t>MoHLTC</w:t>
      </w:r>
      <w:proofErr w:type="spellEnd"/>
      <w:r>
        <w:rPr>
          <w:bCs/>
        </w:rPr>
        <w:t xml:space="preserve"> </w:t>
      </w:r>
      <w:r w:rsidR="00365A5C" w:rsidRPr="00365A5C">
        <w:rPr>
          <w:bCs/>
        </w:rPr>
        <w:t>posting</w:t>
      </w:r>
      <w:r>
        <w:rPr>
          <w:bCs/>
        </w:rPr>
        <w:t>s</w:t>
      </w:r>
      <w:r w:rsidR="00365A5C" w:rsidRPr="00365A5C">
        <w:rPr>
          <w:bCs/>
        </w:rPr>
        <w:t xml:space="preserve"> the results of each municipality’s performance against its own targets, however the targets chosen by the municipalities may be diametrically different.  In addition, the posting of both rural and urban paramedic service performance on the same page may unfairly paint an unfavorable picture on the rural services.  It would be beneficial to have similar municipal paramedic services posted together to separate urban from rural service provid</w:t>
      </w:r>
      <w:r w:rsidR="00365A5C">
        <w:rPr>
          <w:bCs/>
        </w:rPr>
        <w:t>ers.</w:t>
      </w:r>
      <w:r w:rsidR="00751F50">
        <w:rPr>
          <w:bCs/>
        </w:rPr>
        <w:t xml:space="preserve"> </w:t>
      </w:r>
    </w:p>
    <w:p w14:paraId="7FE47EEE" w14:textId="77777777" w:rsidR="00D42E52" w:rsidRDefault="00D42E52" w:rsidP="00D42E52">
      <w:pPr>
        <w:pStyle w:val="Heading4"/>
      </w:pPr>
      <w:r>
        <w:t>Increasing Emergency Call Volumes</w:t>
      </w:r>
    </w:p>
    <w:p w14:paraId="7FE47EEF" w14:textId="53713493" w:rsidR="00D42E52" w:rsidRPr="00D42E52" w:rsidRDefault="00D42E52" w:rsidP="00D42E52">
      <w:r>
        <w:t xml:space="preserve">It is important to recognize that </w:t>
      </w:r>
      <w:r w:rsidR="00C13973">
        <w:t>call volumes have been</w:t>
      </w:r>
      <w:r w:rsidR="00807E47">
        <w:t xml:space="preserve"> increasing at an average of 6 percent for code 3 and 4 percent for code 4 calls annually over the last 9 years.  In 2012 </w:t>
      </w:r>
      <w:r w:rsidR="00807E47">
        <w:lastRenderedPageBreak/>
        <w:t xml:space="preserve">the total volume for non-emergency and </w:t>
      </w:r>
      <w:r w:rsidR="00314C4E">
        <w:t>emergency calls</w:t>
      </w:r>
      <w:r w:rsidR="00807E47">
        <w:t xml:space="preserve"> peaked at a total of 11,372. Non-emergency call volumes</w:t>
      </w:r>
      <w:r w:rsidR="00314C4E">
        <w:t xml:space="preserve"> at that time were 2</w:t>
      </w:r>
      <w:r w:rsidR="00D31CE7">
        <w:t>,</w:t>
      </w:r>
      <w:r w:rsidR="00314C4E">
        <w:t xml:space="preserve">790.  Since 2012 paramedic services has concentrated its ability to respond to emergency calls while reducing its ability to respond to non- emergency calls.  In 2016 the non-emergency call volume </w:t>
      </w:r>
      <w:r w:rsidR="003D050F">
        <w:t xml:space="preserve">was 341 while emergency call </w:t>
      </w:r>
      <w:r w:rsidR="00C13973">
        <w:t xml:space="preserve">volume </w:t>
      </w:r>
      <w:r w:rsidR="003D050F">
        <w:t>was 9</w:t>
      </w:r>
      <w:r w:rsidR="00D31CE7">
        <w:t>,</w:t>
      </w:r>
      <w:r w:rsidR="003D050F">
        <w:t xml:space="preserve">947 for a total of 10,288.  If the call volume increase continues </w:t>
      </w:r>
      <w:r w:rsidR="00C13973">
        <w:t xml:space="preserve">over the next two to three years the service will surpass call volumes of when response time </w:t>
      </w:r>
      <w:r w:rsidR="00AA0FFD">
        <w:t>targets</w:t>
      </w:r>
      <w:r w:rsidR="00C13973">
        <w:t xml:space="preserve"> were developed for the County.  To continue meeting response time targets in this setting will require additional resources, changes in targets or system service delivery.</w:t>
      </w:r>
      <w:r w:rsidR="00222196">
        <w:t xml:space="preserve">  </w:t>
      </w:r>
    </w:p>
    <w:p w14:paraId="7FE47EF0"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7FE47EF1" w14:textId="77777777" w:rsidR="00365A5C" w:rsidRPr="00365A5C" w:rsidRDefault="00365A5C" w:rsidP="00365A5C">
      <w:pPr>
        <w:widowControl w:val="0"/>
      </w:pPr>
      <w:r w:rsidRPr="00365A5C">
        <w:t>The implementation of the Response Time Performance Plans will have no immediate effect on budgets, staffing, legal or information technology issues.</w:t>
      </w:r>
    </w:p>
    <w:p w14:paraId="7FE47EF2" w14:textId="77777777" w:rsidR="00AC3A8B" w:rsidRPr="00580AAD" w:rsidRDefault="00AC3A8B" w:rsidP="006E00FA">
      <w:pPr>
        <w:pStyle w:val="Heading2"/>
        <w:keepNext w:val="0"/>
        <w:widowControl w:val="0"/>
      </w:pPr>
      <w:r w:rsidRPr="00580AAD">
        <w:t>Link to Strategic Goals/Priorities</w:t>
      </w:r>
    </w:p>
    <w:p w14:paraId="7FE47EF3" w14:textId="77777777" w:rsidR="00365A5C" w:rsidRDefault="00365A5C" w:rsidP="00365A5C">
      <w:pPr>
        <w:widowControl w:val="0"/>
      </w:pPr>
      <w:r w:rsidRPr="00365A5C">
        <w:t>Goal 2 – Enabling He</w:t>
      </w:r>
      <w:r>
        <w:t>althy and Resilient Communities:</w:t>
      </w:r>
    </w:p>
    <w:p w14:paraId="7FE47EF4" w14:textId="77777777" w:rsidR="00365A5C" w:rsidRPr="00365A5C" w:rsidRDefault="00365A5C" w:rsidP="00365A5C">
      <w:pPr>
        <w:widowControl w:val="0"/>
      </w:pPr>
      <w:r w:rsidRPr="00365A5C">
        <w:t xml:space="preserve">The implementation of the new response time target plans will allow the County to annual review and if necessary, implement improvements to paramedic services delivery in an evidence based, patient centered and economically responsible manner. </w:t>
      </w:r>
    </w:p>
    <w:p w14:paraId="7FE47EF5" w14:textId="77777777" w:rsidR="007E4720" w:rsidRDefault="007843DE" w:rsidP="007843DE">
      <w:pPr>
        <w:pStyle w:val="Heading2"/>
        <w:keepNext w:val="0"/>
        <w:widowControl w:val="0"/>
      </w:pPr>
      <w:r>
        <w:t>Attachments</w:t>
      </w:r>
    </w:p>
    <w:p w14:paraId="7FE47EF6" w14:textId="77777777" w:rsidR="007843DE" w:rsidRPr="007843DE" w:rsidRDefault="007843DE" w:rsidP="007843DE">
      <w:r>
        <w:t>None</w:t>
      </w:r>
    </w:p>
    <w:p w14:paraId="7FE47EF7" w14:textId="77777777" w:rsidR="00AC3A8B" w:rsidRPr="00B0378D" w:rsidRDefault="00AC3A8B" w:rsidP="006E00FA">
      <w:pPr>
        <w:widowControl w:val="0"/>
      </w:pPr>
      <w:r w:rsidRPr="00B0378D">
        <w:t>Respectfully submitted by,</w:t>
      </w:r>
    </w:p>
    <w:p w14:paraId="7FE47EF8" w14:textId="77777777" w:rsidR="007843DE" w:rsidRPr="007843DE" w:rsidRDefault="00365A5C" w:rsidP="007843DE">
      <w:pPr>
        <w:pStyle w:val="NoSpacing"/>
      </w:pPr>
      <w:r>
        <w:t>Kevin McNab</w:t>
      </w:r>
    </w:p>
    <w:p w14:paraId="7FE47EFA" w14:textId="1C5CE169" w:rsidR="007843DE" w:rsidRDefault="00222196" w:rsidP="00222196">
      <w:pPr>
        <w:pStyle w:val="NoSpacing"/>
      </w:pPr>
      <w:r>
        <w:t>Director of Paramedic Services</w:t>
      </w:r>
    </w:p>
    <w:p w14:paraId="7FE47EFB" w14:textId="77777777" w:rsidR="00E0284D" w:rsidRDefault="00E0284D" w:rsidP="007843DE">
      <w:pPr>
        <w:widowControl w:val="0"/>
      </w:pPr>
    </w:p>
    <w:p w14:paraId="7FE47EFC" w14:textId="77777777" w:rsidR="00E0284D" w:rsidRDefault="00E0284D" w:rsidP="007843DE">
      <w:pPr>
        <w:widowControl w:val="0"/>
      </w:pPr>
    </w:p>
    <w:sectPr w:rsidR="00E0284D"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47F03" w14:textId="77777777" w:rsidR="00D15AD2" w:rsidRDefault="00D15AD2" w:rsidP="00883D8D">
      <w:pPr>
        <w:spacing w:after="0" w:line="240" w:lineRule="auto"/>
      </w:pPr>
      <w:r>
        <w:separator/>
      </w:r>
    </w:p>
    <w:p w14:paraId="7FE47F04" w14:textId="77777777" w:rsidR="00D15AD2" w:rsidRDefault="00D15AD2"/>
  </w:endnote>
  <w:endnote w:type="continuationSeparator" w:id="0">
    <w:p w14:paraId="7FE47F05" w14:textId="77777777" w:rsidR="00D15AD2" w:rsidRDefault="00D15AD2" w:rsidP="00883D8D">
      <w:pPr>
        <w:spacing w:after="0" w:line="240" w:lineRule="auto"/>
      </w:pPr>
      <w:r>
        <w:continuationSeparator/>
      </w:r>
    </w:p>
    <w:p w14:paraId="7FE47F06" w14:textId="77777777" w:rsidR="00D15AD2" w:rsidRDefault="00D15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47F07" w14:textId="77777777" w:rsidR="007E4720" w:rsidRDefault="00365A5C" w:rsidP="007E4720">
    <w:pPr>
      <w:pStyle w:val="Footer"/>
    </w:pPr>
    <w:r>
      <w:t>PSR-CW-10</w:t>
    </w:r>
    <w:r w:rsidR="007843DE">
      <w:t>-17</w:t>
    </w:r>
    <w:r w:rsidR="00567AB5">
      <w:ptab w:relativeTo="margin" w:alignment="center" w:leader="none"/>
    </w:r>
    <w:r w:rsidR="00567AB5">
      <w:ptab w:relativeTo="margin" w:alignment="right" w:leader="none"/>
    </w:r>
    <w:r w:rsidR="00567AB5">
      <w:t>Date:</w:t>
    </w:r>
    <w:r>
      <w:t xml:space="preserve"> August 10,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47EFF" w14:textId="77777777" w:rsidR="00D15AD2" w:rsidRDefault="00D15AD2" w:rsidP="00883D8D">
      <w:pPr>
        <w:spacing w:after="0" w:line="240" w:lineRule="auto"/>
      </w:pPr>
      <w:r>
        <w:separator/>
      </w:r>
    </w:p>
    <w:p w14:paraId="7FE47F00" w14:textId="77777777" w:rsidR="00D15AD2" w:rsidRDefault="00D15AD2"/>
  </w:footnote>
  <w:footnote w:type="continuationSeparator" w:id="0">
    <w:p w14:paraId="7FE47F01" w14:textId="77777777" w:rsidR="00D15AD2" w:rsidRDefault="00D15AD2" w:rsidP="00883D8D">
      <w:pPr>
        <w:spacing w:after="0" w:line="240" w:lineRule="auto"/>
      </w:pPr>
      <w:r>
        <w:continuationSeparator/>
      </w:r>
    </w:p>
    <w:p w14:paraId="7FE47F02" w14:textId="77777777" w:rsidR="00D15AD2" w:rsidRDefault="00D15A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C26795"/>
    <w:multiLevelType w:val="hybridMultilevel"/>
    <w:tmpl w:val="04F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57266"/>
    <w:multiLevelType w:val="hybridMultilevel"/>
    <w:tmpl w:val="FFD29F54"/>
    <w:lvl w:ilvl="0" w:tplc="C1627C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35E89"/>
    <w:multiLevelType w:val="hybridMultilevel"/>
    <w:tmpl w:val="F84C321C"/>
    <w:lvl w:ilvl="0" w:tplc="C8EEF928">
      <w:start w:val="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4">
    <w:nsid w:val="3C8A4BFF"/>
    <w:multiLevelType w:val="hybridMultilevel"/>
    <w:tmpl w:val="93EAD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BA764B"/>
    <w:multiLevelType w:val="hybridMultilevel"/>
    <w:tmpl w:val="BE90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4D5A"/>
    <w:rsid w:val="00013BA6"/>
    <w:rsid w:val="000142CA"/>
    <w:rsid w:val="00047A0A"/>
    <w:rsid w:val="000631C8"/>
    <w:rsid w:val="00081FCF"/>
    <w:rsid w:val="0008712B"/>
    <w:rsid w:val="000B7C11"/>
    <w:rsid w:val="000C32EB"/>
    <w:rsid w:val="000C4FC3"/>
    <w:rsid w:val="000D6E96"/>
    <w:rsid w:val="00113FCB"/>
    <w:rsid w:val="001F1D7C"/>
    <w:rsid w:val="00222196"/>
    <w:rsid w:val="00224E2D"/>
    <w:rsid w:val="00226164"/>
    <w:rsid w:val="00245685"/>
    <w:rsid w:val="00247CA8"/>
    <w:rsid w:val="00252B73"/>
    <w:rsid w:val="002618C0"/>
    <w:rsid w:val="002622D7"/>
    <w:rsid w:val="002658D7"/>
    <w:rsid w:val="002915BC"/>
    <w:rsid w:val="002C6064"/>
    <w:rsid w:val="003062A4"/>
    <w:rsid w:val="00314C4E"/>
    <w:rsid w:val="0032700D"/>
    <w:rsid w:val="00365A5C"/>
    <w:rsid w:val="00372892"/>
    <w:rsid w:val="003960AA"/>
    <w:rsid w:val="003D050F"/>
    <w:rsid w:val="00446A72"/>
    <w:rsid w:val="00457F2B"/>
    <w:rsid w:val="00464176"/>
    <w:rsid w:val="00480A4A"/>
    <w:rsid w:val="004942B7"/>
    <w:rsid w:val="004E7002"/>
    <w:rsid w:val="004F083D"/>
    <w:rsid w:val="00561FEB"/>
    <w:rsid w:val="00567AB5"/>
    <w:rsid w:val="005A360A"/>
    <w:rsid w:val="005D168C"/>
    <w:rsid w:val="00605141"/>
    <w:rsid w:val="00644370"/>
    <w:rsid w:val="006550CE"/>
    <w:rsid w:val="006563A9"/>
    <w:rsid w:val="00662792"/>
    <w:rsid w:val="0067550A"/>
    <w:rsid w:val="006B4C34"/>
    <w:rsid w:val="006B6ACA"/>
    <w:rsid w:val="006C5F47"/>
    <w:rsid w:val="006E00FA"/>
    <w:rsid w:val="006E28C9"/>
    <w:rsid w:val="006E42F4"/>
    <w:rsid w:val="0071572E"/>
    <w:rsid w:val="00750326"/>
    <w:rsid w:val="00751F50"/>
    <w:rsid w:val="007843DE"/>
    <w:rsid w:val="00796B18"/>
    <w:rsid w:val="007973A4"/>
    <w:rsid w:val="007C17A4"/>
    <w:rsid w:val="007E4720"/>
    <w:rsid w:val="00807E47"/>
    <w:rsid w:val="00816DA7"/>
    <w:rsid w:val="008502A0"/>
    <w:rsid w:val="00865060"/>
    <w:rsid w:val="008650EF"/>
    <w:rsid w:val="00867D95"/>
    <w:rsid w:val="00875043"/>
    <w:rsid w:val="008803F8"/>
    <w:rsid w:val="00883D8D"/>
    <w:rsid w:val="008868A7"/>
    <w:rsid w:val="00891BF3"/>
    <w:rsid w:val="00895616"/>
    <w:rsid w:val="008C7B1A"/>
    <w:rsid w:val="008D60C9"/>
    <w:rsid w:val="008F5D26"/>
    <w:rsid w:val="0093131C"/>
    <w:rsid w:val="00953DFC"/>
    <w:rsid w:val="00962B14"/>
    <w:rsid w:val="009876DC"/>
    <w:rsid w:val="00993DC8"/>
    <w:rsid w:val="00A10838"/>
    <w:rsid w:val="00A43340"/>
    <w:rsid w:val="00A52D13"/>
    <w:rsid w:val="00A607A3"/>
    <w:rsid w:val="00A63DD6"/>
    <w:rsid w:val="00A85D36"/>
    <w:rsid w:val="00AA0FFD"/>
    <w:rsid w:val="00AA5E09"/>
    <w:rsid w:val="00AB07BD"/>
    <w:rsid w:val="00AB2197"/>
    <w:rsid w:val="00AB7A2D"/>
    <w:rsid w:val="00AC3A8B"/>
    <w:rsid w:val="00B12CC6"/>
    <w:rsid w:val="00B15809"/>
    <w:rsid w:val="00B4612D"/>
    <w:rsid w:val="00B64986"/>
    <w:rsid w:val="00B97DD0"/>
    <w:rsid w:val="00BA7638"/>
    <w:rsid w:val="00C13892"/>
    <w:rsid w:val="00C13973"/>
    <w:rsid w:val="00C410DE"/>
    <w:rsid w:val="00C5446C"/>
    <w:rsid w:val="00C545DE"/>
    <w:rsid w:val="00C65A0D"/>
    <w:rsid w:val="00C6668F"/>
    <w:rsid w:val="00CD0409"/>
    <w:rsid w:val="00CE439D"/>
    <w:rsid w:val="00CF0CF7"/>
    <w:rsid w:val="00CF4AA5"/>
    <w:rsid w:val="00D15AD2"/>
    <w:rsid w:val="00D31CE7"/>
    <w:rsid w:val="00D42E52"/>
    <w:rsid w:val="00D73B23"/>
    <w:rsid w:val="00D77870"/>
    <w:rsid w:val="00DC1FF0"/>
    <w:rsid w:val="00E0284D"/>
    <w:rsid w:val="00E1676A"/>
    <w:rsid w:val="00E32F4D"/>
    <w:rsid w:val="00E4341C"/>
    <w:rsid w:val="00EF6986"/>
    <w:rsid w:val="00F71197"/>
    <w:rsid w:val="00F77186"/>
    <w:rsid w:val="00F91CF4"/>
    <w:rsid w:val="00FA7983"/>
    <w:rsid w:val="00FB203E"/>
    <w:rsid w:val="00FB294D"/>
    <w:rsid w:val="00FE7170"/>
    <w:rsid w:val="00FE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FE4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104">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742707">
      <w:bodyDiv w:val="1"/>
      <w:marLeft w:val="0"/>
      <w:marRight w:val="0"/>
      <w:marTop w:val="0"/>
      <w:marBottom w:val="0"/>
      <w:divBdr>
        <w:top w:val="none" w:sz="0" w:space="0" w:color="auto"/>
        <w:left w:val="none" w:sz="0" w:space="0" w:color="auto"/>
        <w:bottom w:val="none" w:sz="0" w:space="0" w:color="auto"/>
        <w:right w:val="none" w:sz="0" w:space="0" w:color="auto"/>
      </w:divBdr>
      <w:divsChild>
        <w:div w:id="1047098828">
          <w:marLeft w:val="0"/>
          <w:marRight w:val="0"/>
          <w:marTop w:val="0"/>
          <w:marBottom w:val="0"/>
          <w:divBdr>
            <w:top w:val="none" w:sz="0" w:space="0" w:color="auto"/>
            <w:left w:val="none" w:sz="0" w:space="0" w:color="auto"/>
            <w:bottom w:val="none" w:sz="0" w:space="0" w:color="auto"/>
            <w:right w:val="none" w:sz="0" w:space="0" w:color="auto"/>
          </w:divBdr>
          <w:divsChild>
            <w:div w:id="240259218">
              <w:marLeft w:val="150"/>
              <w:marRight w:val="150"/>
              <w:marTop w:val="100"/>
              <w:marBottom w:val="100"/>
              <w:divBdr>
                <w:top w:val="none" w:sz="0" w:space="0" w:color="auto"/>
                <w:left w:val="none" w:sz="0" w:space="0" w:color="auto"/>
                <w:bottom w:val="none" w:sz="0" w:space="0" w:color="auto"/>
                <w:right w:val="none" w:sz="0" w:space="0" w:color="auto"/>
              </w:divBdr>
              <w:divsChild>
                <w:div w:id="1913392666">
                  <w:marLeft w:val="0"/>
                  <w:marRight w:val="0"/>
                  <w:marTop w:val="0"/>
                  <w:marBottom w:val="0"/>
                  <w:divBdr>
                    <w:top w:val="none" w:sz="0" w:space="0" w:color="auto"/>
                    <w:left w:val="none" w:sz="0" w:space="0" w:color="auto"/>
                    <w:bottom w:val="none" w:sz="0" w:space="0" w:color="auto"/>
                    <w:right w:val="none" w:sz="0" w:space="0" w:color="auto"/>
                  </w:divBdr>
                  <w:divsChild>
                    <w:div w:id="431170355">
                      <w:marLeft w:val="0"/>
                      <w:marRight w:val="0"/>
                      <w:marTop w:val="0"/>
                      <w:marBottom w:val="0"/>
                      <w:divBdr>
                        <w:top w:val="none" w:sz="0" w:space="0" w:color="auto"/>
                        <w:left w:val="none" w:sz="0" w:space="0" w:color="auto"/>
                        <w:bottom w:val="none" w:sz="0" w:space="0" w:color="auto"/>
                        <w:right w:val="none" w:sz="0" w:space="0" w:color="auto"/>
                      </w:divBdr>
                      <w:divsChild>
                        <w:div w:id="2108309729">
                          <w:marLeft w:val="1"/>
                          <w:marRight w:val="0"/>
                          <w:marTop w:val="0"/>
                          <w:marBottom w:val="0"/>
                          <w:divBdr>
                            <w:top w:val="none" w:sz="0" w:space="0" w:color="auto"/>
                            <w:left w:val="none" w:sz="0" w:space="0" w:color="auto"/>
                            <w:bottom w:val="none" w:sz="0" w:space="0" w:color="auto"/>
                            <w:right w:val="none" w:sz="0" w:space="0" w:color="auto"/>
                          </w:divBdr>
                          <w:divsChild>
                            <w:div w:id="741367848">
                              <w:marLeft w:val="0"/>
                              <w:marRight w:val="0"/>
                              <w:marTop w:val="0"/>
                              <w:marBottom w:val="0"/>
                              <w:divBdr>
                                <w:top w:val="none" w:sz="0" w:space="0" w:color="auto"/>
                                <w:left w:val="none" w:sz="0" w:space="0" w:color="auto"/>
                                <w:bottom w:val="none" w:sz="0" w:space="0" w:color="auto"/>
                                <w:right w:val="none" w:sz="0" w:space="0" w:color="auto"/>
                              </w:divBdr>
                              <w:divsChild>
                                <w:div w:id="2024823051">
                                  <w:marLeft w:val="0"/>
                                  <w:marRight w:val="0"/>
                                  <w:marTop w:val="0"/>
                                  <w:marBottom w:val="0"/>
                                  <w:divBdr>
                                    <w:top w:val="none" w:sz="0" w:space="0" w:color="auto"/>
                                    <w:left w:val="none" w:sz="0" w:space="0" w:color="auto"/>
                                    <w:bottom w:val="none" w:sz="0" w:space="0" w:color="auto"/>
                                    <w:right w:val="none" w:sz="0" w:space="0" w:color="auto"/>
                                  </w:divBdr>
                                  <w:divsChild>
                                    <w:div w:id="958148484">
                                      <w:marLeft w:val="0"/>
                                      <w:marRight w:val="0"/>
                                      <w:marTop w:val="0"/>
                                      <w:marBottom w:val="0"/>
                                      <w:divBdr>
                                        <w:top w:val="none" w:sz="0" w:space="0" w:color="auto"/>
                                        <w:left w:val="none" w:sz="0" w:space="0" w:color="auto"/>
                                        <w:bottom w:val="none" w:sz="0" w:space="0" w:color="auto"/>
                                        <w:right w:val="none" w:sz="0" w:space="0" w:color="auto"/>
                                      </w:divBdr>
                                      <w:divsChild>
                                        <w:div w:id="1282692720">
                                          <w:marLeft w:val="0"/>
                                          <w:marRight w:val="0"/>
                                          <w:marTop w:val="0"/>
                                          <w:marBottom w:val="0"/>
                                          <w:divBdr>
                                            <w:top w:val="none" w:sz="0" w:space="0" w:color="auto"/>
                                            <w:left w:val="none" w:sz="0" w:space="0" w:color="auto"/>
                                            <w:bottom w:val="none" w:sz="0" w:space="0" w:color="auto"/>
                                            <w:right w:val="none" w:sz="0" w:space="0" w:color="auto"/>
                                          </w:divBdr>
                                          <w:divsChild>
                                            <w:div w:id="1545828002">
                                              <w:marLeft w:val="0"/>
                                              <w:marRight w:val="0"/>
                                              <w:marTop w:val="0"/>
                                              <w:marBottom w:val="0"/>
                                              <w:divBdr>
                                                <w:top w:val="none" w:sz="0" w:space="0" w:color="auto"/>
                                                <w:left w:val="none" w:sz="0" w:space="0" w:color="auto"/>
                                                <w:bottom w:val="none" w:sz="0" w:space="0" w:color="auto"/>
                                                <w:right w:val="none" w:sz="0" w:space="0" w:color="auto"/>
                                              </w:divBdr>
                                              <w:divsChild>
                                                <w:div w:id="477918932">
                                                  <w:marLeft w:val="0"/>
                                                  <w:marRight w:val="0"/>
                                                  <w:marTop w:val="0"/>
                                                  <w:marBottom w:val="0"/>
                                                  <w:divBdr>
                                                    <w:top w:val="none" w:sz="0" w:space="0" w:color="auto"/>
                                                    <w:left w:val="none" w:sz="0" w:space="0" w:color="auto"/>
                                                    <w:bottom w:val="none" w:sz="0" w:space="0" w:color="auto"/>
                                                    <w:right w:val="none" w:sz="0" w:space="0" w:color="auto"/>
                                                  </w:divBdr>
                                                  <w:divsChild>
                                                    <w:div w:id="371199276">
                                                      <w:marLeft w:val="0"/>
                                                      <w:marRight w:val="0"/>
                                                      <w:marTop w:val="0"/>
                                                      <w:marBottom w:val="0"/>
                                                      <w:divBdr>
                                                        <w:top w:val="none" w:sz="0" w:space="0" w:color="auto"/>
                                                        <w:left w:val="none" w:sz="0" w:space="0" w:color="auto"/>
                                                        <w:bottom w:val="none" w:sz="0" w:space="0" w:color="auto"/>
                                                        <w:right w:val="none" w:sz="0" w:space="0" w:color="auto"/>
                                                      </w:divBdr>
                                                    </w:div>
                                                    <w:div w:id="13450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115865">
      <w:bodyDiv w:val="1"/>
      <w:marLeft w:val="0"/>
      <w:marRight w:val="0"/>
      <w:marTop w:val="0"/>
      <w:marBottom w:val="0"/>
      <w:divBdr>
        <w:top w:val="none" w:sz="0" w:space="0" w:color="auto"/>
        <w:left w:val="none" w:sz="0" w:space="0" w:color="auto"/>
        <w:bottom w:val="none" w:sz="0" w:space="0" w:color="auto"/>
        <w:right w:val="none" w:sz="0" w:space="0" w:color="auto"/>
      </w:divBdr>
      <w:divsChild>
        <w:div w:id="11181860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GC_106544656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8SYtBhhoRx6-xWG4F8yO8g</sharedId>
    <committee xmlns="e6cd7bd4-3f3e-4495-b8c9-139289cd76e6">Committee of the Whole</committee>
    <meetingId xmlns="e6cd7bd4-3f3e-4495-b8c9-139289cd76e6">[2017-08-10 Committee of the Whole [5725]]</meetingId>
    <capitalProjectPriority xmlns="e6cd7bd4-3f3e-4495-b8c9-139289cd76e6" xsi:nil="true"/>
    <policyApprovalDate xmlns="e6cd7bd4-3f3e-4495-b8c9-139289cd76e6" xsi:nil="true"/>
    <NodeRef xmlns="e6cd7bd4-3f3e-4495-b8c9-139289cd76e6">fcabff32-9460-4382-b578-0c3e04def392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DFD6537C-C96A-4BEF-9341-A482E9183165}">
  <ds:schemaRefs>
    <ds:schemaRef ds:uri="http://schemas.openxmlformats.org/officeDocument/2006/bibliography"/>
  </ds:schemaRefs>
</ds:datastoreItem>
</file>

<file path=customXml/itemProps2.xml><?xml version="1.0" encoding="utf-8"?>
<ds:datastoreItem xmlns:ds="http://schemas.openxmlformats.org/officeDocument/2006/customXml" ds:itemID="{12BF480B-2E5A-491F-9D54-D795FD744CAB}"/>
</file>

<file path=customXml/itemProps3.xml><?xml version="1.0" encoding="utf-8"?>
<ds:datastoreItem xmlns:ds="http://schemas.openxmlformats.org/officeDocument/2006/customXml" ds:itemID="{3BE6BEB4-86EB-4AF8-9ECE-5A594AA5282B}"/>
</file>

<file path=customXml/itemProps4.xml><?xml version="1.0" encoding="utf-8"?>
<ds:datastoreItem xmlns:ds="http://schemas.openxmlformats.org/officeDocument/2006/customXml" ds:itemID="{625904D7-B6B0-4A18-9B56-5E7B7E4F73E1}"/>
</file>

<file path=customXml/itemProps5.xml><?xml version="1.0" encoding="utf-8"?>
<ds:datastoreItem xmlns:ds="http://schemas.openxmlformats.org/officeDocument/2006/customXml" ds:itemID="{3D79E054-0DDE-47BD-984E-73C68FECDD33}"/>
</file>

<file path=docProps/app.xml><?xml version="1.0" encoding="utf-8"?>
<Properties xmlns="http://schemas.openxmlformats.org/officeDocument/2006/extended-properties" xmlns:vt="http://schemas.openxmlformats.org/officeDocument/2006/docPropsVTypes">
  <Template>Arial Font New</Template>
  <TotalTime>81</TotalTime>
  <Pages>7</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Spicer, Mary Lou</cp:lastModifiedBy>
  <cp:revision>9</cp:revision>
  <cp:lastPrinted>2017-05-17T19:43:00Z</cp:lastPrinted>
  <dcterms:created xsi:type="dcterms:W3CDTF">2017-07-27T02:32:00Z</dcterms:created>
  <dcterms:modified xsi:type="dcterms:W3CDTF">2017-07-31T19:44:00Z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